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3A" w:rsidRDefault="00B56B3A" w:rsidP="007C5E28">
      <w:pPr>
        <w:jc w:val="center"/>
        <w:rPr>
          <w:rFonts w:ascii="Arial" w:hAnsi="Arial" w:cs="Arial"/>
          <w:b/>
        </w:rPr>
      </w:pPr>
    </w:p>
    <w:p w:rsidR="00DA4ED6" w:rsidRDefault="00B56B3A" w:rsidP="007C5E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ПРОЕКТ</w:t>
      </w:r>
      <w:r w:rsidR="007C5E28" w:rsidRPr="0073715B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Тульская область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Муниципальное образование Протасовское Дубенского района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Администрация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Постановление</w:t>
      </w:r>
    </w:p>
    <w:p w:rsidR="007C5E28" w:rsidRPr="0073715B" w:rsidRDefault="007C5E28" w:rsidP="007C5E28">
      <w:pPr>
        <w:tabs>
          <w:tab w:val="left" w:pos="3330"/>
        </w:tabs>
        <w:jc w:val="center"/>
        <w:rPr>
          <w:rFonts w:ascii="Arial" w:hAnsi="Arial" w:cs="Arial"/>
          <w:b/>
        </w:rPr>
      </w:pPr>
    </w:p>
    <w:p w:rsidR="007C5E28" w:rsidRPr="0073715B" w:rsidRDefault="007C5E28" w:rsidP="007C5E28">
      <w:pPr>
        <w:rPr>
          <w:rFonts w:ascii="Arial" w:hAnsi="Arial" w:cs="Arial"/>
          <w:b/>
          <w:sz w:val="28"/>
          <w:szCs w:val="28"/>
        </w:rPr>
      </w:pPr>
      <w:r w:rsidRPr="0073715B">
        <w:rPr>
          <w:rFonts w:ascii="Arial" w:hAnsi="Arial" w:cs="Arial"/>
          <w:b/>
          <w:sz w:val="28"/>
          <w:szCs w:val="28"/>
        </w:rPr>
        <w:t xml:space="preserve">от </w:t>
      </w:r>
      <w:r w:rsidR="00B56B3A">
        <w:rPr>
          <w:rFonts w:ascii="Arial" w:hAnsi="Arial" w:cs="Arial"/>
          <w:b/>
          <w:sz w:val="28"/>
          <w:szCs w:val="28"/>
        </w:rPr>
        <w:t>_________</w:t>
      </w:r>
      <w:r w:rsidR="00497D1D" w:rsidRPr="0073715B">
        <w:rPr>
          <w:rFonts w:ascii="Arial" w:hAnsi="Arial" w:cs="Arial"/>
          <w:b/>
          <w:sz w:val="28"/>
          <w:szCs w:val="28"/>
        </w:rPr>
        <w:t>2024 года</w:t>
      </w:r>
      <w:r w:rsidRPr="0073715B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DA4ED6">
        <w:rPr>
          <w:rFonts w:ascii="Arial" w:hAnsi="Arial" w:cs="Arial"/>
          <w:b/>
          <w:sz w:val="28"/>
          <w:szCs w:val="28"/>
        </w:rPr>
        <w:t xml:space="preserve">         </w:t>
      </w:r>
      <w:r w:rsidRPr="0073715B">
        <w:rPr>
          <w:rFonts w:ascii="Arial" w:hAnsi="Arial" w:cs="Arial"/>
          <w:b/>
          <w:sz w:val="28"/>
          <w:szCs w:val="28"/>
        </w:rPr>
        <w:t xml:space="preserve">№ </w:t>
      </w:r>
      <w:r w:rsidR="00B56B3A">
        <w:rPr>
          <w:rFonts w:ascii="Arial" w:hAnsi="Arial" w:cs="Arial"/>
          <w:b/>
          <w:sz w:val="28"/>
          <w:szCs w:val="28"/>
        </w:rPr>
        <w:t>______</w:t>
      </w:r>
    </w:p>
    <w:p w:rsidR="007C5E28" w:rsidRPr="0073715B" w:rsidRDefault="007C5E28" w:rsidP="007C5E28">
      <w:pPr>
        <w:ind w:firstLine="708"/>
        <w:rPr>
          <w:rFonts w:ascii="Arial" w:hAnsi="Arial" w:cs="Arial"/>
          <w:b/>
          <w:sz w:val="28"/>
          <w:szCs w:val="28"/>
        </w:rPr>
      </w:pPr>
    </w:p>
    <w:p w:rsidR="007C5E28" w:rsidRPr="0073715B" w:rsidRDefault="00B56B3A" w:rsidP="007C5E28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proofErr w:type="gramStart"/>
      <w:r>
        <w:rPr>
          <w:rFonts w:ascii="Arial" w:hAnsi="Arial" w:cs="Arial"/>
          <w:b/>
          <w:sz w:val="32"/>
          <w:szCs w:val="32"/>
        </w:rPr>
        <w:t>администрации  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Протасовское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Дубенского района от 20.05.2024 года №32 «</w:t>
      </w:r>
      <w:r w:rsidR="007C5E28" w:rsidRPr="0073715B">
        <w:rPr>
          <w:rFonts w:ascii="Arial" w:hAnsi="Arial" w:cs="Arial"/>
          <w:b/>
          <w:sz w:val="32"/>
          <w:szCs w:val="32"/>
        </w:rPr>
        <w:t xml:space="preserve">Об утверждении Порядка ведения муниципальной долговой книги и представления информации о долговых обязательствах муниципального образования </w:t>
      </w:r>
      <w:proofErr w:type="spellStart"/>
      <w:r w:rsidR="007C5E28" w:rsidRPr="0073715B">
        <w:rPr>
          <w:rFonts w:ascii="Arial" w:hAnsi="Arial" w:cs="Arial"/>
          <w:b/>
          <w:sz w:val="32"/>
          <w:szCs w:val="32"/>
        </w:rPr>
        <w:t>Протасовское</w:t>
      </w:r>
      <w:proofErr w:type="spellEnd"/>
      <w:r w:rsidR="007C5E28" w:rsidRPr="0073715B">
        <w:rPr>
          <w:rFonts w:ascii="Arial" w:hAnsi="Arial" w:cs="Arial"/>
          <w:b/>
          <w:sz w:val="32"/>
          <w:szCs w:val="32"/>
        </w:rPr>
        <w:t xml:space="preserve"> Дубенского района</w:t>
      </w:r>
      <w:r>
        <w:rPr>
          <w:rFonts w:ascii="Arial" w:hAnsi="Arial" w:cs="Arial"/>
          <w:b/>
          <w:sz w:val="32"/>
          <w:szCs w:val="32"/>
        </w:rPr>
        <w:t>»</w:t>
      </w:r>
      <w:r w:rsidR="007C5E28" w:rsidRPr="0073715B">
        <w:rPr>
          <w:rFonts w:ascii="Arial" w:hAnsi="Arial" w:cs="Arial"/>
          <w:b/>
          <w:sz w:val="32"/>
          <w:szCs w:val="32"/>
        </w:rPr>
        <w:t xml:space="preserve">  </w:t>
      </w:r>
    </w:p>
    <w:p w:rsidR="007C5E28" w:rsidRPr="0073715B" w:rsidRDefault="007C5E28" w:rsidP="007C5E28">
      <w:pPr>
        <w:ind w:firstLine="708"/>
        <w:rPr>
          <w:rFonts w:ascii="Arial" w:hAnsi="Arial" w:cs="Arial"/>
        </w:rPr>
      </w:pPr>
    </w:p>
    <w:p w:rsidR="0050547B" w:rsidRDefault="007C5E28" w:rsidP="0050547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3715B">
        <w:rPr>
          <w:rFonts w:ascii="Arial" w:hAnsi="Arial" w:cs="Arial"/>
          <w:color w:val="000000"/>
        </w:rPr>
        <w:t xml:space="preserve">       </w:t>
      </w:r>
      <w:r w:rsidR="0073715B">
        <w:rPr>
          <w:rFonts w:ascii="Arial" w:hAnsi="Arial" w:cs="Arial"/>
          <w:color w:val="000000"/>
        </w:rPr>
        <w:t xml:space="preserve"> </w:t>
      </w:r>
      <w:r w:rsidRPr="0073715B">
        <w:rPr>
          <w:rFonts w:ascii="Arial" w:hAnsi="Arial" w:cs="Arial"/>
          <w:color w:val="000000"/>
        </w:rPr>
        <w:t xml:space="preserve"> В соответствии со статьей</w:t>
      </w:r>
      <w:r w:rsidR="003F3272">
        <w:rPr>
          <w:rFonts w:ascii="Arial" w:hAnsi="Arial" w:cs="Arial"/>
          <w:color w:val="000000"/>
        </w:rPr>
        <w:t xml:space="preserve"> </w:t>
      </w:r>
      <w:r w:rsidRPr="0073715B">
        <w:rPr>
          <w:rFonts w:ascii="Arial" w:hAnsi="Arial" w:cs="Arial"/>
          <w:color w:val="000000"/>
        </w:rPr>
        <w:t xml:space="preserve">121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3715B">
        <w:rPr>
          <w:rFonts w:ascii="Arial" w:hAnsi="Arial" w:cs="Arial"/>
        </w:rPr>
        <w:t xml:space="preserve">на основании Устава муниципального образования </w:t>
      </w:r>
      <w:proofErr w:type="spellStart"/>
      <w:r w:rsidRPr="0073715B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Дубенского района</w:t>
      </w:r>
      <w:r w:rsidR="0032155A">
        <w:rPr>
          <w:rFonts w:ascii="Arial" w:hAnsi="Arial" w:cs="Arial"/>
        </w:rPr>
        <w:t xml:space="preserve">  </w:t>
      </w:r>
      <w:r w:rsidR="00B96CEC">
        <w:rPr>
          <w:rFonts w:ascii="Arial" w:hAnsi="Arial" w:cs="Arial"/>
        </w:rPr>
        <w:t xml:space="preserve">внести  в постановление администрации муниципального образования </w:t>
      </w:r>
      <w:proofErr w:type="spellStart"/>
      <w:r w:rsidR="00B96CEC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 Дубенского </w:t>
      </w:r>
      <w:r w:rsidR="00392CA6">
        <w:rPr>
          <w:rFonts w:ascii="Arial" w:hAnsi="Arial" w:cs="Arial"/>
        </w:rPr>
        <w:t xml:space="preserve">района от </w:t>
      </w:r>
      <w:r w:rsidR="00392CA6" w:rsidRPr="00392CA6">
        <w:rPr>
          <w:rFonts w:ascii="Arial" w:hAnsi="Arial" w:cs="Arial"/>
        </w:rPr>
        <w:t xml:space="preserve">20.05.2024 года №32 «Об утверждении Порядка ведения муниципальной долговой книги и представления информации о долговых обязательствах муниципального образования </w:t>
      </w:r>
      <w:proofErr w:type="spellStart"/>
      <w:r w:rsidR="00392CA6" w:rsidRPr="00392CA6">
        <w:rPr>
          <w:rFonts w:ascii="Arial" w:hAnsi="Arial" w:cs="Arial"/>
        </w:rPr>
        <w:t>Протасовское</w:t>
      </w:r>
      <w:proofErr w:type="spellEnd"/>
      <w:r w:rsidR="00392CA6" w:rsidRPr="00392CA6">
        <w:rPr>
          <w:rFonts w:ascii="Arial" w:hAnsi="Arial" w:cs="Arial"/>
        </w:rPr>
        <w:t xml:space="preserve"> Дубенского района</w:t>
      </w:r>
      <w:r w:rsidR="00392CA6">
        <w:rPr>
          <w:rFonts w:ascii="Arial" w:hAnsi="Arial" w:cs="Arial"/>
        </w:rPr>
        <w:t>»</w:t>
      </w:r>
      <w:bookmarkStart w:id="0" w:name="_GoBack"/>
      <w:bookmarkEnd w:id="0"/>
      <w:r w:rsidR="00392CA6">
        <w:rPr>
          <w:rFonts w:ascii="Arial" w:hAnsi="Arial" w:cs="Arial"/>
        </w:rPr>
        <w:t xml:space="preserve"> </w:t>
      </w:r>
      <w:r w:rsidR="00B96CEC">
        <w:rPr>
          <w:rFonts w:ascii="Arial" w:hAnsi="Arial" w:cs="Arial"/>
        </w:rPr>
        <w:t>следующее изменение</w:t>
      </w:r>
      <w:r w:rsidRPr="0073715B">
        <w:rPr>
          <w:rFonts w:ascii="Arial" w:hAnsi="Arial" w:cs="Arial"/>
        </w:rPr>
        <w:t>:</w:t>
      </w:r>
    </w:p>
    <w:p w:rsidR="00B96CEC" w:rsidRDefault="0073715B" w:rsidP="003D7691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7691">
        <w:rPr>
          <w:rFonts w:ascii="Arial" w:hAnsi="Arial" w:cs="Arial"/>
        </w:rPr>
        <w:t>1</w:t>
      </w:r>
      <w:r w:rsidR="009900B8" w:rsidRPr="0073715B">
        <w:rPr>
          <w:rFonts w:ascii="Arial" w:hAnsi="Arial" w:cs="Arial"/>
        </w:rPr>
        <w:t xml:space="preserve">. </w:t>
      </w:r>
      <w:r w:rsidR="0032155A">
        <w:rPr>
          <w:rFonts w:ascii="Arial" w:hAnsi="Arial" w:cs="Arial"/>
        </w:rPr>
        <w:t xml:space="preserve">пункт 3 постановления </w:t>
      </w:r>
      <w:r w:rsidR="00B96CEC">
        <w:rPr>
          <w:rFonts w:ascii="Arial" w:hAnsi="Arial" w:cs="Arial"/>
        </w:rPr>
        <w:t>изложить в следующей редакции:</w:t>
      </w:r>
    </w:p>
    <w:p w:rsidR="00B23B6B" w:rsidRDefault="00B23B6B" w:rsidP="00B23B6B">
      <w:pPr>
        <w:pStyle w:val="af8"/>
        <w:shd w:val="clear" w:color="auto" w:fill="FFFFFF"/>
        <w:ind w:left="0"/>
        <w:jc w:val="both"/>
        <w:rPr>
          <w:rFonts w:ascii="Arial" w:hAnsi="Arial" w:cs="Arial"/>
          <w:color w:val="444444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«</w:t>
      </w:r>
      <w:r>
        <w:rPr>
          <w:rFonts w:ascii="Arial" w:hAnsi="Arial" w:cs="Arial"/>
          <w:szCs w:val="24"/>
          <w:lang w:eastAsia="ru-RU"/>
        </w:rPr>
        <w:t xml:space="preserve">3. </w:t>
      </w:r>
      <w:r>
        <w:rPr>
          <w:rFonts w:ascii="Arial" w:hAnsi="Arial" w:cs="Arial"/>
          <w:color w:val="444444"/>
          <w:szCs w:val="24"/>
          <w:lang w:eastAsia="ru-RU"/>
        </w:rPr>
        <w:t xml:space="preserve">Настоящее постановление обнародовать </w:t>
      </w:r>
      <w:r>
        <w:rPr>
          <w:rFonts w:ascii="Arial" w:hAnsi="Arial" w:cs="Arial"/>
          <w:color w:val="000000"/>
          <w:szCs w:val="24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Дубенский район (http:// dubna.tularegion.ru/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administration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rayon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mo-protasovskoe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/).</w:t>
      </w:r>
      <w:r>
        <w:rPr>
          <w:rFonts w:ascii="Arial" w:hAnsi="Arial" w:cs="Arial"/>
          <w:color w:val="000000"/>
          <w:szCs w:val="24"/>
          <w:shd w:val="clear" w:color="auto" w:fill="FFFFFF"/>
        </w:rPr>
        <w:t>»</w:t>
      </w:r>
    </w:p>
    <w:p w:rsidR="007C5E28" w:rsidRPr="0073715B" w:rsidRDefault="00B23B6B" w:rsidP="0050547B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3CAA">
        <w:rPr>
          <w:rFonts w:ascii="Arial" w:hAnsi="Arial" w:cs="Arial"/>
        </w:rPr>
        <w:t>2</w:t>
      </w:r>
      <w:r w:rsidR="007C5E28" w:rsidRPr="0073715B">
        <w:rPr>
          <w:rFonts w:ascii="Arial" w:hAnsi="Arial" w:cs="Arial"/>
        </w:rPr>
        <w:t>.</w:t>
      </w:r>
      <w:r w:rsidR="0073715B" w:rsidRPr="0073715B">
        <w:rPr>
          <w:rFonts w:ascii="Arial" w:hAnsi="Arial" w:cs="Arial"/>
        </w:rPr>
        <w:t xml:space="preserve"> </w:t>
      </w:r>
      <w:r w:rsidR="007C5E28" w:rsidRPr="0073715B">
        <w:rPr>
          <w:rFonts w:ascii="Arial" w:hAnsi="Arial" w:cs="Arial"/>
        </w:rPr>
        <w:t xml:space="preserve">  Постановление вступает в силу со дня обнародования.</w:t>
      </w:r>
    </w:p>
    <w:p w:rsidR="007C5E28" w:rsidRPr="0073715B" w:rsidRDefault="007F3CAA" w:rsidP="007F3CAA">
      <w:pPr>
        <w:pStyle w:val="13"/>
        <w:shd w:val="clear" w:color="auto" w:fill="auto"/>
        <w:tabs>
          <w:tab w:val="left" w:pos="11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7C5E28" w:rsidRPr="0073715B">
        <w:rPr>
          <w:sz w:val="24"/>
          <w:szCs w:val="24"/>
        </w:rPr>
        <w:t xml:space="preserve"> </w:t>
      </w:r>
      <w:r w:rsidR="00C01136">
        <w:rPr>
          <w:sz w:val="24"/>
          <w:szCs w:val="24"/>
        </w:rPr>
        <w:t xml:space="preserve"> </w:t>
      </w:r>
      <w:r w:rsidR="007C5E28" w:rsidRPr="0073715B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7C5E28" w:rsidRPr="0073715B" w:rsidRDefault="007C5E28" w:rsidP="007C5E28">
      <w:pPr>
        <w:ind w:firstLine="709"/>
        <w:jc w:val="both"/>
        <w:rPr>
          <w:rFonts w:ascii="Arial" w:hAnsi="Arial" w:cs="Arial"/>
        </w:rPr>
      </w:pPr>
    </w:p>
    <w:p w:rsidR="007C5E28" w:rsidRDefault="007C5E28" w:rsidP="007C5E28">
      <w:pPr>
        <w:ind w:firstLine="709"/>
        <w:jc w:val="both"/>
        <w:rPr>
          <w:rFonts w:ascii="Arial" w:hAnsi="Arial" w:cs="Arial"/>
        </w:rPr>
      </w:pPr>
    </w:p>
    <w:p w:rsidR="00C01136" w:rsidRPr="0073715B" w:rsidRDefault="00C01136" w:rsidP="007C5E28">
      <w:pPr>
        <w:ind w:firstLine="709"/>
        <w:jc w:val="both"/>
        <w:rPr>
          <w:rFonts w:ascii="Arial" w:hAnsi="Arial" w:cs="Arial"/>
        </w:rPr>
      </w:pPr>
    </w:p>
    <w:p w:rsidR="007C5E28" w:rsidRPr="0073715B" w:rsidRDefault="007F3CAA" w:rsidP="007C5E28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C5E28" w:rsidRPr="0073715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C5E28" w:rsidRPr="0073715B">
        <w:rPr>
          <w:rFonts w:ascii="Arial" w:hAnsi="Arial" w:cs="Arial"/>
        </w:rPr>
        <w:t xml:space="preserve"> администрации </w:t>
      </w:r>
    </w:p>
    <w:p w:rsidR="007C5E28" w:rsidRPr="0073715B" w:rsidRDefault="007C5E28" w:rsidP="007C5E28">
      <w:pPr>
        <w:rPr>
          <w:rFonts w:ascii="Arial" w:hAnsi="Arial" w:cs="Arial"/>
        </w:rPr>
      </w:pPr>
      <w:r w:rsidRPr="0073715B">
        <w:rPr>
          <w:rFonts w:ascii="Arial" w:hAnsi="Arial" w:cs="Arial"/>
        </w:rPr>
        <w:t>муниципального образования</w:t>
      </w:r>
    </w:p>
    <w:p w:rsidR="007C5E28" w:rsidRPr="0073715B" w:rsidRDefault="007C5E28" w:rsidP="007C5E28">
      <w:pPr>
        <w:rPr>
          <w:rFonts w:ascii="Arial" w:hAnsi="Arial" w:cs="Arial"/>
        </w:rPr>
      </w:pPr>
      <w:proofErr w:type="spellStart"/>
      <w:r w:rsidRPr="0073715B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Дубенского района                                                 </w:t>
      </w:r>
      <w:r w:rsidR="007F3CAA">
        <w:rPr>
          <w:rFonts w:ascii="Arial" w:hAnsi="Arial" w:cs="Arial"/>
        </w:rPr>
        <w:t>Ю.В. Хвостов</w:t>
      </w:r>
    </w:p>
    <w:p w:rsidR="00BF0477" w:rsidRDefault="00BF0477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AD49D3" w:rsidRDefault="00AD49D3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Pr="0015410A" w:rsidRDefault="0015410A" w:rsidP="0015410A">
      <w:pPr>
        <w:ind w:left="7087"/>
        <w:jc w:val="right"/>
        <w:rPr>
          <w:rFonts w:ascii="Arial" w:hAnsi="Arial" w:cs="Arial"/>
          <w:sz w:val="20"/>
          <w:szCs w:val="20"/>
        </w:rPr>
      </w:pPr>
      <w:r>
        <w:rPr>
          <w:b/>
          <w:color w:val="000000"/>
        </w:rPr>
        <w:tab/>
      </w:r>
      <w:r w:rsidRPr="0015410A">
        <w:rPr>
          <w:rFonts w:ascii="Arial" w:hAnsi="Arial" w:cs="Arial"/>
          <w:sz w:val="20"/>
          <w:szCs w:val="20"/>
        </w:rPr>
        <w:t xml:space="preserve">Приложение </w:t>
      </w:r>
    </w:p>
    <w:p w:rsidR="0015410A" w:rsidRPr="0015410A" w:rsidRDefault="0015410A" w:rsidP="0015410A">
      <w:pPr>
        <w:jc w:val="right"/>
        <w:rPr>
          <w:rFonts w:ascii="Arial" w:hAnsi="Arial" w:cs="Arial"/>
          <w:sz w:val="20"/>
          <w:szCs w:val="20"/>
        </w:rPr>
      </w:pPr>
      <w:r w:rsidRPr="0015410A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15410A" w:rsidRPr="0015410A" w:rsidRDefault="0015410A" w:rsidP="0015410A">
      <w:pPr>
        <w:jc w:val="right"/>
        <w:rPr>
          <w:rFonts w:ascii="Arial" w:hAnsi="Arial" w:cs="Arial"/>
          <w:sz w:val="20"/>
          <w:szCs w:val="20"/>
        </w:rPr>
      </w:pPr>
      <w:r w:rsidRPr="0015410A">
        <w:rPr>
          <w:rFonts w:ascii="Arial" w:hAnsi="Arial" w:cs="Arial"/>
          <w:sz w:val="20"/>
          <w:szCs w:val="20"/>
        </w:rPr>
        <w:t>муниципального образования</w:t>
      </w:r>
    </w:p>
    <w:p w:rsidR="0015410A" w:rsidRPr="0015410A" w:rsidRDefault="0015410A" w:rsidP="0015410A">
      <w:pPr>
        <w:jc w:val="right"/>
        <w:rPr>
          <w:rFonts w:ascii="Arial" w:hAnsi="Arial" w:cs="Arial"/>
          <w:sz w:val="20"/>
          <w:szCs w:val="20"/>
        </w:rPr>
      </w:pPr>
      <w:r w:rsidRPr="001541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Протасовское Дубенского района</w:t>
      </w:r>
    </w:p>
    <w:p w:rsidR="00EA4F16" w:rsidRPr="008E1C67" w:rsidRDefault="0015410A" w:rsidP="0015410A">
      <w:pPr>
        <w:pStyle w:val="ConsPlusTitle"/>
        <w:tabs>
          <w:tab w:val="left" w:pos="5981"/>
        </w:tabs>
        <w:jc w:val="right"/>
        <w:rPr>
          <w:b w:val="0"/>
        </w:rPr>
      </w:pPr>
      <w:r w:rsidRPr="008E1C67">
        <w:rPr>
          <w:b w:val="0"/>
        </w:rPr>
        <w:t xml:space="preserve">от </w:t>
      </w:r>
      <w:r w:rsidR="008E1C67" w:rsidRPr="008E1C67">
        <w:rPr>
          <w:b w:val="0"/>
        </w:rPr>
        <w:t>20.05.2024г.</w:t>
      </w:r>
      <w:r w:rsidRPr="008E1C67">
        <w:rPr>
          <w:b w:val="0"/>
        </w:rPr>
        <w:t xml:space="preserve"> № </w:t>
      </w:r>
      <w:r w:rsidR="008E1C67" w:rsidRPr="008E1C67">
        <w:rPr>
          <w:b w:val="0"/>
        </w:rPr>
        <w:t>32</w:t>
      </w:r>
    </w:p>
    <w:p w:rsidR="0015410A" w:rsidRDefault="0015410A" w:rsidP="0015410A">
      <w:pPr>
        <w:pStyle w:val="ConsPlusTitle"/>
        <w:tabs>
          <w:tab w:val="left" w:pos="5981"/>
        </w:tabs>
        <w:jc w:val="right"/>
      </w:pPr>
    </w:p>
    <w:p w:rsidR="0015410A" w:rsidRPr="00AD49D3" w:rsidRDefault="0015410A" w:rsidP="0015410A">
      <w:pPr>
        <w:pStyle w:val="ConsPlusTitle"/>
        <w:tabs>
          <w:tab w:val="left" w:pos="5981"/>
        </w:tabs>
        <w:jc w:val="right"/>
        <w:rPr>
          <w:b w:val="0"/>
          <w:color w:val="000000"/>
          <w:sz w:val="24"/>
          <w:szCs w:val="24"/>
        </w:rPr>
      </w:pP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>ПОРЯДОК</w:t>
      </w: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ведения муниципальной долговой книги и представления информации о долговых </w:t>
      </w:r>
      <w:r w:rsidR="00497D1D" w:rsidRPr="00AD49D3">
        <w:rPr>
          <w:rFonts w:ascii="Arial" w:hAnsi="Arial" w:cs="Arial"/>
        </w:rPr>
        <w:t>обязательствах муниципального</w:t>
      </w:r>
      <w:r w:rsidRPr="00AD49D3">
        <w:rPr>
          <w:rFonts w:ascii="Arial" w:hAnsi="Arial" w:cs="Arial"/>
        </w:rPr>
        <w:t xml:space="preserve"> образования</w:t>
      </w: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>Протасовское Дубенского района</w:t>
      </w: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 </w:t>
      </w:r>
    </w:p>
    <w:p w:rsidR="00EA4F16" w:rsidRPr="00AD49D3" w:rsidRDefault="00EA4F16" w:rsidP="0015410A">
      <w:pPr>
        <w:ind w:firstLine="708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Настоящий Порядок разработан в соответствии со статьей 121 Бюджетного кодекса Российской Федерации с целью определения процедуры ведения муниципальной долговой кн</w:t>
      </w:r>
      <w:r w:rsidR="0015410A">
        <w:rPr>
          <w:rFonts w:ascii="Arial" w:hAnsi="Arial" w:cs="Arial"/>
        </w:rPr>
        <w:t>иги</w:t>
      </w:r>
      <w:r w:rsidRPr="00AD49D3">
        <w:rPr>
          <w:rFonts w:ascii="Arial" w:hAnsi="Arial" w:cs="Arial"/>
        </w:rPr>
        <w:t xml:space="preserve"> муниципального образования Протасовское Дубенского района  (далее - Долговая книга), обеспечения контроля за полнотой учета, своевременностью обслуживания и исполнения долговых обязательств муниципального образования Протасовское Дубенского района, контроля за структурой и объемом муниципального долга и устанавливает объем информации, порядок её внесения в Долговую книгу, представления информации о долговых обязательствах и передачи информации о долговых обязательствах муниципального образования Протасовское Дубенского района</w:t>
      </w:r>
      <w:r w:rsidR="0015410A">
        <w:rPr>
          <w:rFonts w:ascii="Arial" w:hAnsi="Arial" w:cs="Arial"/>
        </w:rPr>
        <w:t>.</w:t>
      </w:r>
    </w:p>
    <w:p w:rsidR="00EA4F16" w:rsidRPr="00AD49D3" w:rsidRDefault="00EA4F16" w:rsidP="00EA4F16">
      <w:pPr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 </w:t>
      </w: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>1. Порядок ведения Долговой книги</w:t>
      </w:r>
    </w:p>
    <w:p w:rsidR="00EA4F16" w:rsidRPr="00AD49D3" w:rsidRDefault="00EA4F16" w:rsidP="00EA4F16">
      <w:pPr>
        <w:ind w:firstLine="540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 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1.1. Долговая книга – свод информации о долговых обязательствах муниципального образования Протасовское Дубенского района.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 Ведение Долговой книги осуществляется главным бухгалтером-экономистом администрации муниципального образования Протасовское Дубенского района в соответствии с настоящим Порядком.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Главный бухгалтер-экономист администрации муниципального образования Протасовское Дубенского района несет ответственность за своевременность, полноту и правильность ведения Долговой книги.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Долговая книга ведется в виде электронных реестров (таблиц).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В Долговую книгу вносятся сведения об объемах долговых </w:t>
      </w:r>
      <w:r w:rsidR="00497D1D" w:rsidRPr="00AD49D3">
        <w:rPr>
          <w:rFonts w:ascii="Arial" w:hAnsi="Arial" w:cs="Arial"/>
        </w:rPr>
        <w:t>обязательств муниципального</w:t>
      </w:r>
      <w:r w:rsidRPr="00AD49D3">
        <w:rPr>
          <w:rFonts w:ascii="Arial" w:hAnsi="Arial" w:cs="Arial"/>
        </w:rPr>
        <w:t xml:space="preserve"> образования Протасовское Дубенского района по видам этих обязательств в соответствии с приложением № 1 к настоящему Порядку: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1.2.1. Муниципальные ценные бумаги муниципального образования Протасовское Дубенского района.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1.2.2. Бюджетные кредиты, привлеченные в валюте Российской Федерации в </w:t>
      </w:r>
      <w:r w:rsidR="00497D1D" w:rsidRPr="00AD49D3">
        <w:rPr>
          <w:rFonts w:ascii="Arial" w:hAnsi="Arial" w:cs="Arial"/>
        </w:rPr>
        <w:t>бюджет муниципального</w:t>
      </w:r>
      <w:r w:rsidRPr="00AD49D3">
        <w:rPr>
          <w:rFonts w:ascii="Arial" w:hAnsi="Arial" w:cs="Arial"/>
        </w:rPr>
        <w:t xml:space="preserve"> образования Протасовское Дубенского района из других бюджетов бюджетной системы Российской Федерации.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1.2.3. Бюджетные кредиты, привлеченные от Российской Федерации в иностранной валюте в рамках использования целевых иностранных кредитов. 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1.2.4. Кредиты, привлеченные муниципальным образованием Протасовское Дубенского района от кредитных организаций в валюте Российской Федерации.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1.2.5. Гарантии муниципального образования Протасовское Дубенского района (муниципальные гарантии), выраженные в валюте Российской Федерации.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1.2.6.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1.2.7. Иные долговые обязательства, возникшие до введения в действие Бюджетного кодекса Российской Федерации и отнесенные на муниципальный долг.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lastRenderedPageBreak/>
        <w:t xml:space="preserve">1.3. Информация о муниципальных долговых обязательствах муниципального образования </w:t>
      </w:r>
      <w:r w:rsidR="0015410A">
        <w:rPr>
          <w:rFonts w:ascii="Arial" w:hAnsi="Arial" w:cs="Arial"/>
        </w:rPr>
        <w:t xml:space="preserve">Протасовское Дубенского района </w:t>
      </w:r>
      <w:r w:rsidRPr="00AD49D3">
        <w:rPr>
          <w:rFonts w:ascii="Arial" w:hAnsi="Arial" w:cs="Arial"/>
        </w:rPr>
        <w:t>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1.4. Главный бухгалтер-экономист администрации муниципального образования Протасовское Дубенского района формирует в электронном виде Отчет о динамике долговых обязательств муниципального образования Протасовское Дубенского района в муниципальной долговой книге муниципального образования Протасовское Дубенского района не позднее 2 числа месяца, следующего за отчетным, по форме согласно приложению № 2 к настоящему Порядку и представляет его на согласование главе администрации.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1.5. После утверждения главой администрации муниципального образования Протасовское Дубенского района Отчет о динамике долговых обязательств муниципального образования </w:t>
      </w:r>
      <w:r w:rsidR="0015410A">
        <w:rPr>
          <w:rFonts w:ascii="Arial" w:hAnsi="Arial" w:cs="Arial"/>
        </w:rPr>
        <w:t xml:space="preserve">Протасовское Дубенского района </w:t>
      </w:r>
      <w:r w:rsidRPr="00AD49D3">
        <w:rPr>
          <w:rFonts w:ascii="Arial" w:hAnsi="Arial" w:cs="Arial"/>
        </w:rPr>
        <w:t>поступает главному бухгалтеру-экономисту администрации муниципального образования Протасовское Дубенского района для отражения на соответствующих счетах Плана счетов бюджетного учета.</w:t>
      </w:r>
    </w:p>
    <w:p w:rsidR="00EA4F16" w:rsidRPr="00AD49D3" w:rsidRDefault="00EA4F16" w:rsidP="00EA4F16">
      <w:pPr>
        <w:ind w:firstLine="709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1.6. Отчет о динамике долговых обязательств муниципального образования Протасовское Дубенского района в муниципальной долговой книге муниципального образования Протасовское Дубенского района находится на ответственном хранении у главного бухгалтера-экономиста администрации муниципального образования Протасовское Дубенского района.</w:t>
      </w:r>
    </w:p>
    <w:p w:rsidR="00EA4F16" w:rsidRPr="00AD49D3" w:rsidRDefault="00EA4F16" w:rsidP="00EA4F16">
      <w:pPr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 </w:t>
      </w:r>
    </w:p>
    <w:p w:rsidR="00EA4F16" w:rsidRPr="00AD49D3" w:rsidRDefault="00EA4F16" w:rsidP="00EA4F16">
      <w:pPr>
        <w:jc w:val="center"/>
        <w:rPr>
          <w:rFonts w:ascii="Arial" w:hAnsi="Arial" w:cs="Arial"/>
        </w:rPr>
      </w:pPr>
      <w:r w:rsidRPr="00AD49D3">
        <w:rPr>
          <w:rFonts w:ascii="Arial" w:hAnsi="Arial" w:cs="Arial"/>
        </w:rPr>
        <w:t xml:space="preserve">2. Порядок представления информации о долговых обязательствах муниципального образования Протасовское Дубенского района  </w:t>
      </w:r>
    </w:p>
    <w:p w:rsidR="00EA4F16" w:rsidRPr="00AD49D3" w:rsidRDefault="00EA4F16" w:rsidP="00EA4F16">
      <w:pPr>
        <w:ind w:firstLine="540"/>
        <w:jc w:val="both"/>
        <w:rPr>
          <w:rFonts w:ascii="Arial" w:hAnsi="Arial" w:cs="Arial"/>
        </w:rPr>
      </w:pPr>
      <w:r w:rsidRPr="00AD49D3">
        <w:rPr>
          <w:rFonts w:ascii="Arial" w:hAnsi="Arial" w:cs="Arial"/>
        </w:rPr>
        <w:t> </w:t>
      </w:r>
    </w:p>
    <w:p w:rsidR="00EA4F16" w:rsidRPr="0015410A" w:rsidRDefault="00EA4F16" w:rsidP="0015410A">
      <w:pPr>
        <w:ind w:firstLine="709"/>
        <w:jc w:val="both"/>
        <w:rPr>
          <w:rFonts w:ascii="Arial" w:hAnsi="Arial" w:cs="Arial"/>
        </w:rPr>
        <w:sectPr w:rsidR="00EA4F16" w:rsidRPr="0015410A">
          <w:pgSz w:w="11908" w:h="16848"/>
          <w:pgMar w:top="426" w:right="567" w:bottom="567" w:left="1417" w:header="709" w:footer="567" w:gutter="0"/>
          <w:cols w:space="720"/>
        </w:sectPr>
      </w:pPr>
      <w:r w:rsidRPr="00AD49D3">
        <w:rPr>
          <w:rFonts w:ascii="Arial" w:hAnsi="Arial" w:cs="Arial"/>
        </w:rPr>
        <w:t xml:space="preserve">Главный бухгалтер-экономист администрации муниципального образования Протасовское Дубенского района 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обеспечивает его передачу в Финансовое управление </w:t>
      </w:r>
      <w:r w:rsidR="0015410A">
        <w:rPr>
          <w:rFonts w:ascii="Arial" w:hAnsi="Arial" w:cs="Arial"/>
        </w:rPr>
        <w:t>АМО Дубенский район</w:t>
      </w:r>
      <w:r w:rsidRPr="00AD49D3">
        <w:rPr>
          <w:rFonts w:ascii="Arial" w:hAnsi="Arial" w:cs="Arial"/>
        </w:rPr>
        <w:t xml:space="preserve"> в электронной форме с использованием системы «Дело» и средств электронной цифровой подписи. Оригиналы отчетов о динамике долговых обязательств в муниципальной долговой книге находятся на ответственном хранении у главного бухгалтера-экономиста администрации муниципального образования Протасовское Дубенского района.</w:t>
      </w:r>
    </w:p>
    <w:tbl>
      <w:tblPr>
        <w:tblW w:w="14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64"/>
      </w:tblGrid>
      <w:tr w:rsidR="00EA4F16" w:rsidRPr="00561F93" w:rsidTr="002B0433">
        <w:trPr>
          <w:trHeight w:val="1513"/>
        </w:trPr>
        <w:tc>
          <w:tcPr>
            <w:tcW w:w="14864" w:type="dxa"/>
            <w:tcBorders>
              <w:top w:val="nil"/>
              <w:left w:val="nil"/>
              <w:bottom w:val="nil"/>
              <w:right w:val="nil"/>
            </w:tcBorders>
          </w:tcPr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№ 1 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 xml:space="preserve">к Порядку ведения муниципальной долговой 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 xml:space="preserve">книги и представления информации 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>о долго</w:t>
            </w:r>
            <w:r w:rsidR="0015410A">
              <w:rPr>
                <w:rFonts w:ascii="Arial" w:hAnsi="Arial" w:cs="Arial"/>
                <w:sz w:val="22"/>
                <w:szCs w:val="22"/>
              </w:rPr>
              <w:t>вых обязательствах</w:t>
            </w:r>
            <w:r w:rsidRPr="00561F93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Протасовское Дубенского района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EA4F16" w:rsidRDefault="00EA4F16" w:rsidP="00EA4F16">
      <w:pPr>
        <w:pStyle w:val="ConsPlusNonformat"/>
        <w:jc w:val="center"/>
        <w:rPr>
          <w:rFonts w:ascii="Times New Roman" w:hAnsi="Times New Roman"/>
        </w:rPr>
      </w:pPr>
    </w:p>
    <w:p w:rsidR="00EA4F16" w:rsidRDefault="00EA4F16" w:rsidP="00EA4F1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</w:t>
      </w:r>
      <w:r w:rsidR="0015410A">
        <w:rPr>
          <w:rFonts w:ascii="Arial" w:hAnsi="Arial" w:cs="Arial"/>
          <w:b/>
          <w:sz w:val="24"/>
          <w:szCs w:val="24"/>
        </w:rPr>
        <w:t>ная долговая книга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 Протасовское Дубенского района </w:t>
      </w:r>
    </w:p>
    <w:p w:rsidR="00EA4F16" w:rsidRDefault="00EA4F16" w:rsidP="00EA4F16">
      <w:pPr>
        <w:pStyle w:val="ConsPlusNonformat"/>
        <w:jc w:val="center"/>
        <w:rPr>
          <w:rFonts w:ascii="Times New Roman" w:hAnsi="Times New Roman"/>
          <w:sz w:val="16"/>
        </w:rPr>
      </w:pPr>
    </w:p>
    <w:p w:rsidR="00EA4F16" w:rsidRDefault="00EA4F16" w:rsidP="00EA4F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Муниципал</w:t>
      </w:r>
      <w:r w:rsidR="0015410A">
        <w:rPr>
          <w:rFonts w:ascii="Arial" w:hAnsi="Arial" w:cs="Arial"/>
          <w:sz w:val="24"/>
          <w:szCs w:val="24"/>
        </w:rPr>
        <w:t>ьные ценные бумаги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Протасовское Дубенского района</w:t>
      </w:r>
    </w:p>
    <w:p w:rsidR="00EA4F16" w:rsidRPr="00561F93" w:rsidRDefault="00EA4F16" w:rsidP="00EA4F16">
      <w:pPr>
        <w:pStyle w:val="ConsPlusNonformat"/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10"/>
        <w:gridCol w:w="210"/>
        <w:gridCol w:w="618"/>
        <w:gridCol w:w="258"/>
        <w:gridCol w:w="486"/>
        <w:gridCol w:w="426"/>
        <w:gridCol w:w="378"/>
        <w:gridCol w:w="510"/>
        <w:gridCol w:w="378"/>
        <w:gridCol w:w="570"/>
        <w:gridCol w:w="474"/>
        <w:gridCol w:w="282"/>
        <w:gridCol w:w="816"/>
        <w:gridCol w:w="366"/>
        <w:gridCol w:w="462"/>
        <w:gridCol w:w="162"/>
        <w:gridCol w:w="712"/>
        <w:gridCol w:w="74"/>
        <w:gridCol w:w="742"/>
        <w:gridCol w:w="62"/>
        <w:gridCol w:w="650"/>
        <w:gridCol w:w="145"/>
        <w:gridCol w:w="650"/>
        <w:gridCol w:w="367"/>
        <w:gridCol w:w="257"/>
        <w:gridCol w:w="714"/>
        <w:gridCol w:w="836"/>
        <w:gridCol w:w="816"/>
        <w:gridCol w:w="717"/>
      </w:tblGrid>
      <w:tr w:rsidR="00EA4F16" w:rsidRPr="00561F93" w:rsidTr="00EA4F16">
        <w:trPr>
          <w:trHeight w:val="36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Государственный регистрационный номер выпуска ценных бумаг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Вид ценной бумаги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Форма выпуска ценной бумаги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Регистрационный номер Условий эмиссии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регистрации Условий эмиссии (изменений в Условия эмиссии)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Наименование первого акта, которым утверждено решение о выпуске ценных бумаг (дополнительном выпуске), наименование </w:t>
            </w:r>
            <w:r w:rsidR="00497D1D" w:rsidRPr="00561F93">
              <w:rPr>
                <w:rFonts w:ascii="Arial" w:hAnsi="Arial" w:cs="Arial"/>
                <w:sz w:val="16"/>
              </w:rPr>
              <w:t>органа,</w:t>
            </w:r>
            <w:r w:rsidRPr="00561F93">
              <w:rPr>
                <w:rFonts w:ascii="Arial" w:hAnsi="Arial" w:cs="Arial"/>
                <w:sz w:val="16"/>
              </w:rPr>
              <w:t xml:space="preserve"> принявшего акт, дата акта, номер акта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Валюта обязательства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Номинальная стоимость одной ценной бумаги (руб.)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генерального агента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Наименование </w:t>
            </w:r>
            <w:r w:rsidR="00497D1D" w:rsidRPr="00561F93">
              <w:rPr>
                <w:rFonts w:ascii="Arial" w:hAnsi="Arial" w:cs="Arial"/>
                <w:sz w:val="16"/>
              </w:rPr>
              <w:t>депозитария</w:t>
            </w:r>
            <w:r w:rsidRPr="00561F93">
              <w:rPr>
                <w:rFonts w:ascii="Arial" w:hAnsi="Arial" w:cs="Arial"/>
                <w:sz w:val="16"/>
              </w:rPr>
              <w:t xml:space="preserve"> или регистратора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организатора торговли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Объявленный объем выпуска (дополнительного выпуска) ценных </w:t>
            </w:r>
            <w:r w:rsidR="00497D1D" w:rsidRPr="00561F93">
              <w:rPr>
                <w:rFonts w:ascii="Arial" w:hAnsi="Arial" w:cs="Arial"/>
                <w:sz w:val="16"/>
              </w:rPr>
              <w:t>бумаг по</w:t>
            </w:r>
            <w:r w:rsidRPr="00561F93">
              <w:rPr>
                <w:rFonts w:ascii="Arial" w:hAnsi="Arial" w:cs="Arial"/>
                <w:sz w:val="16"/>
              </w:rPr>
              <w:t xml:space="preserve"> номинальной стоимости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размещения (доразмещения) ценных бумаг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Объем размещения ценных бумаг (по номинальной стоимости)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Установленная дата выплаты купонного дохода по каждому купонному периоду</w:t>
            </w:r>
          </w:p>
        </w:tc>
      </w:tr>
      <w:tr w:rsidR="00EA4F16" w:rsidRPr="00561F93" w:rsidTr="00EA4F16">
        <w:trPr>
          <w:trHeight w:val="20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17</w:t>
            </w:r>
          </w:p>
        </w:tc>
      </w:tr>
      <w:tr w:rsidR="00EA4F16" w:rsidRPr="00561F93" w:rsidTr="00EA4F16">
        <w:trPr>
          <w:trHeight w:val="36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</w:tr>
      <w:tr w:rsidR="00EA4F16" w:rsidRPr="00561F93" w:rsidTr="00EA4F16">
        <w:trPr>
          <w:trHeight w:val="36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Муниципальный ценные бумаги, номинальная стоимость которых указана в иностранной валюте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</w:tr>
      <w:tr w:rsidR="00EA4F16" w:rsidRPr="00561F93" w:rsidTr="00EA4F16">
        <w:trPr>
          <w:trHeight w:val="20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Всего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</w:tr>
      <w:tr w:rsidR="00EA4F16" w:rsidRPr="00561F93" w:rsidTr="00EA4F16">
        <w:trPr>
          <w:trHeight w:val="3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Процентная ставка купонного дохода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15410A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</w:rPr>
              <w:t>Сумма купонного</w:t>
            </w:r>
            <w:r w:rsidR="00EA4F16" w:rsidRPr="00561F93">
              <w:rPr>
                <w:rFonts w:ascii="Arial" w:hAnsi="Arial" w:cs="Arial"/>
                <w:sz w:val="16"/>
              </w:rPr>
              <w:t xml:space="preserve"> дохода, подлежащая выплате (руб.)</w:t>
            </w:r>
            <w:r w:rsidR="00EA4F16" w:rsidRPr="00561F93">
              <w:rPr>
                <w:rFonts w:ascii="Arial" w:hAnsi="Arial" w:cs="Arial"/>
                <w:sz w:val="16"/>
                <w:vertAlign w:val="superscript"/>
              </w:rPr>
              <w:t>10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</w:t>
            </w:r>
            <w:r w:rsidR="0015410A">
              <w:rPr>
                <w:rFonts w:ascii="Arial" w:hAnsi="Arial" w:cs="Arial"/>
                <w:sz w:val="16"/>
              </w:rPr>
              <w:t>актическая дата выплаты купонного</w:t>
            </w:r>
            <w:r w:rsidRPr="00561F93">
              <w:rPr>
                <w:rFonts w:ascii="Arial" w:hAnsi="Arial" w:cs="Arial"/>
                <w:sz w:val="16"/>
              </w:rPr>
              <w:t xml:space="preserve"> дохода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1541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Выплаченная сумма купонного</w:t>
            </w:r>
            <w:r w:rsidR="00EA4F16" w:rsidRPr="00561F93">
              <w:rPr>
                <w:rFonts w:ascii="Arial" w:hAnsi="Arial" w:cs="Arial"/>
                <w:sz w:val="16"/>
              </w:rPr>
              <w:t xml:space="preserve"> дохода (руб.)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дисконта, определенная при размещении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дисконта при погашении (выкупе) ценных бумаг (руб.)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выкупа ценных бумаг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выкупа ценных бумаг по номинальной стоимости (руб.)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Установленная дата погашения ценных бумаг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12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номинальной стоимости ценных бумаг, подлежащая выплате в установленные даты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13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погашения ценных бумаг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Фактический объем погашения ценных бумаг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исполнению обязательств по ценным бумагам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Номинальная сумма долга по муниципальным ценным бумагам в валюте обязательства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1541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</w:t>
            </w:r>
            <w:r w:rsidR="00EA4F16" w:rsidRPr="00561F93">
              <w:rPr>
                <w:rFonts w:ascii="Arial" w:hAnsi="Arial" w:cs="Arial"/>
                <w:sz w:val="16"/>
              </w:rPr>
              <w:t xml:space="preserve">оминальная сумма долга по муниципальным ценным </w:t>
            </w:r>
            <w:r w:rsidR="00497D1D" w:rsidRPr="00561F93">
              <w:rPr>
                <w:rFonts w:ascii="Arial" w:hAnsi="Arial" w:cs="Arial"/>
                <w:sz w:val="16"/>
              </w:rPr>
              <w:t>бумагам (</w:t>
            </w:r>
            <w:r w:rsidR="00EA4F16" w:rsidRPr="00561F93">
              <w:rPr>
                <w:rFonts w:ascii="Arial" w:hAnsi="Arial" w:cs="Arial"/>
                <w:sz w:val="16"/>
              </w:rPr>
              <w:t>руб.)</w:t>
            </w:r>
          </w:p>
        </w:tc>
      </w:tr>
      <w:tr w:rsidR="00EA4F16" w:rsidRPr="00561F93" w:rsidTr="00EA4F16">
        <w:trPr>
          <w:trHeight w:val="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34</w:t>
            </w:r>
          </w:p>
        </w:tc>
      </w:tr>
      <w:tr w:rsidR="00EA4F16" w:rsidRPr="00561F93" w:rsidTr="00EA4F16">
        <w:trPr>
          <w:trHeight w:val="3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spacing w:before="92"/>
        <w:ind w:left="194"/>
        <w:rPr>
          <w:rFonts w:ascii="Arial" w:hAnsi="Arial" w:cs="Arial"/>
          <w:color w:val="000000"/>
          <w:szCs w:val="20"/>
        </w:rPr>
      </w:pPr>
    </w:p>
    <w:p w:rsidR="00EA4F16" w:rsidRPr="00561F93" w:rsidRDefault="00EA4F16" w:rsidP="00EA4F16">
      <w:pPr>
        <w:spacing w:before="92"/>
        <w:ind w:left="194" w:firstLine="515"/>
        <w:rPr>
          <w:rFonts w:ascii="Arial" w:hAnsi="Arial" w:cs="Arial"/>
        </w:rPr>
      </w:pPr>
      <w:r w:rsidRPr="00561F93">
        <w:rPr>
          <w:rFonts w:ascii="Arial" w:hAnsi="Arial" w:cs="Arial"/>
        </w:rPr>
        <w:t>Примечания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государственный регистрационный номер, присвоенный эмитентом выпуску ценных бумаг субъекта Российской Федерации (далее –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января1999 г. № 2н.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2.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3. </w:t>
      </w:r>
      <w:r w:rsidRPr="00561F93">
        <w:rPr>
          <w:rFonts w:ascii="Arial" w:hAnsi="Arial" w:cs="Arial"/>
        </w:rPr>
        <w:t>Указывается регистрационный номер Условий эмиссии обращения муниципальных ценных бумаг Дубенского района.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4. </w:t>
      </w:r>
      <w:r w:rsidRPr="00561F93">
        <w:rPr>
          <w:rFonts w:ascii="Arial" w:hAnsi="Arial" w:cs="Arial"/>
        </w:rPr>
        <w:t>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5. </w:t>
      </w:r>
      <w:r w:rsidRPr="00561F93">
        <w:rPr>
          <w:rFonts w:ascii="Arial" w:hAnsi="Arial" w:cs="Arial"/>
        </w:rPr>
        <w:t>Указывается генеральный агент(ы</w:t>
      </w:r>
      <w:r w:rsidR="00497D1D" w:rsidRPr="00561F93">
        <w:rPr>
          <w:rFonts w:ascii="Arial" w:hAnsi="Arial" w:cs="Arial"/>
        </w:rPr>
        <w:t>), оказывающий</w:t>
      </w:r>
      <w:r w:rsidRPr="00561F93">
        <w:rPr>
          <w:rFonts w:ascii="Arial" w:hAnsi="Arial" w:cs="Arial"/>
        </w:rPr>
        <w:t>(</w:t>
      </w:r>
      <w:proofErr w:type="spellStart"/>
      <w:r w:rsidRPr="00561F93">
        <w:rPr>
          <w:rFonts w:ascii="Arial" w:hAnsi="Arial" w:cs="Arial"/>
        </w:rPr>
        <w:t>ие</w:t>
      </w:r>
      <w:proofErr w:type="spellEnd"/>
      <w:r w:rsidRPr="00561F93">
        <w:rPr>
          <w:rFonts w:ascii="Arial" w:hAnsi="Arial" w:cs="Arial"/>
        </w:rPr>
        <w:t>) услуги по размещению ценных бумаг.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6.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7.</w:t>
      </w:r>
      <w:r w:rsidRPr="00561F93">
        <w:rPr>
          <w:rFonts w:ascii="Arial" w:hAnsi="Arial" w:cs="Arial"/>
        </w:rPr>
        <w:t xml:space="preserve">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8.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Указывается объем размещения (доразмещения) ценных бумаг в дату, указанную в графе 15, без нарастающего итога.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9.</w:t>
      </w:r>
      <w:r w:rsidRPr="00561F93">
        <w:rPr>
          <w:rFonts w:ascii="Arial" w:hAnsi="Arial" w:cs="Arial"/>
          <w:sz w:val="16"/>
        </w:rPr>
        <w:t xml:space="preserve"> У</w:t>
      </w:r>
      <w:r w:rsidRPr="00561F93">
        <w:rPr>
          <w:rFonts w:ascii="Arial" w:hAnsi="Arial" w:cs="Arial"/>
        </w:rPr>
        <w:t>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lastRenderedPageBreak/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10.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11. </w:t>
      </w:r>
      <w:r w:rsidRPr="00561F93">
        <w:rPr>
          <w:rFonts w:ascii="Arial" w:hAnsi="Arial" w:cs="Arial"/>
        </w:rPr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12.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13.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указанную(</w:t>
      </w:r>
      <w:proofErr w:type="spellStart"/>
      <w:r w:rsidRPr="00561F93">
        <w:rPr>
          <w:rFonts w:ascii="Arial" w:hAnsi="Arial" w:cs="Arial"/>
        </w:rPr>
        <w:t>ые</w:t>
      </w:r>
      <w:proofErr w:type="spellEnd"/>
      <w:r w:rsidRPr="00561F93">
        <w:rPr>
          <w:rFonts w:ascii="Arial" w:hAnsi="Arial" w:cs="Arial"/>
        </w:rPr>
        <w:t>)</w:t>
      </w:r>
      <w:r w:rsidR="00497D1D" w:rsidRPr="00561F93">
        <w:rPr>
          <w:rFonts w:ascii="Arial" w:hAnsi="Arial" w:cs="Arial"/>
        </w:rPr>
        <w:t>в графе</w:t>
      </w:r>
      <w:r w:rsidRPr="00561F93">
        <w:rPr>
          <w:rFonts w:ascii="Arial" w:hAnsi="Arial" w:cs="Arial"/>
        </w:rPr>
        <w:t xml:space="preserve"> 26, без нарастающего итога.</w:t>
      </w:r>
    </w:p>
    <w:p w:rsidR="00EA4F16" w:rsidRPr="00561F93" w:rsidRDefault="00EA4F16" w:rsidP="00EA4F16">
      <w:pPr>
        <w:ind w:left="194" w:firstLine="51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14. </w:t>
      </w:r>
      <w:r w:rsidRPr="00561F93">
        <w:rPr>
          <w:rFonts w:ascii="Arial" w:hAnsi="Arial" w:cs="Arial"/>
        </w:rPr>
        <w:t>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EA4F16" w:rsidRPr="00561F93" w:rsidRDefault="00EA4F16" w:rsidP="00EA4F16">
      <w:pPr>
        <w:ind w:left="194" w:firstLine="51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15.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28, без нарастающего итога.</w:t>
      </w:r>
    </w:p>
    <w:p w:rsidR="00EA4F16" w:rsidRPr="00561F93" w:rsidRDefault="00EA4F16" w:rsidP="00EA4F16">
      <w:pPr>
        <w:ind w:left="194" w:firstLine="51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16. </w:t>
      </w:r>
      <w:r w:rsidRPr="00561F93">
        <w:rPr>
          <w:rFonts w:ascii="Arial" w:hAnsi="Arial" w:cs="Arial"/>
        </w:rPr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4"/>
        </w:rPr>
      </w:pPr>
      <w:r w:rsidRPr="00561F93">
        <w:rPr>
          <w:rFonts w:ascii="Arial" w:hAnsi="Arial" w:cs="Arial"/>
          <w:sz w:val="24"/>
        </w:rPr>
        <w:t>II. Кредиты, привлеченные муниципальным образованием Протасовское Дубенского района</w:t>
      </w: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4"/>
        </w:rPr>
      </w:pPr>
      <w:r w:rsidRPr="00561F93">
        <w:rPr>
          <w:rFonts w:ascii="Arial" w:hAnsi="Arial" w:cs="Arial"/>
          <w:sz w:val="24"/>
        </w:rPr>
        <w:t>от кредитных организаций в валюте Российской Федерации</w:t>
      </w:r>
    </w:p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93"/>
        <w:gridCol w:w="984"/>
        <w:gridCol w:w="1500"/>
        <w:gridCol w:w="1164"/>
        <w:gridCol w:w="1119"/>
        <w:gridCol w:w="936"/>
        <w:gridCol w:w="948"/>
        <w:gridCol w:w="876"/>
        <w:gridCol w:w="1116"/>
        <w:gridCol w:w="948"/>
        <w:gridCol w:w="948"/>
        <w:gridCol w:w="948"/>
      </w:tblGrid>
      <w:tr w:rsidR="00EA4F16" w:rsidRPr="00561F93" w:rsidTr="00EA4F16">
        <w:trPr>
          <w:trHeight w:val="30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документа на основании которого возникло долговое обязательство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документа, номер транша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договора(ов)/ соглашения(й), утратившего(их) силу в связи с заключением нового договора/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соглашения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изменений в договор/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соглашение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кредитора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Валюта обязательства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 получения кредита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Процентная ставка (% годовых)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Установленные даты выплаты процентных платежей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процентных платежей, подлежащих выплате (руб.)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выплаты процентных платежей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сумма выплаты процентных платежей (руб.)</w:t>
            </w:r>
          </w:p>
        </w:tc>
      </w:tr>
      <w:tr w:rsidR="00EA4F16" w:rsidRPr="00561F93" w:rsidTr="00EA4F16">
        <w:trPr>
          <w:trHeight w:val="2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</w:tr>
      <w:tr w:rsidR="00EA4F16" w:rsidRPr="00561F93" w:rsidTr="00EA4F16">
        <w:trPr>
          <w:trHeight w:val="36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Кредиты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913"/>
        <w:gridCol w:w="1272"/>
        <w:gridCol w:w="1464"/>
        <w:gridCol w:w="1824"/>
        <w:gridCol w:w="1668"/>
        <w:gridCol w:w="1716"/>
        <w:gridCol w:w="1560"/>
        <w:gridCol w:w="1663"/>
      </w:tblGrid>
      <w:tr w:rsidR="00EA4F16" w:rsidRPr="00561F93" w:rsidTr="00EA4F16">
        <w:trPr>
          <w:trHeight w:val="30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погашения кредита, установленная договором/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соглашением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погашения кредита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Фактический объем погашения кредита (руб.)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выплате процентов (руб.)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выплате основного долга по кредиту (руб.)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кредиту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основного долга по кредиту в валюте обязательства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Объем основного долга по кредиту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6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22</w:t>
            </w:r>
          </w:p>
        </w:tc>
      </w:tr>
      <w:tr w:rsidR="00EA4F16" w:rsidRPr="00561F93" w:rsidTr="00EA4F16">
        <w:trPr>
          <w:trHeight w:val="36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spacing w:before="11"/>
        <w:ind w:firstLine="709"/>
        <w:jc w:val="both"/>
        <w:rPr>
          <w:rFonts w:ascii="Arial" w:hAnsi="Arial" w:cs="Arial"/>
          <w:color w:val="000000"/>
          <w:szCs w:val="20"/>
        </w:rPr>
      </w:pPr>
    </w:p>
    <w:p w:rsidR="00EA4F16" w:rsidRPr="00561F93" w:rsidRDefault="00EA4F16" w:rsidP="00EA4F16">
      <w:pPr>
        <w:spacing w:before="11"/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Примечания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1. </w:t>
      </w:r>
      <w:r w:rsidRPr="00561F93">
        <w:rPr>
          <w:rFonts w:ascii="Arial" w:hAnsi="Arial" w:cs="Arial"/>
        </w:rPr>
        <w:t>Указывается наименование документа, на основании которого возникло долговое обязательство:</w:t>
      </w:r>
    </w:p>
    <w:p w:rsidR="00EA4F16" w:rsidRPr="00561F93" w:rsidRDefault="00EA4F16" w:rsidP="00EA4F16">
      <w:pPr>
        <w:ind w:left="161" w:firstLine="548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кредитный договор/соглашение или договор/соглашение об открытии кредитной линии (далее – кредитный договор),</w:t>
      </w:r>
    </w:p>
    <w:p w:rsidR="00EA4F16" w:rsidRPr="00561F93" w:rsidRDefault="00EA4F16" w:rsidP="00EA4F16">
      <w:pPr>
        <w:ind w:left="161" w:firstLine="548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 xml:space="preserve">договор/соглашение о реструктуризации обязательств по ранее предоставленному муниципальному образованию </w:t>
      </w:r>
      <w:r w:rsidRPr="00325AE2">
        <w:rPr>
          <w:rFonts w:ascii="Arial" w:hAnsi="Arial" w:cs="Arial"/>
        </w:rPr>
        <w:t>Протасовское Дубенского района</w:t>
      </w:r>
      <w:r w:rsidRPr="00561F93">
        <w:rPr>
          <w:rFonts w:ascii="Arial" w:hAnsi="Arial" w:cs="Arial"/>
        </w:rPr>
        <w:t xml:space="preserve"> кредиту (далее - договор о реструктуризации), мировое соглашение, устанавливающее условие урегулирования задолженности по ранее предоставленному муниципальному образованию </w:t>
      </w:r>
      <w:r w:rsidRPr="00325AE2">
        <w:rPr>
          <w:rFonts w:ascii="Arial" w:hAnsi="Arial" w:cs="Arial"/>
        </w:rPr>
        <w:t>Протасовское Дубенского района</w:t>
      </w:r>
      <w:r w:rsidRPr="00561F93">
        <w:rPr>
          <w:rFonts w:ascii="Arial" w:hAnsi="Arial" w:cs="Arial"/>
        </w:rPr>
        <w:t xml:space="preserve"> кредиту, в результате </w:t>
      </w:r>
      <w:r w:rsidR="00497D1D" w:rsidRPr="00561F93">
        <w:rPr>
          <w:rFonts w:ascii="Arial" w:hAnsi="Arial" w:cs="Arial"/>
        </w:rPr>
        <w:t>заключения,</w:t>
      </w:r>
      <w:r w:rsidRPr="00561F93">
        <w:rPr>
          <w:rFonts w:ascii="Arial" w:hAnsi="Arial" w:cs="Arial"/>
        </w:rPr>
        <w:t xml:space="preserve"> которого кредитный договор утратил силу.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2. </w:t>
      </w:r>
      <w:r w:rsidRPr="00561F93">
        <w:rPr>
          <w:rFonts w:ascii="Arial" w:hAnsi="Arial" w:cs="Arial"/>
        </w:rPr>
        <w:t>Указывается дата и номер договора/соглашения,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указанного в графе 2, с указанием, в том числе порядкового номера транша (части предоставления средств)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при его наличии.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3.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4.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дата(ы) и номер(а) договора(ов)/соглашения(й) или мирового(ых) соглашения(й), действующего(их) на отчетную дату, не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ведущего(их) к утрате силы основного кредитного договора.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5. </w:t>
      </w:r>
      <w:r w:rsidRPr="00561F93">
        <w:rPr>
          <w:rFonts w:ascii="Arial" w:hAnsi="Arial" w:cs="Arial"/>
        </w:rPr>
        <w:t>В случае заключения мирового соглашения или договора о реструктуризации, указанного в графе 2, указывается дата их заключения.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6.</w:t>
      </w:r>
      <w:r w:rsidRPr="00561F93">
        <w:rPr>
          <w:rFonts w:ascii="Arial" w:hAnsi="Arial" w:cs="Arial"/>
        </w:rPr>
        <w:t xml:space="preserve"> 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</w:t>
      </w: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4"/>
        </w:rPr>
      </w:pP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  <w:sz w:val="22"/>
          <w:szCs w:val="22"/>
        </w:rPr>
        <w:t>III. Бюджетные кредиты, привлеченные в бюджет муниципального образования Протасовское Дубенского района</w:t>
      </w: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  <w:sz w:val="22"/>
          <w:szCs w:val="22"/>
        </w:rPr>
        <w:t xml:space="preserve">из других бюджетов бюджетной системы Российской Федерации </w:t>
      </w:r>
    </w:p>
    <w:p w:rsidR="00EA4F16" w:rsidRPr="00561F93" w:rsidRDefault="00EA4F16" w:rsidP="00EA4F16">
      <w:pPr>
        <w:pStyle w:val="ConsPlusNonformat"/>
        <w:ind w:firstLine="709"/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383"/>
        <w:gridCol w:w="1104"/>
        <w:gridCol w:w="1467"/>
        <w:gridCol w:w="1212"/>
        <w:gridCol w:w="1044"/>
        <w:gridCol w:w="780"/>
        <w:gridCol w:w="1092"/>
        <w:gridCol w:w="1116"/>
        <w:gridCol w:w="1176"/>
        <w:gridCol w:w="1521"/>
      </w:tblGrid>
      <w:tr w:rsidR="00EA4F16" w:rsidRPr="00561F93" w:rsidTr="00EA4F16">
        <w:trPr>
          <w:trHeight w:val="36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Наименование документа, на основании которого возникло </w:t>
            </w:r>
            <w:r w:rsidRPr="00561F93">
              <w:rPr>
                <w:rFonts w:ascii="Arial" w:hAnsi="Arial" w:cs="Arial"/>
                <w:sz w:val="16"/>
              </w:rPr>
              <w:lastRenderedPageBreak/>
              <w:t>долговое обязательство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Дата, номер документа, номер транша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договора(ов)/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соглашения(й), утратившего(их) силу в связи с заключением </w:t>
            </w:r>
            <w:r w:rsidRPr="00561F93">
              <w:rPr>
                <w:rFonts w:ascii="Arial" w:hAnsi="Arial" w:cs="Arial"/>
                <w:sz w:val="16"/>
              </w:rPr>
              <w:lastRenderedPageBreak/>
              <w:t>нового договора/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соглашения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3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Дата, номер изменений в договор/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соглашение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Бюджет, из которого предоставлен </w:t>
            </w:r>
            <w:r w:rsidRPr="00561F93">
              <w:rPr>
                <w:rFonts w:ascii="Arial" w:hAnsi="Arial" w:cs="Arial"/>
                <w:sz w:val="16"/>
              </w:rPr>
              <w:lastRenderedPageBreak/>
              <w:t>бюджетный кредит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Валюта обязательства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получения бюджетного кредита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Процентная ставка 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(% годовых)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Установленные даты выплаты процентных платежей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процентных платежей, подлежащих выплате (руб.)</w:t>
            </w:r>
          </w:p>
        </w:tc>
      </w:tr>
      <w:tr w:rsidR="00EA4F16" w:rsidRPr="00561F93" w:rsidTr="00EA4F16">
        <w:trPr>
          <w:trHeight w:val="24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</w:tr>
      <w:tr w:rsidR="00EA4F16" w:rsidRPr="00561F93" w:rsidTr="00EA4F16">
        <w:trPr>
          <w:trHeight w:val="25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</w:tr>
      <w:tr w:rsidR="00EA4F16" w:rsidRPr="00561F93" w:rsidTr="00EA4F16">
        <w:trPr>
          <w:trHeight w:val="36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Бюджетные кредиты, привлеченные в бюджет муниципального образования Протасовское Дубенского района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Бюджетные кредиты, привлеченные бюджетом муниципального образования Протасовское Дубенского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1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1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Default="00EA4F16" w:rsidP="00EA4F16">
      <w:pPr>
        <w:pStyle w:val="ConsPlusNonformat"/>
        <w:ind w:firstLine="709"/>
        <w:jc w:val="both"/>
        <w:rPr>
          <w:rFonts w:ascii="Arial" w:hAnsi="Arial" w:cs="Arial"/>
        </w:rPr>
      </w:pPr>
    </w:p>
    <w:p w:rsidR="00497D1D" w:rsidRDefault="00497D1D" w:rsidP="00EA4F16">
      <w:pPr>
        <w:pStyle w:val="ConsPlusNonformat"/>
        <w:ind w:firstLine="709"/>
        <w:jc w:val="both"/>
        <w:rPr>
          <w:rFonts w:ascii="Arial" w:hAnsi="Arial" w:cs="Arial"/>
        </w:rPr>
      </w:pPr>
    </w:p>
    <w:p w:rsidR="00497D1D" w:rsidRDefault="00497D1D" w:rsidP="00EA4F16">
      <w:pPr>
        <w:pStyle w:val="ConsPlusNonformat"/>
        <w:ind w:firstLine="709"/>
        <w:jc w:val="both"/>
        <w:rPr>
          <w:rFonts w:ascii="Arial" w:hAnsi="Arial" w:cs="Arial"/>
        </w:rPr>
      </w:pPr>
    </w:p>
    <w:p w:rsidR="00497D1D" w:rsidRPr="00561F93" w:rsidRDefault="00497D1D" w:rsidP="00EA4F16">
      <w:pPr>
        <w:pStyle w:val="ConsPlusNonformat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383"/>
        <w:gridCol w:w="1353"/>
        <w:gridCol w:w="1800"/>
        <w:gridCol w:w="1212"/>
        <w:gridCol w:w="1137"/>
        <w:gridCol w:w="1308"/>
        <w:gridCol w:w="1377"/>
        <w:gridCol w:w="1260"/>
        <w:gridCol w:w="1176"/>
        <w:gridCol w:w="1521"/>
      </w:tblGrid>
      <w:tr w:rsidR="00EA4F16" w:rsidRPr="00561F93" w:rsidTr="00EA4F16">
        <w:trPr>
          <w:trHeight w:val="36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выплаты процентных платежей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сумма выплаты процентных платежей (руб.)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погашения бюджетного кредита, установленная договором/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соглашением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погашения бюджетного кредита, подлежащая выплате в даты, установленные договором/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соглашением (руб.)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погашения бюджетного кредита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Фактический объем погашения бюджетного кредита (руб.)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выплате процентов (руб.)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бюджетному кредиту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 (руб.)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Объем основного долга по бюджетному кредиту 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6</w:t>
            </w:r>
          </w:p>
        </w:tc>
      </w:tr>
      <w:tr w:rsidR="00EA4F16" w:rsidRPr="00561F93" w:rsidTr="00EA4F16">
        <w:trPr>
          <w:trHeight w:val="20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22</w:t>
            </w:r>
          </w:p>
        </w:tc>
      </w:tr>
      <w:tr w:rsidR="00EA4F16" w:rsidRPr="00561F93" w:rsidTr="00EA4F16">
        <w:trPr>
          <w:trHeight w:val="20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1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p w:rsidR="00EA4F16" w:rsidRPr="00561F93" w:rsidRDefault="00EA4F16" w:rsidP="00EA4F16">
      <w:pPr>
        <w:spacing w:before="92"/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Примечания</w:t>
      </w:r>
    </w:p>
    <w:p w:rsidR="00EA4F16" w:rsidRPr="00561F93" w:rsidRDefault="00EA4F16" w:rsidP="00EA4F16">
      <w:pPr>
        <w:ind w:left="254" w:right="1128" w:firstLine="455"/>
        <w:jc w:val="both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  <w:sz w:val="16"/>
          <w:vertAlign w:val="superscript"/>
        </w:rPr>
        <w:t>1.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  <w:sz w:val="22"/>
          <w:szCs w:val="22"/>
        </w:rPr>
        <w:t>Указывается наименование договора/соглашения, на основании которого возникло долговое обязательство: договор/соглашение о предоставлении бюджету муниципального образования Протасовское Дубенского района бюджетного кредита,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  <w:szCs w:val="20"/>
        </w:rPr>
      </w:pPr>
      <w:r w:rsidRPr="00561F93">
        <w:rPr>
          <w:rFonts w:ascii="Arial" w:hAnsi="Arial" w:cs="Arial"/>
        </w:rPr>
        <w:lastRenderedPageBreak/>
        <w:t>договор/соглашение о реструктуризации задолженности по ранее предоставленному бюджетному кредиту (далее - договор о реструктуризации),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:rsidR="00EA4F16" w:rsidRPr="00561F93" w:rsidRDefault="00EA4F16" w:rsidP="00EA4F16">
      <w:pPr>
        <w:ind w:left="112" w:firstLine="597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2. </w:t>
      </w:r>
      <w:r w:rsidRPr="00561F93">
        <w:rPr>
          <w:rFonts w:ascii="Arial" w:hAnsi="Arial" w:cs="Arial"/>
        </w:rPr>
        <w:t>Указывается дата и номер договора/соглашения, указанного в графе 2, с указанием порядкового номера транша (части предоставления средств)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при его наличии.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3.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дата(ы) и номер(</w:t>
      </w:r>
      <w:r w:rsidR="00497D1D" w:rsidRPr="00561F93">
        <w:rPr>
          <w:rFonts w:ascii="Arial" w:hAnsi="Arial" w:cs="Arial"/>
        </w:rPr>
        <w:t>а) договора</w:t>
      </w:r>
      <w:r w:rsidRPr="00561F93">
        <w:rPr>
          <w:rFonts w:ascii="Arial" w:hAnsi="Arial" w:cs="Arial"/>
        </w:rPr>
        <w:t>(</w:t>
      </w:r>
      <w:proofErr w:type="spellStart"/>
      <w:r w:rsidRPr="00561F93">
        <w:rPr>
          <w:rFonts w:ascii="Arial" w:hAnsi="Arial" w:cs="Arial"/>
        </w:rPr>
        <w:t>ов</w:t>
      </w:r>
      <w:proofErr w:type="spellEnd"/>
      <w:r w:rsidRPr="00561F93">
        <w:rPr>
          <w:rFonts w:ascii="Arial" w:hAnsi="Arial" w:cs="Arial"/>
        </w:rPr>
        <w:t>)/соглашения(й), утратившего(их) силу в связи с заключением договора о реструктуризации или мирового соглашения, указанного в графе 2.</w:t>
      </w:r>
    </w:p>
    <w:p w:rsidR="00EA4F16" w:rsidRPr="00561F93" w:rsidRDefault="00EA4F16" w:rsidP="00EA4F16">
      <w:pPr>
        <w:ind w:left="254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4.</w:t>
      </w:r>
      <w:r w:rsidRPr="00561F93">
        <w:rPr>
          <w:rFonts w:ascii="Arial" w:hAnsi="Arial" w:cs="Arial"/>
        </w:rPr>
        <w:t xml:space="preserve"> 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 о предоставлении бюджетного кредита.</w:t>
      </w:r>
    </w:p>
    <w:p w:rsidR="00EA4F16" w:rsidRPr="00561F93" w:rsidRDefault="00EA4F16" w:rsidP="00EA4F16">
      <w:pPr>
        <w:ind w:left="112" w:firstLine="597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5. </w:t>
      </w:r>
      <w:r w:rsidRPr="00561F93">
        <w:rPr>
          <w:rFonts w:ascii="Arial" w:hAnsi="Arial" w:cs="Arial"/>
        </w:rPr>
        <w:t>Указывается дата заключения мирового соглашения или договора о реструктуризации, указанного в графе 2, в случае их заключения.</w:t>
      </w:r>
    </w:p>
    <w:p w:rsidR="00EA4F16" w:rsidRPr="00561F93" w:rsidRDefault="00EA4F16" w:rsidP="00EA4F16">
      <w:pPr>
        <w:ind w:left="254" w:right="118" w:firstLine="455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6. </w:t>
      </w:r>
      <w:r w:rsidRPr="00561F93">
        <w:rPr>
          <w:rFonts w:ascii="Arial" w:hAnsi="Arial" w:cs="Arial"/>
        </w:rPr>
        <w:t>Указывается объем реструктурированной задолженности, согласно договору о реструктуризации или объем обязательств по мировому соглашению, в случае их заключения.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</w:p>
    <w:p w:rsidR="00497D1D" w:rsidRDefault="00497D1D" w:rsidP="00EA4F16">
      <w:pPr>
        <w:jc w:val="center"/>
        <w:rPr>
          <w:rFonts w:ascii="Arial" w:hAnsi="Arial" w:cs="Arial"/>
          <w:sz w:val="22"/>
          <w:szCs w:val="22"/>
        </w:rPr>
      </w:pPr>
    </w:p>
    <w:p w:rsidR="00497D1D" w:rsidRDefault="00497D1D" w:rsidP="00EA4F16">
      <w:pPr>
        <w:jc w:val="center"/>
        <w:rPr>
          <w:rFonts w:ascii="Arial" w:hAnsi="Arial" w:cs="Arial"/>
          <w:sz w:val="22"/>
          <w:szCs w:val="22"/>
        </w:rPr>
      </w:pPr>
    </w:p>
    <w:p w:rsidR="00497D1D" w:rsidRDefault="00497D1D" w:rsidP="00EA4F16">
      <w:pPr>
        <w:jc w:val="center"/>
        <w:rPr>
          <w:rFonts w:ascii="Arial" w:hAnsi="Arial" w:cs="Arial"/>
          <w:sz w:val="22"/>
          <w:szCs w:val="22"/>
        </w:rPr>
      </w:pPr>
    </w:p>
    <w:p w:rsidR="00497D1D" w:rsidRDefault="00497D1D" w:rsidP="00EA4F16">
      <w:pPr>
        <w:jc w:val="center"/>
        <w:rPr>
          <w:rFonts w:ascii="Arial" w:hAnsi="Arial" w:cs="Arial"/>
          <w:sz w:val="22"/>
          <w:szCs w:val="22"/>
        </w:rPr>
      </w:pPr>
    </w:p>
    <w:p w:rsidR="00EA4F16" w:rsidRPr="00561F93" w:rsidRDefault="00EA4F16" w:rsidP="00EA4F16">
      <w:pPr>
        <w:jc w:val="center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  <w:sz w:val="22"/>
          <w:szCs w:val="22"/>
        </w:rPr>
        <w:t xml:space="preserve"> IV. Муниципальные гарантии муниципального образования Протасовское Дубенского района 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708"/>
        <w:gridCol w:w="996"/>
        <w:gridCol w:w="804"/>
        <w:gridCol w:w="738"/>
        <w:gridCol w:w="1140"/>
        <w:gridCol w:w="1272"/>
        <w:gridCol w:w="852"/>
        <w:gridCol w:w="851"/>
        <w:gridCol w:w="697"/>
        <w:gridCol w:w="712"/>
        <w:gridCol w:w="896"/>
        <w:gridCol w:w="624"/>
        <w:gridCol w:w="712"/>
        <w:gridCol w:w="836"/>
        <w:gridCol w:w="816"/>
        <w:gridCol w:w="717"/>
      </w:tblGrid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гарантии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гарантии, утратившей силу в связи с реструктуризацией задолженности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Pr="00561F93">
              <w:rPr>
                <w:rFonts w:ascii="Arial" w:hAnsi="Arial" w:cs="Arial"/>
                <w:sz w:val="16"/>
              </w:rPr>
              <w:t xml:space="preserve">по обеспеченному гарантией долговому обязательству 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изменений в гарантию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Валюта обязательства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организации - гаранта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организации - принципала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организации - бенефициара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 вступления гарантии в силу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6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Срок действия гарантии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Срок предъявления требований по гарантии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Фактическая дата исполнения гарантом обязательств по гарантии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Задолженность гаранта по исполнению гарантии (руб.)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обязательств по гарантии в валюте обязательства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обязательств по гарантии (руб.)</w:t>
            </w: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17</w:t>
            </w:r>
          </w:p>
        </w:tc>
      </w:tr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Муниципальные гарантии в валюте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Муниципальный гарантии в иностранной валюте, 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spacing w:before="92"/>
        <w:ind w:firstLine="709"/>
        <w:jc w:val="both"/>
        <w:rPr>
          <w:rFonts w:ascii="Arial" w:hAnsi="Arial" w:cs="Arial"/>
          <w:color w:val="000000"/>
          <w:szCs w:val="20"/>
        </w:rPr>
      </w:pPr>
      <w:r w:rsidRPr="00561F93">
        <w:rPr>
          <w:rFonts w:ascii="Arial" w:hAnsi="Arial" w:cs="Arial"/>
        </w:rPr>
        <w:t>Примечания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1.</w:t>
      </w:r>
      <w:r w:rsidRPr="00561F93">
        <w:rPr>
          <w:rFonts w:ascii="Arial" w:hAnsi="Arial" w:cs="Arial"/>
        </w:rPr>
        <w:t xml:space="preserve"> 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2.</w:t>
      </w:r>
      <w:r w:rsidRPr="00561F93">
        <w:rPr>
          <w:rFonts w:ascii="Arial" w:hAnsi="Arial" w:cs="Arial"/>
        </w:rPr>
        <w:t xml:space="preserve"> В случае если гарантийное обязательство существует в форме договора/соглашения о предоставлении гарантии, указывается дата, номер договора(ов)/соглашения(й)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3.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</w:t>
      </w:r>
      <w:r w:rsidR="00497D1D">
        <w:rPr>
          <w:rFonts w:ascii="Arial" w:hAnsi="Arial" w:cs="Arial"/>
        </w:rPr>
        <w:t xml:space="preserve"> </w:t>
      </w:r>
      <w:r w:rsidRPr="00561F93">
        <w:rPr>
          <w:rFonts w:ascii="Arial" w:hAnsi="Arial" w:cs="Arial"/>
        </w:rPr>
        <w:t>вносящего изменения в договор/соглашение о предоставлении гарантии.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4. </w:t>
      </w:r>
      <w:r w:rsidRPr="00561F93">
        <w:rPr>
          <w:rFonts w:ascii="Arial" w:hAnsi="Arial" w:cs="Arial"/>
        </w:rPr>
        <w:t>Указывается сокращенное наименование организации - принципала.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5. </w:t>
      </w:r>
      <w:r w:rsidRPr="00561F93">
        <w:rPr>
          <w:rFonts w:ascii="Arial" w:hAnsi="Arial" w:cs="Arial"/>
        </w:rPr>
        <w:t>Указывается сокращенное наименование организации - бенефициара;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</w:t>
      </w:r>
      <w:r w:rsidR="00497D1D">
        <w:rPr>
          <w:rFonts w:ascii="Arial" w:hAnsi="Arial" w:cs="Arial"/>
        </w:rPr>
        <w:t>ование принципала – получателя (</w:t>
      </w:r>
      <w:r w:rsidRPr="00561F93">
        <w:rPr>
          <w:rFonts w:ascii="Arial" w:hAnsi="Arial" w:cs="Arial"/>
        </w:rPr>
        <w:t>держателя) такой гарантии или категория лиц, которые определены условиями гарантии.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6. </w:t>
      </w:r>
      <w:r w:rsidRPr="00561F93">
        <w:rPr>
          <w:rFonts w:ascii="Arial" w:hAnsi="Arial" w:cs="Arial"/>
        </w:rPr>
        <w:t>Указывается срок действия гарантии согласно документам, реквизиты которых указаны в графах 2 или 4.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7.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Указывается срок предъявления требований по гарантии согласно документам, реквизиты к</w:t>
      </w:r>
      <w:r w:rsidR="00497D1D">
        <w:rPr>
          <w:rFonts w:ascii="Arial" w:hAnsi="Arial" w:cs="Arial"/>
        </w:rPr>
        <w:t>оторых указаны в графах 2 или 4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8.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Указывается срок или дата исполнения гарантии (перечисления денежных средств на счет бенефициара) согласно условиям выданной гарантии.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9.</w:t>
      </w:r>
      <w:r w:rsidRPr="00561F93">
        <w:rPr>
          <w:rFonts w:ascii="Arial" w:hAnsi="Arial" w:cs="Arial"/>
          <w:sz w:val="16"/>
        </w:rPr>
        <w:t xml:space="preserve"> </w:t>
      </w:r>
      <w:r w:rsidRPr="00561F93">
        <w:rPr>
          <w:rFonts w:ascii="Arial" w:hAnsi="Arial" w:cs="Arial"/>
        </w:rPr>
        <w:t>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EA4F16" w:rsidRPr="00561F93" w:rsidRDefault="00EA4F16" w:rsidP="00EA4F16">
      <w:pPr>
        <w:ind w:firstLine="709"/>
        <w:jc w:val="both"/>
        <w:rPr>
          <w:rFonts w:ascii="Arial" w:hAnsi="Arial" w:cs="Arial"/>
        </w:rPr>
      </w:pPr>
    </w:p>
    <w:p w:rsidR="00497D1D" w:rsidRDefault="00497D1D" w:rsidP="00EA4F16">
      <w:pPr>
        <w:jc w:val="center"/>
        <w:rPr>
          <w:rFonts w:ascii="Arial" w:hAnsi="Arial" w:cs="Arial"/>
        </w:rPr>
      </w:pPr>
    </w:p>
    <w:p w:rsidR="00497D1D" w:rsidRDefault="00497D1D" w:rsidP="00EA4F16">
      <w:pPr>
        <w:jc w:val="center"/>
        <w:rPr>
          <w:rFonts w:ascii="Arial" w:hAnsi="Arial" w:cs="Arial"/>
        </w:rPr>
      </w:pPr>
    </w:p>
    <w:p w:rsidR="00EA4F16" w:rsidRPr="00561F93" w:rsidRDefault="00EA4F16" w:rsidP="00EA4F16">
      <w:pPr>
        <w:jc w:val="center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</w:rPr>
        <w:lastRenderedPageBreak/>
        <w:t> </w:t>
      </w:r>
      <w:r w:rsidRPr="00561F93">
        <w:rPr>
          <w:rFonts w:ascii="Arial" w:hAnsi="Arial" w:cs="Arial"/>
          <w:sz w:val="22"/>
          <w:szCs w:val="22"/>
        </w:rPr>
        <w:t xml:space="preserve">V. Иные долговые обязательства муниципального образования Протасовское Дубенского района </w:t>
      </w:r>
    </w:p>
    <w:p w:rsidR="00EA4F16" w:rsidRPr="00561F93" w:rsidRDefault="00EA4F16" w:rsidP="00EA4F16">
      <w:pPr>
        <w:jc w:val="center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488"/>
        <w:gridCol w:w="1224"/>
        <w:gridCol w:w="804"/>
        <w:gridCol w:w="738"/>
        <w:gridCol w:w="1434"/>
        <w:gridCol w:w="1224"/>
        <w:gridCol w:w="960"/>
        <w:gridCol w:w="924"/>
        <w:gridCol w:w="960"/>
        <w:gridCol w:w="804"/>
        <w:gridCol w:w="1151"/>
        <w:gridCol w:w="784"/>
        <w:gridCol w:w="900"/>
      </w:tblGrid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документа, на основании которого возникло долговое обязательство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Вид долгового обязательства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документа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Валюта обязательства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договора(ов)/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соглашения(й), утратившего(их) силу в связи с заключением нового договора/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соглашения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Дата, номер изменений в договор/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vertAlign w:val="superscript"/>
              </w:rPr>
            </w:pPr>
            <w:r w:rsidRPr="00561F93">
              <w:rPr>
                <w:rFonts w:ascii="Arial" w:hAnsi="Arial" w:cs="Arial"/>
                <w:sz w:val="16"/>
              </w:rPr>
              <w:t>соглашение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организации - должника</w:t>
            </w:r>
            <w:r w:rsidRPr="00561F9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Наименовании организации - кредитора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возникновения долгового обязательства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(срок) погашения долгового обязательства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долга в валюте 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Объем долга по иным долговым обязательствам (руб.)</w:t>
            </w: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</w:tr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Иные долговые обязательства в валюте Российской Федерации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both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Иные долговые </w:t>
            </w:r>
            <w:r w:rsidR="00497D1D" w:rsidRPr="00561F93">
              <w:rPr>
                <w:rFonts w:ascii="Arial" w:hAnsi="Arial" w:cs="Arial"/>
                <w:sz w:val="16"/>
              </w:rPr>
              <w:t>обязательства в</w:t>
            </w:r>
            <w:r w:rsidRPr="00561F93">
              <w:rPr>
                <w:rFonts w:ascii="Arial" w:hAnsi="Arial" w:cs="Arial"/>
                <w:sz w:val="16"/>
              </w:rPr>
              <w:t xml:space="preserve"> иностранной валюте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ind w:firstLine="709"/>
              <w:rPr>
                <w:rFonts w:ascii="Arial" w:hAnsi="Arial" w:cs="Arial"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jc w:val="center"/>
        <w:rPr>
          <w:rFonts w:ascii="Arial" w:hAnsi="Arial" w:cs="Arial"/>
          <w:color w:val="000000"/>
          <w:szCs w:val="20"/>
        </w:rPr>
      </w:pP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Примечания</w:t>
      </w: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1. </w:t>
      </w:r>
      <w:r w:rsidRPr="00561F93">
        <w:rPr>
          <w:rFonts w:ascii="Arial" w:hAnsi="Arial" w:cs="Arial"/>
          <w:sz w:val="16"/>
        </w:rPr>
        <w:t>У</w:t>
      </w:r>
      <w:r w:rsidRPr="00561F93">
        <w:rPr>
          <w:rFonts w:ascii="Arial" w:hAnsi="Arial" w:cs="Arial"/>
        </w:rPr>
        <w:t>казывается наименование документа, на основании которого возникло долговое обязательство:</w:t>
      </w: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  <w:spacing w:val="-1"/>
        </w:rPr>
        <w:t xml:space="preserve">«договор/соглашение </w:t>
      </w:r>
      <w:r w:rsidRPr="00561F93">
        <w:rPr>
          <w:rFonts w:ascii="Arial" w:hAnsi="Arial" w:cs="Arial"/>
        </w:rPr>
        <w:t>поручительства»,</w:t>
      </w: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</w:rPr>
        <w:t>«договор/соглашение, заключенный(ое) в связи с реструктуризацией задолженности по долговому обязательству, обеспеченному поручительством.</w:t>
      </w: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2.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дата(ы) и номер(а) договора(ов)/соглашения(й), утратившего(их) силу в связи с заключением нового договора/соглашения.</w:t>
      </w:r>
    </w:p>
    <w:p w:rsidR="00EA4F16" w:rsidRPr="00561F93" w:rsidRDefault="00EA4F16" w:rsidP="00EA4F16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>3.</w:t>
      </w:r>
      <w:r w:rsidRPr="00561F93">
        <w:rPr>
          <w:rFonts w:ascii="Arial" w:hAnsi="Arial" w:cs="Arial"/>
          <w:vertAlign w:val="superscript"/>
        </w:rPr>
        <w:t xml:space="preserve"> </w:t>
      </w:r>
      <w:r w:rsidRPr="00561F93">
        <w:rPr>
          <w:rFonts w:ascii="Arial" w:hAnsi="Arial" w:cs="Arial"/>
        </w:rPr>
        <w:t>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договора/соглашения.</w:t>
      </w:r>
    </w:p>
    <w:p w:rsidR="00561F93" w:rsidRDefault="00EA4F16" w:rsidP="00497D1D">
      <w:pPr>
        <w:spacing w:before="92"/>
        <w:ind w:left="125" w:firstLine="583"/>
        <w:jc w:val="both"/>
        <w:rPr>
          <w:rFonts w:ascii="Arial" w:hAnsi="Arial" w:cs="Arial"/>
        </w:rPr>
      </w:pPr>
      <w:r w:rsidRPr="00561F93">
        <w:rPr>
          <w:rFonts w:ascii="Arial" w:hAnsi="Arial" w:cs="Arial"/>
          <w:sz w:val="16"/>
          <w:vertAlign w:val="superscript"/>
        </w:rPr>
        <w:t xml:space="preserve">4. </w:t>
      </w:r>
      <w:r w:rsidRPr="00561F93">
        <w:rPr>
          <w:rFonts w:ascii="Arial" w:hAnsi="Arial" w:cs="Arial"/>
        </w:rPr>
        <w:t>Указывается наименование организации - должника без указания на организационно - правовую форму юридического лица.</w:t>
      </w:r>
    </w:p>
    <w:p w:rsid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p w:rsid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p w:rsid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p w:rsid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p w:rsid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p w:rsidR="00561F93" w:rsidRPr="00561F93" w:rsidRDefault="00561F93" w:rsidP="00EA4F16">
      <w:pPr>
        <w:spacing w:before="92"/>
        <w:ind w:left="125" w:firstLine="583"/>
        <w:jc w:val="both"/>
        <w:rPr>
          <w:rFonts w:ascii="Arial" w:hAnsi="Arial" w:cs="Arial"/>
        </w:rPr>
      </w:pPr>
    </w:p>
    <w:tbl>
      <w:tblPr>
        <w:tblW w:w="14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9087"/>
      </w:tblGrid>
      <w:tr w:rsidR="00EA4F16" w:rsidRPr="00561F93" w:rsidTr="00AD49D3">
        <w:trPr>
          <w:trHeight w:val="1513"/>
        </w:trPr>
        <w:tc>
          <w:tcPr>
            <w:tcW w:w="148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F16" w:rsidRPr="00561F93" w:rsidRDefault="00497D1D">
            <w:pPr>
              <w:ind w:left="7796"/>
              <w:jc w:val="right"/>
              <w:rPr>
                <w:rFonts w:ascii="Arial" w:hAnsi="Arial" w:cs="Arial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>Приложение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1F93">
              <w:rPr>
                <w:rFonts w:ascii="Arial" w:hAnsi="Arial" w:cs="Arial"/>
              </w:rPr>
              <w:t>№</w:t>
            </w:r>
            <w:r w:rsidR="00EA4F16" w:rsidRPr="00561F93">
              <w:rPr>
                <w:rFonts w:ascii="Arial" w:hAnsi="Arial" w:cs="Arial"/>
              </w:rPr>
              <w:t xml:space="preserve"> 2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 xml:space="preserve">к Порядку ведения муниципальной долговой 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 xml:space="preserve">книги и представления информации </w:t>
            </w:r>
          </w:p>
          <w:p w:rsidR="00EA4F16" w:rsidRPr="00561F93" w:rsidRDefault="00EA4F16">
            <w:pPr>
              <w:ind w:left="7796"/>
              <w:jc w:val="right"/>
              <w:rPr>
                <w:rFonts w:ascii="Arial" w:hAnsi="Arial" w:cs="Arial"/>
                <w:szCs w:val="20"/>
              </w:rPr>
            </w:pPr>
            <w:r w:rsidRPr="00561F93">
              <w:rPr>
                <w:rFonts w:ascii="Arial" w:hAnsi="Arial" w:cs="Arial"/>
                <w:sz w:val="22"/>
                <w:szCs w:val="22"/>
              </w:rPr>
              <w:t>о долго</w:t>
            </w:r>
            <w:r w:rsidR="00497D1D">
              <w:rPr>
                <w:rFonts w:ascii="Arial" w:hAnsi="Arial" w:cs="Arial"/>
                <w:sz w:val="22"/>
                <w:szCs w:val="22"/>
              </w:rPr>
              <w:t>вых обязательствах</w:t>
            </w:r>
            <w:r w:rsidRPr="00561F93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Протасовское Дубенского района</w:t>
            </w:r>
          </w:p>
        </w:tc>
      </w:tr>
      <w:tr w:rsidR="00EA4F16" w:rsidRPr="00561F93" w:rsidTr="00AD49D3">
        <w:trPr>
          <w:gridAfter w:val="1"/>
          <w:wAfter w:w="9087" w:type="dxa"/>
          <w:trHeight w:val="729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EA4F16" w:rsidRPr="00561F93" w:rsidRDefault="00EA4F16">
            <w:pPr>
              <w:rPr>
                <w:rFonts w:ascii="Arial" w:hAnsi="Arial" w:cs="Arial"/>
              </w:rPr>
            </w:pPr>
            <w:r w:rsidRPr="00561F93">
              <w:rPr>
                <w:rFonts w:ascii="Arial" w:hAnsi="Arial" w:cs="Arial"/>
              </w:rPr>
              <w:t>Утверждаю ___________ /</w:t>
            </w:r>
            <w:proofErr w:type="spellStart"/>
            <w:r w:rsidR="008E1C67">
              <w:rPr>
                <w:rFonts w:ascii="Arial" w:hAnsi="Arial" w:cs="Arial"/>
              </w:rPr>
              <w:t>О.А.Волобуева</w:t>
            </w:r>
            <w:proofErr w:type="spellEnd"/>
            <w:r w:rsidRPr="00561F93">
              <w:rPr>
                <w:rFonts w:ascii="Arial" w:hAnsi="Arial" w:cs="Arial"/>
              </w:rPr>
              <w:t>/</w:t>
            </w:r>
          </w:p>
          <w:p w:rsidR="00EA4F16" w:rsidRPr="00561F93" w:rsidRDefault="008E1C6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 xml:space="preserve">заместитель  </w:t>
            </w:r>
            <w:r w:rsidR="00EA4F16" w:rsidRPr="00561F93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proofErr w:type="gramEnd"/>
            <w:r w:rsidR="00EA4F16" w:rsidRPr="00561F93">
              <w:rPr>
                <w:rFonts w:ascii="Arial" w:hAnsi="Arial" w:cs="Arial"/>
              </w:rPr>
              <w:t xml:space="preserve"> </w:t>
            </w:r>
            <w:r w:rsidR="00EA4F16" w:rsidRPr="00561F93">
              <w:rPr>
                <w:rFonts w:ascii="Arial" w:hAnsi="Arial" w:cs="Arial"/>
                <w:sz w:val="22"/>
                <w:szCs w:val="22"/>
              </w:rPr>
              <w:t>администрации муниципального образования Протасовское Дубенского района</w:t>
            </w:r>
          </w:p>
          <w:p w:rsidR="00EA4F16" w:rsidRPr="00561F93" w:rsidRDefault="00EA4F1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A4F16" w:rsidRPr="00561F93" w:rsidRDefault="00EA4F16" w:rsidP="00EA4F16">
      <w:pPr>
        <w:pStyle w:val="ConsPlusNonformat"/>
        <w:rPr>
          <w:rFonts w:ascii="Arial" w:hAnsi="Arial" w:cs="Arial"/>
          <w:sz w:val="22"/>
          <w:szCs w:val="22"/>
        </w:rPr>
      </w:pPr>
      <w:r w:rsidRPr="00561F93">
        <w:rPr>
          <w:rFonts w:ascii="Arial" w:hAnsi="Arial" w:cs="Arial"/>
          <w:sz w:val="22"/>
          <w:szCs w:val="22"/>
        </w:rPr>
        <w:t xml:space="preserve">          Отчет о динамике долговых обязательств муниципального образования Протасовское Дубенского района в муниципальной долговой книге муниципального образования Протасовское Дубенского </w:t>
      </w:r>
      <w:r w:rsidR="00497D1D" w:rsidRPr="00561F93">
        <w:rPr>
          <w:rFonts w:ascii="Arial" w:hAnsi="Arial" w:cs="Arial"/>
          <w:sz w:val="22"/>
          <w:szCs w:val="22"/>
        </w:rPr>
        <w:t>района за</w:t>
      </w:r>
      <w:r w:rsidRPr="00561F93">
        <w:rPr>
          <w:rFonts w:ascii="Arial" w:hAnsi="Arial" w:cs="Arial"/>
          <w:sz w:val="22"/>
          <w:szCs w:val="22"/>
        </w:rPr>
        <w:t xml:space="preserve"> период с 01.01. _ </w:t>
      </w:r>
      <w:r w:rsidR="00497D1D">
        <w:rPr>
          <w:rFonts w:ascii="Arial" w:hAnsi="Arial" w:cs="Arial"/>
          <w:sz w:val="22"/>
          <w:szCs w:val="22"/>
        </w:rPr>
        <w:t>(начало отчетного периода) по 01. __. __</w:t>
      </w:r>
      <w:r w:rsidRPr="00561F93">
        <w:rPr>
          <w:rFonts w:ascii="Arial" w:hAnsi="Arial" w:cs="Arial"/>
          <w:sz w:val="22"/>
          <w:szCs w:val="22"/>
        </w:rPr>
        <w:t xml:space="preserve"> (конец отчетного периода)</w:t>
      </w:r>
    </w:p>
    <w:p w:rsidR="00EA4F16" w:rsidRPr="00561F93" w:rsidRDefault="00EA4F16" w:rsidP="00EA4F16">
      <w:pPr>
        <w:pStyle w:val="ConsPlusNonformat"/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12"/>
        <w:gridCol w:w="13"/>
        <w:gridCol w:w="720"/>
        <w:gridCol w:w="10"/>
        <w:gridCol w:w="576"/>
        <w:gridCol w:w="14"/>
        <w:gridCol w:w="543"/>
        <w:gridCol w:w="911"/>
        <w:gridCol w:w="37"/>
        <w:gridCol w:w="838"/>
        <w:gridCol w:w="38"/>
        <w:gridCol w:w="933"/>
        <w:gridCol w:w="27"/>
        <w:gridCol w:w="776"/>
        <w:gridCol w:w="52"/>
        <w:gridCol w:w="763"/>
        <w:gridCol w:w="65"/>
        <w:gridCol w:w="646"/>
        <w:gridCol w:w="38"/>
        <w:gridCol w:w="756"/>
        <w:gridCol w:w="48"/>
        <w:gridCol w:w="636"/>
        <w:gridCol w:w="54"/>
        <w:gridCol w:w="709"/>
        <w:gridCol w:w="703"/>
        <w:gridCol w:w="22"/>
        <w:gridCol w:w="685"/>
        <w:gridCol w:w="35"/>
        <w:gridCol w:w="681"/>
        <w:gridCol w:w="39"/>
        <w:gridCol w:w="677"/>
        <w:gridCol w:w="43"/>
        <w:gridCol w:w="673"/>
      </w:tblGrid>
      <w:tr w:rsidR="00EA4F16" w:rsidRPr="00561F93" w:rsidTr="00EA4F16">
        <w:trPr>
          <w:trHeight w:val="2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№ п/п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Вид обязательства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Наименование, номер и дата заключения договора или соглашения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заемщика (принципала)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 кредитора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 (период) погашения обязательства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Сведения о представленном обеспечении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Муниципальный долг на </w:t>
            </w:r>
            <w:r w:rsidR="00497D1D" w:rsidRPr="00561F93">
              <w:rPr>
                <w:rFonts w:ascii="Arial" w:hAnsi="Arial" w:cs="Arial"/>
                <w:sz w:val="16"/>
              </w:rPr>
              <w:t>01.01. _</w:t>
            </w:r>
            <w:r w:rsidRPr="00561F93">
              <w:rPr>
                <w:rFonts w:ascii="Arial" w:hAnsi="Arial" w:cs="Arial"/>
                <w:sz w:val="16"/>
              </w:rPr>
              <w:t>_ (начало отчетного периода)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Увеличение муниципального долга на </w:t>
            </w:r>
            <w:r w:rsidR="00497D1D" w:rsidRPr="00561F93">
              <w:rPr>
                <w:rFonts w:ascii="Arial" w:hAnsi="Arial" w:cs="Arial"/>
                <w:sz w:val="16"/>
              </w:rPr>
              <w:t>01. _</w:t>
            </w:r>
            <w:r w:rsidRPr="00561F93">
              <w:rPr>
                <w:rFonts w:ascii="Arial" w:hAnsi="Arial" w:cs="Arial"/>
                <w:sz w:val="16"/>
              </w:rPr>
              <w:t>_.____</w:t>
            </w:r>
          </w:p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Уменьшение муниципального долга на </w:t>
            </w:r>
            <w:r w:rsidR="00497D1D" w:rsidRPr="00561F93">
              <w:rPr>
                <w:rFonts w:ascii="Arial" w:hAnsi="Arial" w:cs="Arial"/>
                <w:sz w:val="16"/>
              </w:rPr>
              <w:t>01. _</w:t>
            </w:r>
            <w:r w:rsidRPr="00561F93">
              <w:rPr>
                <w:rFonts w:ascii="Arial" w:hAnsi="Arial" w:cs="Arial"/>
                <w:sz w:val="16"/>
              </w:rPr>
              <w:t>_.____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Муниципальный долга на 01.__.____</w:t>
            </w:r>
            <w:r w:rsidR="00497D1D" w:rsidRPr="00561F93">
              <w:rPr>
                <w:rFonts w:ascii="Arial" w:hAnsi="Arial" w:cs="Arial"/>
                <w:sz w:val="16"/>
              </w:rPr>
              <w:t xml:space="preserve">  (</w:t>
            </w:r>
            <w:r w:rsidRPr="00561F93">
              <w:rPr>
                <w:rFonts w:ascii="Arial" w:hAnsi="Arial" w:cs="Arial"/>
                <w:sz w:val="16"/>
              </w:rPr>
              <w:t>конец отчетного периода)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из него просроченная задолженность</w:t>
            </w:r>
          </w:p>
        </w:tc>
      </w:tr>
      <w:tr w:rsidR="00EA4F16" w:rsidRPr="00561F93" w:rsidTr="00EA4F16">
        <w:trPr>
          <w:trHeight w:val="85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наименование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дата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номер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16" w:rsidRPr="00561F93" w:rsidRDefault="00EA4F16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иностранной валюте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руб.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иностранной валюте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руб.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иностранной валюте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руб.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иностранной валюте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руб.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иностранной валюте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руб.</w:t>
            </w:r>
          </w:p>
        </w:tc>
      </w:tr>
      <w:tr w:rsidR="00EA4F16" w:rsidRPr="00561F93" w:rsidTr="00EA4F16">
        <w:trPr>
          <w:trHeight w:val="200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19</w:t>
            </w: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  <w:szCs w:val="16"/>
              </w:rPr>
            </w:pPr>
            <w:r w:rsidRPr="00561F93">
              <w:rPr>
                <w:rFonts w:ascii="Arial" w:hAnsi="Arial" w:cs="Arial"/>
                <w:sz w:val="16"/>
                <w:szCs w:val="16"/>
              </w:rPr>
              <w:t xml:space="preserve">Муниципальный долг муниципального образования Протасовское Дубенского </w:t>
            </w:r>
            <w:r w:rsidR="00497D1D" w:rsidRPr="00561F93">
              <w:rPr>
                <w:rFonts w:ascii="Arial" w:hAnsi="Arial" w:cs="Arial"/>
                <w:sz w:val="16"/>
                <w:szCs w:val="16"/>
              </w:rPr>
              <w:t>района,</w:t>
            </w:r>
            <w:r w:rsidRPr="00561F93">
              <w:rPr>
                <w:rFonts w:ascii="Arial" w:hAnsi="Arial" w:cs="Arial"/>
                <w:sz w:val="16"/>
                <w:szCs w:val="16"/>
              </w:rPr>
              <w:t xml:space="preserve"> всего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основной долг по бюджетным кредитам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основной долг по кредитам кредитных организаций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 xml:space="preserve">номинальная сумма долга по </w:t>
            </w:r>
            <w:r w:rsidRPr="00561F93">
              <w:rPr>
                <w:rFonts w:ascii="Arial" w:hAnsi="Arial" w:cs="Arial"/>
                <w:sz w:val="16"/>
              </w:rPr>
              <w:lastRenderedPageBreak/>
              <w:t>муниципальным ценным бумагам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обязательства, вытекающие из муниципальных гарантий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иные долговые обязательства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I.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Муниципальный долг</w:t>
            </w:r>
            <w:r w:rsidRPr="00561F93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Протасовское Дубенского района</w:t>
            </w:r>
            <w:r w:rsidRPr="00561F93">
              <w:rPr>
                <w:rFonts w:ascii="Arial" w:hAnsi="Arial" w:cs="Arial"/>
                <w:sz w:val="16"/>
              </w:rPr>
              <w:t xml:space="preserve"> по договорам в валюте РФ, всего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61F93">
              <w:rPr>
                <w:rFonts w:ascii="Arial" w:hAnsi="Arial" w:cs="Arial"/>
                <w:i/>
                <w:sz w:val="16"/>
              </w:rPr>
              <w:t>из него: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основной долг по бюджетным кредитам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основной долг по кредитам кредитных организаций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номинальная сумма долга по муниципальным ценным бумагам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обязательства, вытекающие из муниципальных гарантий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иные долговые обязательства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3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...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II.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Муниципальный долг</w:t>
            </w:r>
            <w:r w:rsidRPr="00561F93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 Протасовское Дубенского района</w:t>
            </w:r>
            <w:r w:rsidRPr="00561F93">
              <w:rPr>
                <w:rFonts w:ascii="Arial" w:hAnsi="Arial" w:cs="Arial"/>
                <w:sz w:val="16"/>
              </w:rPr>
              <w:t xml:space="preserve"> по договорам в иностранной валюте, всего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561F93">
              <w:rPr>
                <w:rFonts w:ascii="Arial" w:hAnsi="Arial" w:cs="Arial"/>
                <w:i/>
                <w:sz w:val="16"/>
              </w:rPr>
              <w:t>из него: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основной долг по бюджетным кредитам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номинальная сумма долга по муниципальным ценным бумагам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обязательства, вытекающие из муниципальных гарантий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иные долговые обязательства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</w:p>
        </w:tc>
      </w:tr>
      <w:tr w:rsidR="00EA4F16" w:rsidRPr="00561F93" w:rsidTr="00EA4F16">
        <w:trPr>
          <w:trHeight w:val="2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F16" w:rsidRPr="00561F93" w:rsidRDefault="00EA4F16">
            <w:pPr>
              <w:rPr>
                <w:rFonts w:ascii="Arial" w:hAnsi="Arial" w:cs="Arial"/>
                <w:sz w:val="16"/>
              </w:rPr>
            </w:pPr>
            <w:r w:rsidRPr="00561F93">
              <w:rPr>
                <w:rFonts w:ascii="Arial" w:hAnsi="Arial" w:cs="Arial"/>
                <w:sz w:val="16"/>
              </w:rPr>
              <w:t>...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16" w:rsidRPr="00561F93" w:rsidRDefault="00EA4F1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A4F16" w:rsidRPr="00561F93" w:rsidRDefault="00EA4F16" w:rsidP="00EA4F16">
      <w:pPr>
        <w:pStyle w:val="ConsPlusNonformat"/>
        <w:ind w:firstLine="709"/>
        <w:jc w:val="both"/>
        <w:rPr>
          <w:rFonts w:ascii="Arial" w:hAnsi="Arial" w:cs="Arial"/>
          <w:sz w:val="24"/>
        </w:rPr>
      </w:pPr>
    </w:p>
    <w:p w:rsidR="00EA4F16" w:rsidRPr="00561F93" w:rsidRDefault="00EA4F16" w:rsidP="00EA4F16">
      <w:pPr>
        <w:pStyle w:val="ConsPlusNonformat"/>
        <w:jc w:val="both"/>
        <w:rPr>
          <w:rFonts w:ascii="Arial" w:hAnsi="Arial" w:cs="Arial"/>
          <w:sz w:val="24"/>
        </w:rPr>
      </w:pPr>
      <w:r w:rsidRPr="00561F93">
        <w:rPr>
          <w:rFonts w:ascii="Arial" w:hAnsi="Arial" w:cs="Arial"/>
          <w:sz w:val="24"/>
        </w:rPr>
        <w:t>Исполнители:</w:t>
      </w:r>
    </w:p>
    <w:p w:rsidR="00EA4F16" w:rsidRPr="00561F93" w:rsidRDefault="00EA4F16" w:rsidP="00EA4F16">
      <w:pPr>
        <w:pStyle w:val="ConsPlusNonformat"/>
        <w:jc w:val="both"/>
        <w:rPr>
          <w:rFonts w:ascii="Arial" w:hAnsi="Arial" w:cs="Arial"/>
          <w:sz w:val="24"/>
        </w:rPr>
      </w:pPr>
      <w:r w:rsidRPr="00561F93">
        <w:rPr>
          <w:rFonts w:ascii="Arial" w:hAnsi="Arial" w:cs="Arial"/>
          <w:sz w:val="24"/>
        </w:rPr>
        <w:t>___________ /Ф.И.О./</w:t>
      </w:r>
    </w:p>
    <w:p w:rsidR="00EA4F16" w:rsidRPr="00561F93" w:rsidRDefault="00EA4F16" w:rsidP="00EA4F16">
      <w:pPr>
        <w:pStyle w:val="ConsPlusNonformat"/>
        <w:jc w:val="both"/>
        <w:rPr>
          <w:rFonts w:ascii="Arial" w:hAnsi="Arial" w:cs="Arial"/>
          <w:sz w:val="24"/>
        </w:rPr>
      </w:pPr>
      <w:r w:rsidRPr="00561F93">
        <w:rPr>
          <w:rFonts w:ascii="Arial" w:hAnsi="Arial" w:cs="Arial"/>
          <w:sz w:val="24"/>
        </w:rPr>
        <w:t>___________ /Ф.И.О./</w:t>
      </w:r>
    </w:p>
    <w:p w:rsidR="00EA4F16" w:rsidRPr="00561F93" w:rsidRDefault="00EA4F16">
      <w:pPr>
        <w:rPr>
          <w:rFonts w:ascii="Arial" w:hAnsi="Arial" w:cs="Arial"/>
        </w:rPr>
      </w:pPr>
    </w:p>
    <w:sectPr w:rsidR="00EA4F16" w:rsidRPr="00561F93" w:rsidSect="00497D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34CE"/>
    <w:multiLevelType w:val="hybridMultilevel"/>
    <w:tmpl w:val="7E641F20"/>
    <w:lvl w:ilvl="0" w:tplc="25AA451A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F4"/>
    <w:rsid w:val="0015410A"/>
    <w:rsid w:val="0029113E"/>
    <w:rsid w:val="002B0433"/>
    <w:rsid w:val="0032155A"/>
    <w:rsid w:val="00325AE2"/>
    <w:rsid w:val="003322E7"/>
    <w:rsid w:val="00392CA6"/>
    <w:rsid w:val="003D7691"/>
    <w:rsid w:val="003F3272"/>
    <w:rsid w:val="00497D1D"/>
    <w:rsid w:val="004B3F5A"/>
    <w:rsid w:val="0050547B"/>
    <w:rsid w:val="00561F93"/>
    <w:rsid w:val="005B0427"/>
    <w:rsid w:val="0073715B"/>
    <w:rsid w:val="007C5E28"/>
    <w:rsid w:val="007F3CAA"/>
    <w:rsid w:val="008E1C67"/>
    <w:rsid w:val="009900B8"/>
    <w:rsid w:val="00AD49D3"/>
    <w:rsid w:val="00B23B6B"/>
    <w:rsid w:val="00B56B3A"/>
    <w:rsid w:val="00B96CEC"/>
    <w:rsid w:val="00BF0477"/>
    <w:rsid w:val="00C01136"/>
    <w:rsid w:val="00C722F4"/>
    <w:rsid w:val="00DA4ED6"/>
    <w:rsid w:val="00E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9AAA-23B3-4FB9-9892-8F7F0ED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F16"/>
    <w:pPr>
      <w:keepNext/>
      <w:jc w:val="center"/>
      <w:outlineLvl w:val="0"/>
    </w:pPr>
    <w:rPr>
      <w:b/>
      <w:caps/>
      <w:smallCaps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16"/>
    <w:pPr>
      <w:keepNext/>
      <w:spacing w:before="240" w:after="60"/>
      <w:outlineLvl w:val="1"/>
    </w:pPr>
    <w:rPr>
      <w:rFonts w:ascii="Arial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16"/>
    <w:pPr>
      <w:spacing w:before="200" w:line="276" w:lineRule="auto"/>
      <w:outlineLvl w:val="2"/>
    </w:pPr>
    <w:rPr>
      <w:rFonts w:ascii="Cambria" w:hAnsi="Cambria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16"/>
    <w:pPr>
      <w:keepNext/>
      <w:spacing w:before="240" w:after="60"/>
      <w:outlineLvl w:val="3"/>
    </w:pPr>
    <w:rPr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16"/>
    <w:pPr>
      <w:spacing w:before="200" w:line="276" w:lineRule="auto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16"/>
    <w:pPr>
      <w:spacing w:before="240" w:after="60"/>
      <w:outlineLvl w:val="5"/>
    </w:pPr>
    <w:rPr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16"/>
    <w:pPr>
      <w:spacing w:line="276" w:lineRule="auto"/>
      <w:outlineLvl w:val="6"/>
    </w:pPr>
    <w:rPr>
      <w:rFonts w:ascii="Cambria" w:hAnsi="Cambria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16"/>
    <w:pPr>
      <w:spacing w:line="276" w:lineRule="auto"/>
      <w:outlineLvl w:val="7"/>
    </w:pPr>
    <w:rPr>
      <w:rFonts w:ascii="Cambria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16"/>
    <w:pPr>
      <w:spacing w:line="276" w:lineRule="auto"/>
      <w:outlineLvl w:val="8"/>
    </w:pPr>
    <w:rPr>
      <w:rFonts w:ascii="Cambria" w:hAnsi="Cambria"/>
      <w:i/>
      <w:color w:val="000000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5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link w:val="11"/>
    <w:unhideWhenUsed/>
    <w:rsid w:val="007C5E28"/>
    <w:rPr>
      <w:color w:val="0000FF"/>
      <w:u w:val="single"/>
    </w:rPr>
  </w:style>
  <w:style w:type="paragraph" w:customStyle="1" w:styleId="11">
    <w:name w:val="Гиперссылка1"/>
    <w:basedOn w:val="12"/>
    <w:link w:val="a3"/>
    <w:rsid w:val="00EA4F16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12">
    <w:name w:val="Основной шрифт абзаца1"/>
    <w:rsid w:val="00EA4F1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_"/>
    <w:link w:val="13"/>
    <w:rsid w:val="007C5E28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4"/>
    <w:rsid w:val="007C5E28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C5E28"/>
    <w:pPr>
      <w:spacing w:before="100" w:beforeAutospacing="1" w:after="100" w:afterAutospacing="1"/>
    </w:pPr>
  </w:style>
  <w:style w:type="paragraph" w:customStyle="1" w:styleId="ConsPlusNonformat">
    <w:name w:val="ConsPlusNonformat"/>
    <w:rsid w:val="009900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F16"/>
    <w:rPr>
      <w:rFonts w:ascii="Times New Roman" w:eastAsia="Times New Roman" w:hAnsi="Times New Roman" w:cs="Times New Roman"/>
      <w:b/>
      <w:caps/>
      <w:smallCap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4F16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4F16"/>
    <w:rPr>
      <w:rFonts w:ascii="Cambria" w:eastAsia="Times New Roman" w:hAnsi="Cambria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4F1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4F16"/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4F1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4F16"/>
    <w:rPr>
      <w:rFonts w:ascii="Cambria" w:eastAsia="Times New Roman" w:hAnsi="Cambria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4F16"/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4F16"/>
    <w:rPr>
      <w:rFonts w:ascii="Cambria" w:eastAsia="Times New Roman" w:hAnsi="Cambria" w:cs="Times New Roman"/>
      <w:i/>
      <w:color w:val="000000"/>
      <w:spacing w:val="5"/>
      <w:sz w:val="20"/>
      <w:szCs w:val="20"/>
      <w:lang w:eastAsia="ru-RU"/>
    </w:rPr>
  </w:style>
  <w:style w:type="paragraph" w:customStyle="1" w:styleId="14">
    <w:name w:val="Просмотренная гиперссылка1"/>
    <w:basedOn w:val="12"/>
    <w:link w:val="a6"/>
    <w:rsid w:val="00EA4F16"/>
    <w:rPr>
      <w:color w:val="800080"/>
      <w:u w:val="single"/>
    </w:rPr>
  </w:style>
  <w:style w:type="character" w:styleId="a6">
    <w:name w:val="FollowedHyperlink"/>
    <w:basedOn w:val="a0"/>
    <w:link w:val="14"/>
    <w:unhideWhenUsed/>
    <w:rsid w:val="00EA4F16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customStyle="1" w:styleId="15">
    <w:name w:val="Оглавление 1 Знак"/>
    <w:link w:val="16"/>
    <w:uiPriority w:val="39"/>
    <w:semiHidden/>
    <w:locked/>
    <w:rsid w:val="00EA4F16"/>
    <w:rPr>
      <w:rFonts w:ascii="XO Thames" w:hAnsi="XO Thames"/>
      <w:b/>
      <w:sz w:val="28"/>
    </w:rPr>
  </w:style>
  <w:style w:type="paragraph" w:styleId="16">
    <w:name w:val="toc 1"/>
    <w:next w:val="a"/>
    <w:link w:val="15"/>
    <w:autoRedefine/>
    <w:uiPriority w:val="39"/>
    <w:semiHidden/>
    <w:unhideWhenUsed/>
    <w:rsid w:val="00EA4F16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EA4F16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EA4F16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EA4F16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EA4F16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EA4F16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EA4F16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EA4F1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EA4F16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EA4F16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EA4F16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EA4F16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EA4F16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EA4F16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EA4F16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EA4F16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EA4F16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a7">
    <w:name w:val="Верхний колонтитул Знак"/>
    <w:basedOn w:val="a0"/>
    <w:link w:val="a8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EA4F16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9">
    <w:name w:val="Нижний колонтитул Знак"/>
    <w:basedOn w:val="a0"/>
    <w:link w:val="aa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EA4F16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b">
    <w:name w:val="Название Знак"/>
    <w:basedOn w:val="a0"/>
    <w:link w:val="ac"/>
    <w:uiPriority w:val="10"/>
    <w:rsid w:val="00EA4F16"/>
    <w:rPr>
      <w:rFonts w:ascii="Cambria" w:eastAsia="Times New Roman" w:hAnsi="Cambria" w:cs="Times New Roman"/>
      <w:color w:val="000000"/>
      <w:spacing w:val="5"/>
      <w:sz w:val="52"/>
      <w:szCs w:val="20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EA4F16"/>
    <w:pPr>
      <w:spacing w:after="200"/>
      <w:contextualSpacing/>
    </w:pPr>
    <w:rPr>
      <w:rFonts w:ascii="Cambria" w:hAnsi="Cambria"/>
      <w:color w:val="000000"/>
      <w:spacing w:val="5"/>
      <w:sz w:val="52"/>
      <w:szCs w:val="20"/>
    </w:rPr>
  </w:style>
  <w:style w:type="character" w:customStyle="1" w:styleId="ad">
    <w:name w:val="Основной текст Знак"/>
    <w:basedOn w:val="a0"/>
    <w:link w:val="ae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d"/>
    <w:semiHidden/>
    <w:unhideWhenUsed/>
    <w:rsid w:val="00EA4F16"/>
    <w:pPr>
      <w:spacing w:after="120"/>
    </w:pPr>
    <w:rPr>
      <w:color w:val="000000"/>
      <w:szCs w:val="20"/>
    </w:rPr>
  </w:style>
  <w:style w:type="character" w:customStyle="1" w:styleId="af">
    <w:name w:val="Основной текст с отступом Знак"/>
    <w:basedOn w:val="a0"/>
    <w:link w:val="af0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EA4F16"/>
    <w:pPr>
      <w:spacing w:after="120"/>
      <w:ind w:left="283"/>
    </w:pPr>
    <w:rPr>
      <w:color w:val="000000"/>
      <w:szCs w:val="20"/>
    </w:rPr>
  </w:style>
  <w:style w:type="character" w:customStyle="1" w:styleId="af1">
    <w:name w:val="Подзаголовок Знак"/>
    <w:basedOn w:val="a0"/>
    <w:link w:val="af2"/>
    <w:uiPriority w:val="11"/>
    <w:rsid w:val="00EA4F16"/>
    <w:rPr>
      <w:rFonts w:ascii="Cambria" w:eastAsia="Times New Roman" w:hAnsi="Cambria" w:cs="Times New Roman"/>
      <w:i/>
      <w:color w:val="000000"/>
      <w:spacing w:val="13"/>
      <w:sz w:val="24"/>
      <w:szCs w:val="20"/>
      <w:lang w:eastAsia="ru-RU"/>
    </w:rPr>
  </w:style>
  <w:style w:type="paragraph" w:styleId="af2">
    <w:name w:val="Subtitle"/>
    <w:basedOn w:val="a"/>
    <w:next w:val="a"/>
    <w:link w:val="af1"/>
    <w:uiPriority w:val="11"/>
    <w:qFormat/>
    <w:rsid w:val="00EA4F16"/>
    <w:pPr>
      <w:spacing w:after="600" w:line="276" w:lineRule="auto"/>
    </w:pPr>
    <w:rPr>
      <w:rFonts w:ascii="Cambria" w:hAnsi="Cambria"/>
      <w:i/>
      <w:color w:val="000000"/>
      <w:spacing w:val="13"/>
      <w:szCs w:val="20"/>
    </w:rPr>
  </w:style>
  <w:style w:type="character" w:customStyle="1" w:styleId="23">
    <w:name w:val="Основной текст 2 Знак"/>
    <w:basedOn w:val="a0"/>
    <w:link w:val="24"/>
    <w:semiHidden/>
    <w:rsid w:val="00EA4F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EA4F16"/>
    <w:pPr>
      <w:spacing w:after="120" w:line="480" w:lineRule="auto"/>
      <w:ind w:firstLine="709"/>
      <w:jc w:val="both"/>
    </w:pPr>
    <w:rPr>
      <w:color w:val="000000"/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EA4F16"/>
    <w:pPr>
      <w:spacing w:after="120" w:line="480" w:lineRule="auto"/>
      <w:ind w:left="283"/>
    </w:pPr>
    <w:rPr>
      <w:color w:val="00000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EA4F1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A4F16"/>
    <w:pPr>
      <w:spacing w:after="120"/>
      <w:ind w:left="283"/>
    </w:pPr>
    <w:rPr>
      <w:color w:val="000000"/>
      <w:sz w:val="16"/>
      <w:szCs w:val="20"/>
    </w:rPr>
  </w:style>
  <w:style w:type="character" w:customStyle="1" w:styleId="af3">
    <w:name w:val="Цитата Знак"/>
    <w:basedOn w:val="17"/>
    <w:link w:val="af4"/>
    <w:semiHidden/>
    <w:locked/>
    <w:rsid w:val="00EA4F16"/>
    <w:rPr>
      <w:sz w:val="28"/>
    </w:rPr>
  </w:style>
  <w:style w:type="character" w:customStyle="1" w:styleId="17">
    <w:name w:val="Обычный1"/>
    <w:rsid w:val="00EA4F16"/>
    <w:rPr>
      <w:sz w:val="24"/>
    </w:rPr>
  </w:style>
  <w:style w:type="paragraph" w:styleId="af4">
    <w:name w:val="Block Text"/>
    <w:basedOn w:val="a"/>
    <w:link w:val="af3"/>
    <w:semiHidden/>
    <w:unhideWhenUsed/>
    <w:rsid w:val="00EA4F16"/>
    <w:pPr>
      <w:ind w:left="567" w:right="-1333" w:firstLine="851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5">
    <w:name w:val="Текст выноски Знак"/>
    <w:basedOn w:val="a0"/>
    <w:link w:val="af6"/>
    <w:semiHidden/>
    <w:rsid w:val="00EA4F1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Balloon Text"/>
    <w:basedOn w:val="a"/>
    <w:link w:val="af5"/>
    <w:semiHidden/>
    <w:unhideWhenUsed/>
    <w:rsid w:val="00EA4F16"/>
    <w:rPr>
      <w:rFonts w:ascii="Tahoma" w:hAnsi="Tahoma"/>
      <w:color w:val="000000"/>
      <w:sz w:val="16"/>
      <w:szCs w:val="20"/>
    </w:rPr>
  </w:style>
  <w:style w:type="character" w:customStyle="1" w:styleId="af7">
    <w:name w:val="Абзац списка Знак"/>
    <w:basedOn w:val="17"/>
    <w:link w:val="af8"/>
    <w:locked/>
    <w:rsid w:val="00EA4F16"/>
    <w:rPr>
      <w:sz w:val="24"/>
    </w:rPr>
  </w:style>
  <w:style w:type="paragraph" w:styleId="af8">
    <w:name w:val="List Paragraph"/>
    <w:basedOn w:val="a"/>
    <w:link w:val="af7"/>
    <w:uiPriority w:val="34"/>
    <w:qFormat/>
    <w:rsid w:val="00EA4F1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7">
    <w:name w:val="Цитата 2 Знак"/>
    <w:basedOn w:val="a0"/>
    <w:link w:val="28"/>
    <w:rsid w:val="00EA4F1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EA4F16"/>
    <w:pPr>
      <w:spacing w:before="200" w:line="276" w:lineRule="auto"/>
      <w:ind w:left="360" w:right="360"/>
    </w:pPr>
    <w:rPr>
      <w:rFonts w:ascii="Calibri" w:hAnsi="Calibri"/>
      <w:i/>
      <w:color w:val="000000"/>
      <w:sz w:val="20"/>
      <w:szCs w:val="20"/>
    </w:rPr>
  </w:style>
  <w:style w:type="character" w:customStyle="1" w:styleId="af9">
    <w:name w:val="Выделенная цитата Знак"/>
    <w:basedOn w:val="a0"/>
    <w:link w:val="afa"/>
    <w:rsid w:val="00EA4F16"/>
    <w:rPr>
      <w:rFonts w:ascii="Calibri" w:eastAsia="Times New Roman" w:hAnsi="Calibri" w:cs="Times New Roman"/>
      <w:b/>
      <w:i/>
      <w:color w:val="000000"/>
      <w:sz w:val="20"/>
      <w:szCs w:val="20"/>
      <w:lang w:eastAsia="ru-RU"/>
    </w:rPr>
  </w:style>
  <w:style w:type="paragraph" w:styleId="afa">
    <w:name w:val="Intense Quote"/>
    <w:basedOn w:val="a"/>
    <w:next w:val="a"/>
    <w:link w:val="af9"/>
    <w:qFormat/>
    <w:rsid w:val="00EA4F16"/>
    <w:pPr>
      <w:spacing w:before="200" w:after="280" w:line="276" w:lineRule="auto"/>
      <w:ind w:left="1008" w:right="1152"/>
      <w:jc w:val="both"/>
    </w:pPr>
    <w:rPr>
      <w:rFonts w:ascii="Calibri" w:hAnsi="Calibri"/>
      <w:b/>
      <w:i/>
      <w:color w:val="000000"/>
      <w:sz w:val="20"/>
      <w:szCs w:val="20"/>
    </w:rPr>
  </w:style>
  <w:style w:type="character" w:styleId="afb">
    <w:name w:val="page number"/>
    <w:basedOn w:val="a0"/>
    <w:link w:val="18"/>
    <w:unhideWhenUsed/>
    <w:rsid w:val="00EA4F16"/>
  </w:style>
  <w:style w:type="paragraph" w:customStyle="1" w:styleId="18">
    <w:name w:val="Номер страницы1"/>
    <w:basedOn w:val="a"/>
    <w:link w:val="afb"/>
    <w:rsid w:val="00EA4F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2024-04-17T12:33:00Z</dcterms:created>
  <dcterms:modified xsi:type="dcterms:W3CDTF">2024-09-30T06:46:00Z</dcterms:modified>
</cp:coreProperties>
</file>