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4E" w:rsidRDefault="00A5584E">
      <w:pPr>
        <w:pStyle w:val="ConsPlusNormal"/>
        <w:ind w:firstLine="540"/>
        <w:jc w:val="both"/>
      </w:pPr>
      <w:bookmarkStart w:id="0" w:name="_GoBack"/>
      <w:bookmarkEnd w:id="0"/>
    </w:p>
    <w:p w:rsidR="00A5584E" w:rsidRDefault="00A5584E">
      <w:pPr>
        <w:pStyle w:val="ConsPlusTitle"/>
        <w:jc w:val="center"/>
        <w:outlineLvl w:val="0"/>
      </w:pPr>
      <w:r>
        <w:t>Глава 5. ПЛАНИРОВКА ТЕРРИТОРИИ</w:t>
      </w:r>
    </w:p>
    <w:p w:rsidR="00A5584E" w:rsidRDefault="00A5584E">
      <w:pPr>
        <w:pStyle w:val="ConsPlusNormal"/>
        <w:ind w:firstLine="540"/>
        <w:jc w:val="both"/>
      </w:pPr>
    </w:p>
    <w:p w:rsidR="00A5584E" w:rsidRDefault="00A5584E">
      <w:pPr>
        <w:pStyle w:val="ConsPlusNormal"/>
        <w:ind w:firstLine="540"/>
        <w:jc w:val="both"/>
        <w:outlineLvl w:val="1"/>
      </w:pPr>
      <w:r>
        <w:t>Статья 41. Назначение, виды документации по планировке территории</w:t>
      </w:r>
    </w:p>
    <w:p w:rsidR="00A5584E" w:rsidRDefault="00A5584E">
      <w:pPr>
        <w:pStyle w:val="ConsPlusNormal"/>
        <w:ind w:firstLine="540"/>
        <w:jc w:val="both"/>
      </w:pPr>
    </w:p>
    <w:p w:rsidR="00A5584E" w:rsidRDefault="00A5584E">
      <w:pPr>
        <w:pStyle w:val="ConsPlusNormal"/>
        <w:ind w:firstLine="540"/>
        <w:jc w:val="both"/>
      </w:pPr>
      <w:r>
        <w:t xml:space="preserve">(в ред. Федерального </w:t>
      </w:r>
      <w:hyperlink r:id="rId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jc w:val="both"/>
      </w:pPr>
    </w:p>
    <w:p w:rsidR="00A5584E" w:rsidRDefault="00A5584E">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5584E" w:rsidRDefault="00A5584E">
      <w:pPr>
        <w:pStyle w:val="ConsPlusNormal"/>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229" w:tooltip="3. Подготовка документации по планировке территории в целях размещения объекта капитального строительства является обязательной в следующих случаях:" w:history="1">
        <w:r>
          <w:rPr>
            <w:color w:val="0000FF"/>
          </w:rPr>
          <w:t>части 3</w:t>
        </w:r>
      </w:hyperlink>
      <w:r>
        <w:t xml:space="preserve"> настоящей статьи.</w:t>
      </w:r>
    </w:p>
    <w:p w:rsidR="00A5584E" w:rsidRDefault="00A5584E">
      <w:pPr>
        <w:pStyle w:val="ConsPlusNormal"/>
        <w:ind w:firstLine="540"/>
        <w:jc w:val="both"/>
      </w:pPr>
      <w:bookmarkStart w:id="1" w:name="Par1229"/>
      <w:bookmarkEnd w:id="1"/>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5584E" w:rsidRDefault="00A5584E">
      <w:pPr>
        <w:pStyle w:val="ConsPlusNormal"/>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5584E" w:rsidRDefault="00A5584E">
      <w:pPr>
        <w:pStyle w:val="ConsPlusNormal"/>
        <w:ind w:firstLine="540"/>
        <w:jc w:val="both"/>
      </w:pPr>
      <w:r>
        <w:t>2) необходимы установление, изменение или отмена красных линий;</w:t>
      </w:r>
    </w:p>
    <w:p w:rsidR="00A5584E" w:rsidRDefault="00A5584E">
      <w:pPr>
        <w:pStyle w:val="ConsPlusNormal"/>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5584E" w:rsidRDefault="00A5584E">
      <w:pPr>
        <w:pStyle w:val="ConsPlusNormal"/>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5584E" w:rsidRDefault="00A5584E">
      <w:pPr>
        <w:pStyle w:val="ConsPlusNormal"/>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 w:tooltip="Постановление Правительства РФ от 07.03.2017 N 269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quot;{КонсультантПлюс}"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A5584E" w:rsidRDefault="00A5584E">
      <w:pPr>
        <w:pStyle w:val="ConsPlusNormal"/>
        <w:ind w:firstLine="540"/>
        <w:jc w:val="both"/>
      </w:pPr>
      <w:r>
        <w:t>4. Видами документации по планировке территории являются:</w:t>
      </w:r>
    </w:p>
    <w:p w:rsidR="00A5584E" w:rsidRDefault="00A5584E">
      <w:pPr>
        <w:pStyle w:val="ConsPlusNormal"/>
        <w:ind w:firstLine="540"/>
        <w:jc w:val="both"/>
      </w:pPr>
      <w:r>
        <w:t>1) проект планировки территории;</w:t>
      </w:r>
    </w:p>
    <w:p w:rsidR="00A5584E" w:rsidRDefault="00A5584E">
      <w:pPr>
        <w:pStyle w:val="ConsPlusNormal"/>
        <w:ind w:firstLine="540"/>
        <w:jc w:val="both"/>
      </w:pPr>
      <w:r>
        <w:t>2) проект межевания территории.</w:t>
      </w:r>
    </w:p>
    <w:p w:rsidR="00A5584E" w:rsidRDefault="00A5584E">
      <w:pPr>
        <w:pStyle w:val="ConsPlusNormal"/>
        <w:ind w:firstLine="540"/>
        <w:jc w:val="both"/>
      </w:pPr>
      <w:bookmarkStart w:id="2" w:name="Par1238"/>
      <w:bookmarkEnd w:id="2"/>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300" w:tooltip="2. Подготовка проекта межевания территории осуществляется для:" w:history="1">
        <w:r>
          <w:rPr>
            <w:color w:val="0000FF"/>
          </w:rPr>
          <w:t>частью 2 статьи 43</w:t>
        </w:r>
      </w:hyperlink>
      <w:r>
        <w:t xml:space="preserve"> настоящего Кодекса.</w:t>
      </w:r>
    </w:p>
    <w:p w:rsidR="00A5584E" w:rsidRDefault="00A5584E">
      <w:pPr>
        <w:pStyle w:val="ConsPlusNormal"/>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1238" w:tooltip="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A5584E" w:rsidRDefault="00A5584E">
      <w:pPr>
        <w:pStyle w:val="ConsPlusNormal"/>
        <w:ind w:firstLine="540"/>
        <w:jc w:val="both"/>
      </w:pPr>
    </w:p>
    <w:p w:rsidR="00A5584E" w:rsidRDefault="00A5584E">
      <w:pPr>
        <w:pStyle w:val="ConsPlusNormal"/>
        <w:ind w:firstLine="540"/>
        <w:jc w:val="both"/>
        <w:outlineLvl w:val="1"/>
      </w:pPr>
      <w:r>
        <w:t>Статья 41.1. Общие требования к документации по планировке территории</w:t>
      </w:r>
    </w:p>
    <w:p w:rsidR="00A5584E" w:rsidRDefault="00A5584E">
      <w:pPr>
        <w:pStyle w:val="ConsPlusNormal"/>
        <w:ind w:firstLine="540"/>
        <w:jc w:val="both"/>
      </w:pPr>
    </w:p>
    <w:p w:rsidR="00A5584E" w:rsidRDefault="00A5584E">
      <w:pPr>
        <w:pStyle w:val="ConsPlusNormal"/>
        <w:ind w:firstLine="540"/>
        <w:jc w:val="both"/>
      </w:pPr>
      <w:r>
        <w:t xml:space="preserve">(введена Федеральным </w:t>
      </w:r>
      <w:hyperlink r:id="rId8"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jc w:val="both"/>
      </w:pPr>
    </w:p>
    <w:p w:rsidR="00A5584E" w:rsidRDefault="00A5584E">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5584E" w:rsidRDefault="00A5584E">
      <w:pPr>
        <w:pStyle w:val="ConsPlusNormal"/>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5584E" w:rsidRDefault="00A5584E">
      <w:pPr>
        <w:pStyle w:val="ConsPlusNormal"/>
        <w:ind w:firstLine="540"/>
        <w:jc w:val="both"/>
      </w:pPr>
      <w:r>
        <w:lastRenderedPageBreak/>
        <w:t>3. Подготовка графической части документации по планировке территории осуществляется:</w:t>
      </w:r>
    </w:p>
    <w:p w:rsidR="00A5584E" w:rsidRDefault="00A5584E">
      <w:pPr>
        <w:pStyle w:val="ConsPlusNormal"/>
        <w:ind w:firstLine="540"/>
        <w:jc w:val="both"/>
      </w:pPr>
      <w:r>
        <w:t>1) в соответствии с системой координат, используемой для ведения Единого государственного реестра недвижимости;</w:t>
      </w:r>
    </w:p>
    <w:p w:rsidR="00A5584E" w:rsidRDefault="00A5584E">
      <w:pPr>
        <w:pStyle w:val="ConsPlusNormal"/>
        <w:ind w:firstLine="540"/>
        <w:jc w:val="both"/>
      </w:pPr>
      <w:r>
        <w:t xml:space="preserve">2) с использованием цифровых топографических карт, цифровых топографических планов, </w:t>
      </w:r>
      <w:hyperlink r:id="rId9" w:tooltip="Приказ Минстроя России от 25.04.2017 N 739/пр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КонсультантПлюс}"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A5584E" w:rsidRDefault="00A5584E">
      <w:pPr>
        <w:pStyle w:val="ConsPlusNormal"/>
        <w:jc w:val="both"/>
      </w:pPr>
    </w:p>
    <w:p w:rsidR="00A5584E" w:rsidRDefault="00A5584E">
      <w:pPr>
        <w:pStyle w:val="ConsPlusNormal"/>
        <w:ind w:firstLine="540"/>
        <w:jc w:val="both"/>
        <w:outlineLvl w:val="1"/>
      </w:pPr>
      <w:r>
        <w:t>Статья 41.2. Инженерные изыскания для подготовки документации по планировке территории</w:t>
      </w:r>
    </w:p>
    <w:p w:rsidR="00A5584E" w:rsidRDefault="00A5584E">
      <w:pPr>
        <w:pStyle w:val="ConsPlusNormal"/>
        <w:ind w:firstLine="540"/>
        <w:jc w:val="both"/>
      </w:pPr>
    </w:p>
    <w:p w:rsidR="00A5584E" w:rsidRDefault="00A5584E">
      <w:pPr>
        <w:pStyle w:val="ConsPlusNormal"/>
        <w:ind w:firstLine="540"/>
        <w:jc w:val="both"/>
      </w:pPr>
      <w:r>
        <w:t xml:space="preserve">(введена Федеральным </w:t>
      </w:r>
      <w:hyperlink r:id="rId10"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jc w:val="both"/>
      </w:pPr>
    </w:p>
    <w:p w:rsidR="00A5584E" w:rsidRDefault="00A5584E">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1256"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w:history="1">
        <w:r>
          <w:rPr>
            <w:color w:val="0000FF"/>
          </w:rPr>
          <w:t>частью 2</w:t>
        </w:r>
      </w:hyperlink>
      <w:r>
        <w:t xml:space="preserve"> настоящей статьи.</w:t>
      </w:r>
    </w:p>
    <w:p w:rsidR="00A5584E" w:rsidRDefault="00A5584E">
      <w:pPr>
        <w:pStyle w:val="ConsPlusNormal"/>
        <w:ind w:firstLine="540"/>
        <w:jc w:val="both"/>
      </w:pPr>
      <w:bookmarkStart w:id="3" w:name="Par1256"/>
      <w:bookmarkEnd w:id="3"/>
      <w:r>
        <w:t xml:space="preserve">2. </w:t>
      </w:r>
      <w:hyperlink r:id="rId11" w:tooltip="Постановление Правительства РФ от 31.03.2017 N 402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КонсультантПлюс}" w:history="1">
        <w:r>
          <w:rPr>
            <w:color w:val="0000FF"/>
          </w:rPr>
          <w:t>Виды</w:t>
        </w:r>
      </w:hyperlink>
      <w:r>
        <w:t xml:space="preserve"> инженерных изысканий, необходимых для подготовки документации по планировке территории, </w:t>
      </w:r>
      <w:hyperlink r:id="rId12" w:tooltip="Постановление Правительства РФ от 31.03.2017 N 402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КонсультантПлюс}"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rsidR="00A5584E" w:rsidRDefault="00A5584E">
      <w:pPr>
        <w:pStyle w:val="ConsPlusNormal"/>
        <w:ind w:firstLine="540"/>
        <w:jc w:val="both"/>
      </w:pPr>
      <w:r>
        <w:t xml:space="preserve">3. </w:t>
      </w:r>
      <w:hyperlink r:id="rId13" w:tooltip="Постановление Правительства РФ от 22.04.2017 N 485 &quot;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КонсультантПлюс}" w:history="1">
        <w:r>
          <w:rPr>
            <w:color w:val="0000FF"/>
          </w:rPr>
          <w:t>Состав</w:t>
        </w:r>
      </w:hyperlink>
      <w:r>
        <w:t xml:space="preserve">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w:t>
      </w:r>
      <w:hyperlink r:id="rId14" w:tooltip="Постановление Правительства РФ от 22.04.2017 N 485 &quot;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КонсультантПлюс}" w:history="1">
        <w:r>
          <w:rPr>
            <w:color w:val="0000FF"/>
          </w:rPr>
          <w:t>форма</w:t>
        </w:r>
      </w:hyperlink>
      <w:r>
        <w:t xml:space="preserve"> и </w:t>
      </w:r>
      <w:hyperlink r:id="rId15" w:tooltip="Постановление Правительства РФ от 22.04.2017 N 485 &quot;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КонсультантПлюс}" w:history="1">
        <w:r>
          <w:rPr>
            <w:color w:val="0000FF"/>
          </w:rPr>
          <w:t>порядок</w:t>
        </w:r>
      </w:hyperlink>
      <w:r>
        <w:t xml:space="preserve"> их представления </w:t>
      </w:r>
      <w:hyperlink r:id="rId16" w:tooltip="Постановление Правительства РФ от 22.04.2017 N 485 &quot;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КонсультантПлюс}" w:history="1">
        <w:r>
          <w:rPr>
            <w:color w:val="0000FF"/>
          </w:rPr>
          <w:t>устанавливаются</w:t>
        </w:r>
      </w:hyperlink>
      <w:r>
        <w:t xml:space="preserve"> Правительством Российской Федерации.</w:t>
      </w:r>
    </w:p>
    <w:p w:rsidR="00A5584E" w:rsidRDefault="00A5584E">
      <w:pPr>
        <w:pStyle w:val="ConsPlusNormal"/>
        <w:ind w:firstLine="540"/>
        <w:jc w:val="both"/>
      </w:pPr>
      <w:r>
        <w:t>4. Инженерные изыскания для подготовки документации по планировке территории выполняются в целях получения:</w:t>
      </w:r>
    </w:p>
    <w:p w:rsidR="00A5584E" w:rsidRDefault="00A5584E">
      <w:pPr>
        <w:pStyle w:val="ConsPlusNormal"/>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A5584E" w:rsidRDefault="00A5584E">
      <w:pPr>
        <w:pStyle w:val="ConsPlusNormal"/>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A5584E" w:rsidRDefault="00A5584E">
      <w:pPr>
        <w:pStyle w:val="ConsPlusNormal"/>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A5584E" w:rsidRDefault="00A5584E">
      <w:pPr>
        <w:pStyle w:val="ConsPlusNormal"/>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A5584E" w:rsidRDefault="00A5584E">
      <w:pPr>
        <w:pStyle w:val="ConsPlusNormal"/>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A5584E" w:rsidRDefault="00A5584E">
      <w:pPr>
        <w:pStyle w:val="ConsPlusNormal"/>
        <w:ind w:firstLine="540"/>
        <w:jc w:val="both"/>
      </w:pPr>
    </w:p>
    <w:p w:rsidR="00A5584E" w:rsidRDefault="00A5584E">
      <w:pPr>
        <w:pStyle w:val="ConsPlusNormal"/>
        <w:ind w:firstLine="540"/>
        <w:jc w:val="both"/>
        <w:outlineLvl w:val="1"/>
      </w:pPr>
      <w:r>
        <w:t>Статья 42. Проект планировки территории</w:t>
      </w:r>
    </w:p>
    <w:p w:rsidR="00A5584E" w:rsidRDefault="00A5584E">
      <w:pPr>
        <w:pStyle w:val="ConsPlusNormal"/>
        <w:ind w:firstLine="540"/>
        <w:jc w:val="both"/>
      </w:pPr>
    </w:p>
    <w:p w:rsidR="00A5584E" w:rsidRDefault="00A5584E">
      <w:pPr>
        <w:pStyle w:val="ConsPlusNormal"/>
        <w:ind w:firstLine="540"/>
        <w:jc w:val="both"/>
      </w:pPr>
      <w:r>
        <w:t xml:space="preserve">(в ред. Федерального </w:t>
      </w:r>
      <w:hyperlink r:id="rId1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jc w:val="both"/>
      </w:pPr>
    </w:p>
    <w:p w:rsidR="00A5584E" w:rsidRDefault="00A5584E">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A5584E" w:rsidRDefault="00A5584E">
      <w:pPr>
        <w:pStyle w:val="ConsPlusNormal"/>
        <w:ind w:firstLine="540"/>
        <w:jc w:val="both"/>
      </w:pPr>
      <w:r>
        <w:t>2. Проект планировки территории состоит из основной части, которая подлежит утверждению, и материалов по ее обоснованию.</w:t>
      </w:r>
    </w:p>
    <w:p w:rsidR="00A5584E" w:rsidRDefault="00A5584E">
      <w:pPr>
        <w:pStyle w:val="ConsPlusNormal"/>
        <w:ind w:firstLine="540"/>
        <w:jc w:val="both"/>
      </w:pPr>
      <w:r>
        <w:t>3. Основная часть проекта планировки территории включает в себя:</w:t>
      </w:r>
    </w:p>
    <w:p w:rsidR="00A5584E" w:rsidRDefault="00A5584E">
      <w:pPr>
        <w:pStyle w:val="ConsPlusNormal"/>
        <w:ind w:firstLine="540"/>
        <w:jc w:val="both"/>
      </w:pPr>
      <w:r>
        <w:t>1) чертеж или чертежи планировки территории, на которых отображаются:</w:t>
      </w:r>
    </w:p>
    <w:p w:rsidR="00A5584E" w:rsidRDefault="00A5584E">
      <w:pPr>
        <w:pStyle w:val="ConsPlusNormal"/>
        <w:ind w:firstLine="540"/>
        <w:jc w:val="both"/>
      </w:pPr>
      <w:r>
        <w:t xml:space="preserve">а) красные линии. </w:t>
      </w:r>
      <w:hyperlink r:id="rId18" w:tooltip="Приказ Минстроя России от 25.04.2017 N 742/пр &quot;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quot; (Зарегистрировано в Минюсте России 26.05.2017 N 46858){КонсультантПлюс}" w:history="1">
        <w:r>
          <w:rPr>
            <w:color w:val="0000FF"/>
          </w:rPr>
          <w:t>Порядок</w:t>
        </w:r>
      </w:hyperlink>
      <w: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строительства, архитектуры, градостроительства;</w:t>
      </w:r>
    </w:p>
    <w:p w:rsidR="00A5584E" w:rsidRDefault="00A5584E">
      <w:pPr>
        <w:pStyle w:val="ConsPlusNormal"/>
        <w:ind w:firstLine="540"/>
        <w:jc w:val="both"/>
      </w:pPr>
      <w:r>
        <w:t>б) границы существующих и планируемых элементов планировочной структуры;</w:t>
      </w:r>
    </w:p>
    <w:p w:rsidR="00A5584E" w:rsidRDefault="00A5584E">
      <w:pPr>
        <w:pStyle w:val="ConsPlusNormal"/>
        <w:ind w:firstLine="540"/>
        <w:jc w:val="both"/>
      </w:pPr>
      <w:r>
        <w:t>в) границы зон планируемого размещения объектов капитального строительства;</w:t>
      </w:r>
    </w:p>
    <w:p w:rsidR="00A5584E" w:rsidRDefault="00A5584E">
      <w:pPr>
        <w:pStyle w:val="ConsPlusNormal"/>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ar139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A5584E" w:rsidRDefault="00A5584E">
      <w:pPr>
        <w:pStyle w:val="ConsPlusNormal"/>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A5584E" w:rsidRDefault="00A5584E">
      <w:pPr>
        <w:pStyle w:val="ConsPlusNormal"/>
        <w:ind w:firstLine="540"/>
        <w:jc w:val="both"/>
      </w:pPr>
      <w:r>
        <w:t>4. Материалы по обоснованию проекта планировки территории содержат:</w:t>
      </w:r>
    </w:p>
    <w:p w:rsidR="00A5584E" w:rsidRDefault="00A5584E">
      <w:pPr>
        <w:pStyle w:val="ConsPlusNormal"/>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A5584E" w:rsidRDefault="00A5584E">
      <w:pPr>
        <w:pStyle w:val="ConsPlusNormal"/>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A5584E" w:rsidRDefault="00A5584E">
      <w:pPr>
        <w:pStyle w:val="ConsPlusNormal"/>
        <w:ind w:firstLine="540"/>
        <w:jc w:val="both"/>
      </w:pPr>
      <w:r>
        <w:t>3) обоснование определения границ зон планируемого размещения объектов капитального строительства;</w:t>
      </w:r>
    </w:p>
    <w:p w:rsidR="00A5584E" w:rsidRDefault="00A5584E">
      <w:pPr>
        <w:pStyle w:val="ConsPlusNormal"/>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A5584E" w:rsidRDefault="00A5584E">
      <w:pPr>
        <w:pStyle w:val="ConsPlusNormal"/>
        <w:ind w:firstLine="540"/>
        <w:jc w:val="both"/>
      </w:pPr>
      <w:r>
        <w:t>5) схему границ территорий объектов культурного наследия;</w:t>
      </w:r>
    </w:p>
    <w:p w:rsidR="00A5584E" w:rsidRDefault="00A5584E">
      <w:pPr>
        <w:pStyle w:val="ConsPlusNormal"/>
        <w:ind w:firstLine="540"/>
        <w:jc w:val="both"/>
      </w:pPr>
      <w:r>
        <w:t>6) схему границ зон с особыми условиями использования территории;</w:t>
      </w:r>
    </w:p>
    <w:p w:rsidR="00A5584E" w:rsidRDefault="00A5584E">
      <w:pPr>
        <w:pStyle w:val="ConsPlusNormal"/>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A5584E" w:rsidRDefault="00A5584E">
      <w:pPr>
        <w:pStyle w:val="ConsPlusNormal"/>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A5584E" w:rsidRDefault="00A5584E">
      <w:pPr>
        <w:pStyle w:val="ConsPlusNormal"/>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A5584E" w:rsidRDefault="00A5584E">
      <w:pPr>
        <w:pStyle w:val="ConsPlusNormal"/>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A5584E" w:rsidRDefault="00A5584E">
      <w:pPr>
        <w:pStyle w:val="ConsPlusNormal"/>
        <w:ind w:firstLine="540"/>
        <w:jc w:val="both"/>
      </w:pPr>
      <w:r>
        <w:t>11) перечень мероприятий по охране окружающей среды;</w:t>
      </w:r>
    </w:p>
    <w:p w:rsidR="00A5584E" w:rsidRDefault="00A5584E">
      <w:pPr>
        <w:pStyle w:val="ConsPlusNormal"/>
        <w:ind w:firstLine="540"/>
        <w:jc w:val="both"/>
      </w:pPr>
      <w:r>
        <w:t>12) обоснование очередности планируемого развития территории;</w:t>
      </w:r>
    </w:p>
    <w:p w:rsidR="00A5584E" w:rsidRDefault="00A5584E">
      <w:pPr>
        <w:pStyle w:val="ConsPlusNormal"/>
        <w:ind w:firstLine="540"/>
        <w:jc w:val="both"/>
      </w:pPr>
      <w:r>
        <w:lastRenderedPageBreak/>
        <w:t xml:space="preserve">13) схему вертикальной планировки территории, инженерной подготовки и инженерной защиты территории, подготовленную в </w:t>
      </w:r>
      <w:hyperlink r:id="rId19"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КонсультантПлюс}"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0" w:tooltip="Приказ Минстроя России от 25.04.2017 N 740/пр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КонсультантПлюс}"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A5584E" w:rsidRDefault="00A5584E">
      <w:pPr>
        <w:pStyle w:val="ConsPlusNormal"/>
        <w:ind w:firstLine="540"/>
        <w:jc w:val="both"/>
      </w:pPr>
      <w:r>
        <w:t>14) иные материалы для обоснования положений по планировке территории.</w:t>
      </w:r>
    </w:p>
    <w:p w:rsidR="00A5584E" w:rsidRDefault="00A5584E">
      <w:pPr>
        <w:pStyle w:val="ConsPlusNormal"/>
        <w:ind w:firstLine="540"/>
        <w:jc w:val="both"/>
      </w:pPr>
      <w:r>
        <w:t xml:space="preserve">5. </w:t>
      </w:r>
      <w:hyperlink r:id="rId21" w:tooltip="Постановление Правительства РФ от 12.05.2017 N 564 &quot;Об утверждении Положения о составе и содержании проектов планировки территории, предусматривающих размещение одного или нескольких линейных объектов&quot;{КонсультантПлюс}" w:history="1">
        <w:r>
          <w:rPr>
            <w:color w:val="0000FF"/>
          </w:rPr>
          <w:t>Состав и содержание</w:t>
        </w:r>
      </w:hyperlink>
      <w:r>
        <w:t xml:space="preserve">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A5584E" w:rsidRDefault="00A5584E">
      <w:pPr>
        <w:pStyle w:val="ConsPlusNormal"/>
        <w:ind w:firstLine="540"/>
        <w:jc w:val="both"/>
      </w:pPr>
    </w:p>
    <w:p w:rsidR="00A5584E" w:rsidRDefault="00A5584E">
      <w:pPr>
        <w:pStyle w:val="ConsPlusNormal"/>
        <w:ind w:firstLine="540"/>
        <w:jc w:val="both"/>
        <w:outlineLvl w:val="1"/>
      </w:pPr>
      <w:r>
        <w:t>Статья 43. Проект межевания территории</w:t>
      </w:r>
    </w:p>
    <w:p w:rsidR="00A5584E" w:rsidRDefault="00A5584E">
      <w:pPr>
        <w:pStyle w:val="ConsPlusNormal"/>
        <w:ind w:firstLine="540"/>
        <w:jc w:val="both"/>
      </w:pPr>
    </w:p>
    <w:p w:rsidR="00A5584E" w:rsidRDefault="00A5584E">
      <w:pPr>
        <w:pStyle w:val="ConsPlusNormal"/>
        <w:ind w:firstLine="540"/>
        <w:jc w:val="both"/>
      </w:pPr>
      <w:r>
        <w:t xml:space="preserve">(в ред. Федерального </w:t>
      </w:r>
      <w:hyperlink r:id="rId2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jc w:val="both"/>
      </w:pPr>
    </w:p>
    <w:p w:rsidR="00A5584E" w:rsidRDefault="00A5584E">
      <w:pPr>
        <w:pStyle w:val="ConsPlusNormal"/>
        <w:ind w:firstLine="540"/>
        <w:jc w:val="both"/>
      </w:pPr>
      <w:r>
        <w:t xml:space="preserve">1. </w:t>
      </w:r>
      <w:hyperlink r:id="rId23" w:tooltip="Постановление Госстроя РФ от 29.10.2002 N 150 &quot;Об утверждении Инструкции о порядке разработки, согласования, экспертизы и утверждения градостроительной документации&quot; (Зарегистрировано в Минюсте РФ 12.02.2003 N 4207){КонсультантПлюс}" w:history="1">
        <w:r>
          <w:rPr>
            <w:color w:val="0000FF"/>
          </w:rPr>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A5584E" w:rsidRDefault="00A5584E">
      <w:pPr>
        <w:pStyle w:val="ConsPlusNormal"/>
        <w:ind w:firstLine="540"/>
        <w:jc w:val="both"/>
      </w:pPr>
      <w:bookmarkStart w:id="4" w:name="Par1300"/>
      <w:bookmarkEnd w:id="4"/>
      <w:r>
        <w:t>2. Подготовка проекта межевания территории осуществляется для:</w:t>
      </w:r>
    </w:p>
    <w:p w:rsidR="00A5584E" w:rsidRDefault="00A5584E">
      <w:pPr>
        <w:pStyle w:val="ConsPlusNormal"/>
        <w:ind w:firstLine="540"/>
        <w:jc w:val="both"/>
      </w:pPr>
      <w:r>
        <w:t>1) определения местоположения границ образуемых и изменяемых земельных участков;</w:t>
      </w:r>
    </w:p>
    <w:p w:rsidR="00A5584E" w:rsidRDefault="00A5584E">
      <w:pPr>
        <w:pStyle w:val="ConsPlusNormal"/>
        <w:ind w:firstLine="540"/>
        <w:jc w:val="both"/>
      </w:pPr>
      <w:bookmarkStart w:id="5" w:name="Par1302"/>
      <w:bookmarkEnd w:id="5"/>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5584E" w:rsidRDefault="00A5584E">
      <w:pPr>
        <w:pStyle w:val="ConsPlusNormal"/>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A5584E" w:rsidRDefault="00A5584E">
      <w:pPr>
        <w:pStyle w:val="ConsPlusNormal"/>
        <w:ind w:firstLine="540"/>
        <w:jc w:val="both"/>
      </w:pPr>
      <w:r>
        <w:t>4. Основная часть проекта межевания территории включает в себя текстовую часть и чертежи межевания территории.</w:t>
      </w:r>
    </w:p>
    <w:p w:rsidR="00A5584E" w:rsidRDefault="00A5584E">
      <w:pPr>
        <w:pStyle w:val="ConsPlusNormal"/>
        <w:ind w:firstLine="540"/>
        <w:jc w:val="both"/>
      </w:pPr>
      <w:r>
        <w:t>5. Текстовая часть проекта межевания территории включает в себя:</w:t>
      </w:r>
    </w:p>
    <w:p w:rsidR="00A5584E" w:rsidRDefault="00A5584E">
      <w:pPr>
        <w:pStyle w:val="ConsPlusNormal"/>
        <w:ind w:firstLine="540"/>
        <w:jc w:val="both"/>
      </w:pPr>
      <w:r>
        <w:t>1) перечень и сведения о площади образуемых земельных участков, в том числе возможные способы их образования;</w:t>
      </w:r>
    </w:p>
    <w:p w:rsidR="00A5584E" w:rsidRDefault="00A5584E">
      <w:pPr>
        <w:pStyle w:val="ConsPlusNormal"/>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A5584E" w:rsidRDefault="00A5584E">
      <w:pPr>
        <w:pStyle w:val="ConsPlusNormal"/>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A5584E" w:rsidRDefault="00A5584E">
      <w:pPr>
        <w:pStyle w:val="ConsPlusNormal"/>
        <w:ind w:firstLine="540"/>
        <w:jc w:val="both"/>
      </w:pPr>
      <w:r>
        <w:t>6. На чертежах межевания территории отображаются:</w:t>
      </w:r>
    </w:p>
    <w:p w:rsidR="00A5584E" w:rsidRDefault="00A5584E">
      <w:pPr>
        <w:pStyle w:val="ConsPlusNormal"/>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A5584E" w:rsidRDefault="00A5584E">
      <w:pPr>
        <w:pStyle w:val="ConsPlusNormal"/>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1302"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 w:history="1">
        <w:r>
          <w:rPr>
            <w:color w:val="0000FF"/>
          </w:rPr>
          <w:t>пунктом 2 части 2</w:t>
        </w:r>
      </w:hyperlink>
      <w:r>
        <w:t xml:space="preserve"> настоящей статьи;</w:t>
      </w:r>
    </w:p>
    <w:p w:rsidR="00A5584E" w:rsidRDefault="00A5584E">
      <w:pPr>
        <w:pStyle w:val="ConsPlusNormal"/>
        <w:ind w:firstLine="540"/>
        <w:jc w:val="both"/>
      </w:pPr>
      <w:r>
        <w:t>3) линии отступа от красных линий в целях определения мест допустимого размещения зданий, строений, сооружений;</w:t>
      </w:r>
    </w:p>
    <w:p w:rsidR="00A5584E" w:rsidRDefault="00A5584E">
      <w:pPr>
        <w:pStyle w:val="ConsPlusNormal"/>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5584E" w:rsidRDefault="00A5584E">
      <w:pPr>
        <w:pStyle w:val="ConsPlusNormal"/>
        <w:ind w:firstLine="540"/>
        <w:jc w:val="both"/>
      </w:pPr>
      <w:r>
        <w:t>5) границы зон действия публичных сервитутов.</w:t>
      </w:r>
    </w:p>
    <w:p w:rsidR="00A5584E" w:rsidRDefault="00A5584E">
      <w:pPr>
        <w:pStyle w:val="ConsPlusNormal"/>
        <w:ind w:firstLine="540"/>
        <w:jc w:val="both"/>
      </w:pPr>
      <w:r>
        <w:t>7. Материалы по обоснованию проекта межевания территории включают в себя чертежи, на которых отображаются:</w:t>
      </w:r>
    </w:p>
    <w:p w:rsidR="00A5584E" w:rsidRDefault="00A5584E">
      <w:pPr>
        <w:pStyle w:val="ConsPlusNormal"/>
        <w:ind w:firstLine="540"/>
        <w:jc w:val="both"/>
      </w:pPr>
      <w:r>
        <w:t>1) границы существующих земельных участков;</w:t>
      </w:r>
    </w:p>
    <w:p w:rsidR="00A5584E" w:rsidRDefault="00A5584E">
      <w:pPr>
        <w:pStyle w:val="ConsPlusNormal"/>
        <w:ind w:firstLine="540"/>
        <w:jc w:val="both"/>
      </w:pPr>
      <w:r>
        <w:t>2) границы зон с особыми условиями использования территорий;</w:t>
      </w:r>
    </w:p>
    <w:p w:rsidR="00A5584E" w:rsidRDefault="00A5584E">
      <w:pPr>
        <w:pStyle w:val="ConsPlusNormal"/>
        <w:ind w:firstLine="540"/>
        <w:jc w:val="both"/>
      </w:pPr>
      <w:r>
        <w:t>3) местоположение существующих объектов капитального строительства;</w:t>
      </w:r>
    </w:p>
    <w:p w:rsidR="00A5584E" w:rsidRDefault="00A5584E">
      <w:pPr>
        <w:pStyle w:val="ConsPlusNormal"/>
        <w:ind w:firstLine="540"/>
        <w:jc w:val="both"/>
      </w:pPr>
      <w:r>
        <w:t>4) границы особо охраняемых природных территорий;</w:t>
      </w:r>
    </w:p>
    <w:p w:rsidR="00A5584E" w:rsidRDefault="00A5584E">
      <w:pPr>
        <w:pStyle w:val="ConsPlusNormal"/>
        <w:ind w:firstLine="540"/>
        <w:jc w:val="both"/>
      </w:pPr>
      <w:r>
        <w:t>5) границы территорий объектов культурного наследия.</w:t>
      </w:r>
    </w:p>
    <w:p w:rsidR="00A5584E" w:rsidRDefault="00A5584E">
      <w:pPr>
        <w:pStyle w:val="ConsPlusNormal"/>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w:t>
      </w:r>
      <w:r>
        <w:lastRenderedPageBreak/>
        <w:t>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A5584E" w:rsidRDefault="00A5584E">
      <w:pPr>
        <w:pStyle w:val="ConsPlusNormal"/>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5584E" w:rsidRDefault="00A5584E">
      <w:pPr>
        <w:pStyle w:val="ConsPlusNormal"/>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5584E" w:rsidRDefault="00A5584E">
      <w:pPr>
        <w:pStyle w:val="ConsPlusNormal"/>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5584E" w:rsidRDefault="00A5584E">
      <w:pPr>
        <w:pStyle w:val="ConsPlusNormal"/>
        <w:ind w:firstLine="540"/>
        <w:jc w:val="both"/>
      </w:pPr>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5584E" w:rsidRDefault="00A5584E">
      <w:pPr>
        <w:pStyle w:val="ConsPlusNormal"/>
        <w:ind w:firstLine="540"/>
        <w:jc w:val="both"/>
      </w:pPr>
    </w:p>
    <w:p w:rsidR="00A5584E" w:rsidRDefault="00A5584E">
      <w:pPr>
        <w:pStyle w:val="ConsPlusNormal"/>
        <w:ind w:firstLine="540"/>
        <w:jc w:val="both"/>
        <w:outlineLvl w:val="1"/>
      </w:pPr>
      <w:r>
        <w:t xml:space="preserve">Статья 44. Утратила силу с 1 июля 2017 года. - Федеральный </w:t>
      </w:r>
      <w:hyperlink r:id="rId2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p>
    <w:p w:rsidR="00A5584E" w:rsidRDefault="00A5584E">
      <w:pPr>
        <w:pStyle w:val="ConsPlusNormal"/>
        <w:ind w:firstLine="540"/>
        <w:jc w:val="both"/>
        <w:outlineLvl w:val="1"/>
      </w:pPr>
      <w:r>
        <w:t>Статья 45. Подготовка и утверждение документации по планировке территории</w:t>
      </w:r>
    </w:p>
    <w:p w:rsidR="00A5584E" w:rsidRDefault="00A5584E">
      <w:pPr>
        <w:pStyle w:val="ConsPlusNormal"/>
        <w:ind w:firstLine="540"/>
        <w:jc w:val="both"/>
      </w:pPr>
    </w:p>
    <w:p w:rsidR="00A5584E" w:rsidRDefault="00A5584E">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w:t>
      </w:r>
    </w:p>
    <w:p w:rsidR="00A5584E" w:rsidRDefault="00A5584E">
      <w:pPr>
        <w:pStyle w:val="ConsPlusNormal"/>
        <w:jc w:val="both"/>
      </w:pPr>
      <w:r>
        <w:t xml:space="preserve">(в ред. Федерального </w:t>
      </w:r>
      <w:hyperlink r:id="rId25"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6" w:name="Par1333"/>
      <w:bookmarkEnd w:id="6"/>
      <w:r>
        <w:t>1.1. Решения о подготовке документации по планировке территории принимаются самостоятельно:</w:t>
      </w:r>
    </w:p>
    <w:p w:rsidR="00A5584E" w:rsidRDefault="00A5584E">
      <w:pPr>
        <w:pStyle w:val="ConsPlusNormal"/>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5584E" w:rsidRDefault="00A5584E">
      <w:pPr>
        <w:pStyle w:val="ConsPlusNormal"/>
        <w:ind w:firstLine="540"/>
        <w:jc w:val="both"/>
      </w:pPr>
      <w:r>
        <w:t xml:space="preserve">2) лицами, указанными в </w:t>
      </w:r>
      <w:hyperlink w:anchor="Par1818"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 w:history="1">
        <w:r>
          <w:rPr>
            <w:color w:val="0000FF"/>
          </w:rPr>
          <w:t>части 3 статьи 46.9</w:t>
        </w:r>
      </w:hyperlink>
      <w:r>
        <w:t xml:space="preserve"> настоящего Кодекса;</w:t>
      </w:r>
    </w:p>
    <w:p w:rsidR="00A5584E" w:rsidRDefault="00A5584E">
      <w:pPr>
        <w:pStyle w:val="ConsPlusNormal"/>
        <w:ind w:firstLine="540"/>
        <w:jc w:val="both"/>
      </w:pPr>
      <w:bookmarkStart w:id="7" w:name="Par1336"/>
      <w:bookmarkEnd w:id="7"/>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5584E" w:rsidRDefault="00A5584E">
      <w:pPr>
        <w:pStyle w:val="ConsPlusNormal"/>
        <w:ind w:firstLine="540"/>
        <w:jc w:val="both"/>
      </w:pPr>
      <w:bookmarkStart w:id="8" w:name="Par1337"/>
      <w:bookmarkEnd w:id="8"/>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5584E" w:rsidRDefault="00A5584E">
      <w:pPr>
        <w:pStyle w:val="ConsPlusNormal"/>
        <w:jc w:val="both"/>
      </w:pPr>
      <w:r>
        <w:t xml:space="preserve">(часть 1.1 введена Федеральным </w:t>
      </w:r>
      <w:hyperlink r:id="rId2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1.2. В случаях, предусмотренных </w:t>
      </w:r>
      <w:hyperlink w:anchor="Par1333"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5584E" w:rsidRDefault="00A5584E">
      <w:pPr>
        <w:pStyle w:val="ConsPlusNormal"/>
        <w:jc w:val="both"/>
      </w:pPr>
      <w:r>
        <w:t xml:space="preserve">(часть 1.2 введена Федеральным </w:t>
      </w:r>
      <w:hyperlink r:id="rId2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9" w:name="Par1341"/>
      <w:bookmarkEnd w:id="9"/>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w:t>
      </w:r>
      <w:r>
        <w:lastRenderedPageBreak/>
        <w:t xml:space="preserve">Российской Федерации, за исключением случая, указанного в </w:t>
      </w:r>
      <w:hyperlink w:anchor="Par1345"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части 3.1</w:t>
        </w:r>
      </w:hyperlink>
      <w:r>
        <w:t xml:space="preserve"> настоящей статьи.</w:t>
      </w:r>
    </w:p>
    <w:p w:rsidR="00A5584E" w:rsidRDefault="00A5584E">
      <w:pPr>
        <w:pStyle w:val="ConsPlusNormal"/>
        <w:jc w:val="both"/>
      </w:pPr>
      <w:r>
        <w:t xml:space="preserve">(часть 2 в ред. Федерального </w:t>
      </w:r>
      <w:hyperlink r:id="rId28"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0" w:name="Par1343"/>
      <w:bookmarkEnd w:id="10"/>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w:t>
      </w:r>
      <w:hyperlink w:anchor="Par1347"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и </w:t>
      </w:r>
      <w:hyperlink w:anchor="Par1351"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настоящей статьи.</w:t>
      </w:r>
    </w:p>
    <w:p w:rsidR="00A5584E" w:rsidRDefault="00A5584E">
      <w:pPr>
        <w:pStyle w:val="ConsPlusNormal"/>
        <w:jc w:val="both"/>
      </w:pPr>
      <w:r>
        <w:t xml:space="preserve">(часть 3 в ред. Федерального </w:t>
      </w:r>
      <w:hyperlink r:id="rId29"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1" w:name="Par1345"/>
      <w:bookmarkEnd w:id="11"/>
      <w: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5584E" w:rsidRDefault="00A5584E">
      <w:pPr>
        <w:pStyle w:val="ConsPlusNormal"/>
        <w:jc w:val="both"/>
      </w:pPr>
      <w:r>
        <w:t xml:space="preserve">(часть 3.1 введена Федеральным </w:t>
      </w:r>
      <w:hyperlink r:id="rId30"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12" w:name="Par1347"/>
      <w:bookmarkEnd w:id="12"/>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31"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КонсультантПлюс}"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A5584E" w:rsidRDefault="00A5584E">
      <w:pPr>
        <w:pStyle w:val="ConsPlusNormal"/>
        <w:jc w:val="both"/>
      </w:pPr>
      <w:r>
        <w:t xml:space="preserve">(часть 3.2 введена Федеральным </w:t>
      </w:r>
      <w:hyperlink r:id="rId3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13" w:name="Par1349"/>
      <w:bookmarkEnd w:id="13"/>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347" w:tooltip="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w:history="1">
        <w:r>
          <w:rPr>
            <w:color w:val="0000FF"/>
          </w:rPr>
          <w:t>3.2</w:t>
        </w:r>
      </w:hyperlink>
      <w:r>
        <w:t xml:space="preserve">, </w:t>
      </w:r>
      <w:hyperlink w:anchor="Par1351"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w:t>
      </w:r>
      <w:hyperlink w:anchor="Par135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настоящей статьи.</w:t>
      </w:r>
    </w:p>
    <w:p w:rsidR="00A5584E" w:rsidRDefault="00A5584E">
      <w:pPr>
        <w:pStyle w:val="ConsPlusNormal"/>
        <w:jc w:val="both"/>
      </w:pPr>
      <w:r>
        <w:t xml:space="preserve">(часть 4 в ред. Федерального </w:t>
      </w:r>
      <w:hyperlink r:id="rId33"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4" w:name="Par1351"/>
      <w:bookmarkEnd w:id="14"/>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5584E" w:rsidRDefault="00A5584E">
      <w:pPr>
        <w:pStyle w:val="ConsPlusNormal"/>
        <w:jc w:val="both"/>
      </w:pPr>
      <w:r>
        <w:t xml:space="preserve">(часть 4.1 введена Федеральным </w:t>
      </w:r>
      <w:hyperlink r:id="rId3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15" w:name="Par1353"/>
      <w:bookmarkEnd w:id="15"/>
      <w:r>
        <w:t xml:space="preserve">4.2. В случае отказа в согласовании документации по планировке территории одного или нескольких </w:t>
      </w:r>
      <w:r>
        <w:lastRenderedPageBreak/>
        <w:t xml:space="preserve">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35"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КонсультантПлюс}" w:history="1">
        <w:r>
          <w:rPr>
            <w:color w:val="0000FF"/>
          </w:rPr>
          <w:t>разногласий</w:t>
        </w:r>
      </w:hyperlink>
      <w:r>
        <w:t xml:space="preserve"> согласительной комиссией, состав и порядок работы которой устанавливаются Правительством Российской Федерации.</w:t>
      </w:r>
    </w:p>
    <w:p w:rsidR="00A5584E" w:rsidRDefault="00A5584E">
      <w:pPr>
        <w:pStyle w:val="ConsPlusNormal"/>
        <w:jc w:val="both"/>
      </w:pPr>
      <w:r>
        <w:t xml:space="preserve">(часть 4.2 введена Федеральным </w:t>
      </w:r>
      <w:hyperlink r:id="rId3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16" w:name="Par1355"/>
      <w:bookmarkEnd w:id="16"/>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35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w:t>
      </w:r>
      <w:hyperlink w:anchor="Par135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w:history="1">
        <w:r>
          <w:rPr>
            <w:color w:val="0000FF"/>
          </w:rPr>
          <w:t>5.2</w:t>
        </w:r>
      </w:hyperlink>
      <w:r>
        <w:t xml:space="preserve"> настоящей статьи, с учетом особенностей, указанных в </w:t>
      </w:r>
      <w:hyperlink w:anchor="Par1357"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history="1">
        <w:r>
          <w:rPr>
            <w:color w:val="0000FF"/>
          </w:rPr>
          <w:t>части 5.1</w:t>
        </w:r>
      </w:hyperlink>
      <w:r>
        <w:t xml:space="preserve"> настоящей статьи.</w:t>
      </w:r>
    </w:p>
    <w:p w:rsidR="00A5584E" w:rsidRDefault="00A5584E">
      <w:pPr>
        <w:pStyle w:val="ConsPlusNormal"/>
        <w:jc w:val="both"/>
      </w:pPr>
      <w:r>
        <w:t xml:space="preserve">(часть 5 в ред. Федерального </w:t>
      </w:r>
      <w:hyperlink r:id="rId3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7" w:name="Par1357"/>
      <w:bookmarkEnd w:id="17"/>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5584E" w:rsidRDefault="00A5584E">
      <w:pPr>
        <w:pStyle w:val="ConsPlusNormal"/>
        <w:jc w:val="both"/>
      </w:pPr>
      <w:r>
        <w:t xml:space="preserve">(часть 5.1 в ред. Федерального </w:t>
      </w:r>
      <w:hyperlink r:id="rId38"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bookmarkStart w:id="18" w:name="Par1359"/>
      <w:bookmarkEnd w:id="18"/>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39" w:tooltip="Постановление Правительства РФ от 31.03.2017 N 40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городского округа, поселения&quot;{КонсультантПлюс}" w:history="1">
        <w:r>
          <w:rPr>
            <w:color w:val="0000FF"/>
          </w:rPr>
          <w:t>разногласий</w:t>
        </w:r>
      </w:hyperlink>
      <w:r>
        <w:t xml:space="preserve"> согласительной комиссией, состав и порядок работы которой устанавливаются Правительством Российской Федерации.</w:t>
      </w:r>
    </w:p>
    <w:p w:rsidR="00A5584E" w:rsidRDefault="00A5584E">
      <w:pPr>
        <w:pStyle w:val="ConsPlusNormal"/>
        <w:jc w:val="both"/>
      </w:pPr>
      <w:r>
        <w:t xml:space="preserve">(часть 5.2 введена Федеральным </w:t>
      </w:r>
      <w:hyperlink r:id="rId40"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ar623"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ar4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объектов регионального значения в областях, указанных в </w:t>
      </w:r>
      <w:hyperlink w:anchor="Par529" w:tooltip="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ar64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ar739"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ar4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субъекта Российской Федерации в областях, указанных в </w:t>
      </w:r>
      <w:hyperlink w:anchor="Par529" w:tooltip="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ar64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ar739" w:tooltip="1) планируемые для размещения объекты местного значения поселения, городского округа, относящиеся к следующим областям:" w:history="1">
        <w:r>
          <w:rPr>
            <w:color w:val="0000FF"/>
          </w:rPr>
          <w:t>пункте 1 части 5 статьи 23</w:t>
        </w:r>
      </w:hyperlink>
      <w:r>
        <w:t xml:space="preserve"> настоящего Кодекса.</w:t>
      </w:r>
    </w:p>
    <w:p w:rsidR="00A5584E" w:rsidRDefault="00A5584E">
      <w:pPr>
        <w:pStyle w:val="ConsPlusNormal"/>
        <w:jc w:val="both"/>
      </w:pPr>
      <w:r>
        <w:t xml:space="preserve">(часть 6 в ред. Федерального </w:t>
      </w:r>
      <w:hyperlink r:id="rId41"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ar133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A5584E" w:rsidRDefault="00A5584E">
      <w:pPr>
        <w:pStyle w:val="ConsPlusNormal"/>
        <w:jc w:val="both"/>
      </w:pPr>
      <w:r>
        <w:t xml:space="preserve">(в ред. Федерального </w:t>
      </w:r>
      <w:hyperlink r:id="rId4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w:t>
      </w:r>
      <w:r>
        <w:lastRenderedPageBreak/>
        <w:t xml:space="preserve">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1333"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5584E" w:rsidRDefault="00A5584E">
      <w:pPr>
        <w:pStyle w:val="ConsPlusNormal"/>
        <w:jc w:val="both"/>
      </w:pPr>
      <w:r>
        <w:t xml:space="preserve">(в ред. Федеральных законов от 28.12.2013 </w:t>
      </w:r>
      <w:hyperlink r:id="rId43" w:tooltip="Федеральный закон от 28.12.2013 N 396-ФЗ (ред. от 01.06.2017) &quot;О внесении изменений в отдельные законодательные акты Российской Федерации&quot;{КонсультантПлюс}" w:history="1">
        <w:r>
          <w:rPr>
            <w:color w:val="0000FF"/>
          </w:rPr>
          <w:t>N 396-ФЗ</w:t>
        </w:r>
      </w:hyperlink>
      <w:r>
        <w:t xml:space="preserve">, от 03.07.2016 </w:t>
      </w:r>
      <w:hyperlink r:id="rId4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A5584E" w:rsidRDefault="00A5584E">
      <w:pPr>
        <w:pStyle w:val="ConsPlusNormal"/>
        <w:ind w:firstLine="540"/>
        <w:jc w:val="both"/>
      </w:pPr>
      <w: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A5584E" w:rsidRDefault="00A5584E">
      <w:pPr>
        <w:pStyle w:val="ConsPlusNormal"/>
        <w:jc w:val="both"/>
      </w:pPr>
      <w:r>
        <w:t xml:space="preserve">(часть 8.1 в ред. Федерального </w:t>
      </w:r>
      <w:hyperlink r:id="rId45"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8.2. Особенности подготовки документации по планировке территории лицами, указанными в </w:t>
      </w:r>
      <w:hyperlink w:anchor="Par1818" w:tooltip="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 w:history="1">
        <w:r>
          <w:rPr>
            <w:color w:val="0000FF"/>
          </w:rPr>
          <w:t>части 3 статьи 46.9</w:t>
        </w:r>
      </w:hyperlink>
      <w:r>
        <w:t xml:space="preserve">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w:anchor="Par1812" w:tooltip="Статья 46.9. Комплексное развитие территории по инициативе правообладателей земельных участков и (или) расположенных на них объектов недвижимого имущества" w:history="1">
        <w:r>
          <w:rPr>
            <w:color w:val="0000FF"/>
          </w:rPr>
          <w:t>статьей 46.9</w:t>
        </w:r>
      </w:hyperlink>
      <w:r>
        <w:t xml:space="preserve"> и </w:t>
      </w:r>
      <w:hyperlink w:anchor="Par1861" w:tooltip="Статья 46.10. Комплексное развитие территории по инициативе органа местного самоуправления" w:history="1">
        <w:r>
          <w:rPr>
            <w:color w:val="0000FF"/>
          </w:rPr>
          <w:t>статьей 46.10</w:t>
        </w:r>
      </w:hyperlink>
      <w:r>
        <w:t xml:space="preserve"> настоящего Кодекса.</w:t>
      </w:r>
    </w:p>
    <w:p w:rsidR="00A5584E" w:rsidRDefault="00A5584E">
      <w:pPr>
        <w:pStyle w:val="ConsPlusNormal"/>
        <w:jc w:val="both"/>
      </w:pPr>
      <w:r>
        <w:t xml:space="preserve">(часть 8.2 введена Федеральным </w:t>
      </w:r>
      <w:hyperlink r:id="rId4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9. Утратил силу. - Федеральный </w:t>
      </w:r>
      <w:hyperlink r:id="rId4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5584E" w:rsidRDefault="00A5584E">
      <w:pPr>
        <w:pStyle w:val="ConsPlusNormal"/>
        <w:jc w:val="both"/>
      </w:pPr>
      <w:r>
        <w:t xml:space="preserve">(часть 9.1 введена Федеральным </w:t>
      </w:r>
      <w:hyperlink r:id="rId48" w:tooltip="Федеральный закон от 30.10.2007 N 2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30.10.2007 N 240-ФЗ)</w:t>
      </w:r>
    </w:p>
    <w:p w:rsidR="00A5584E" w:rsidRDefault="00A5584E">
      <w:pPr>
        <w:pStyle w:val="ConsPlusNormal"/>
        <w:ind w:firstLine="540"/>
        <w:jc w:val="both"/>
      </w:pPr>
      <w:bookmarkStart w:id="19" w:name="Par1374"/>
      <w:bookmarkEnd w:id="19"/>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5584E" w:rsidRDefault="00A5584E">
      <w:pPr>
        <w:pStyle w:val="ConsPlusNormal"/>
        <w:jc w:val="both"/>
      </w:pPr>
      <w:r>
        <w:t xml:space="preserve">(часть 10 в ред. Федерального </w:t>
      </w:r>
      <w:hyperlink r:id="rId49"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pBdr>
          <w:top w:val="single" w:sz="6" w:space="0" w:color="auto"/>
        </w:pBdr>
        <w:spacing w:before="100" w:after="100"/>
        <w:jc w:val="both"/>
        <w:rPr>
          <w:sz w:val="2"/>
          <w:szCs w:val="2"/>
        </w:rPr>
      </w:pPr>
    </w:p>
    <w:p w:rsidR="00A5584E" w:rsidRDefault="00A5584E">
      <w:pPr>
        <w:pStyle w:val="ConsPlusNormal"/>
        <w:ind w:firstLine="540"/>
        <w:jc w:val="both"/>
      </w:pPr>
      <w:r>
        <w:t>КонсультантПлюс: примечание.</w:t>
      </w:r>
    </w:p>
    <w:p w:rsidR="00A5584E" w:rsidRDefault="00A5584E">
      <w:pPr>
        <w:pStyle w:val="ConsPlusNormal"/>
        <w:ind w:firstLine="540"/>
        <w:jc w:val="both"/>
      </w:pPr>
      <w:r>
        <w:t xml:space="preserve">Положения части 10.1 статьи 45 (в редакции Федерального закона от 23.07.2013 N 247-ФЗ) </w:t>
      </w:r>
      <w:hyperlink r:id="rId50"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применяются</w:t>
        </w:r>
      </w:hyperlink>
      <w: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51"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вступления</w:t>
        </w:r>
      </w:hyperlink>
      <w:r>
        <w:t xml:space="preserve"> в силу Федерального закона от 23.07.2013 N 247-ФЗ.</w:t>
      </w:r>
    </w:p>
    <w:p w:rsidR="00A5584E" w:rsidRDefault="00A5584E">
      <w:pPr>
        <w:pStyle w:val="ConsPlusNormal"/>
        <w:pBdr>
          <w:top w:val="single" w:sz="6" w:space="0" w:color="auto"/>
        </w:pBdr>
        <w:spacing w:before="100" w:after="100"/>
        <w:jc w:val="both"/>
        <w:rPr>
          <w:sz w:val="2"/>
          <w:szCs w:val="2"/>
        </w:rPr>
      </w:pPr>
    </w:p>
    <w:p w:rsidR="00A5584E" w:rsidRDefault="00A5584E">
      <w:pPr>
        <w:pStyle w:val="ConsPlusNormal"/>
        <w:ind w:firstLine="540"/>
        <w:jc w:val="both"/>
      </w:pPr>
      <w:r>
        <w:t xml:space="preserve">10.1. Лица, указанные в </w:t>
      </w:r>
      <w:hyperlink w:anchor="Par133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33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35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w:history="1">
        <w:r>
          <w:rPr>
            <w:color w:val="0000FF"/>
          </w:rPr>
          <w:t>5.2</w:t>
        </w:r>
      </w:hyperlink>
      <w:r>
        <w:t xml:space="preserve"> настоящей статьи.</w:t>
      </w:r>
    </w:p>
    <w:p w:rsidR="00A5584E" w:rsidRDefault="00A5584E">
      <w:pPr>
        <w:pStyle w:val="ConsPlusNormal"/>
        <w:jc w:val="both"/>
      </w:pPr>
      <w:r>
        <w:t xml:space="preserve">(часть 10.1 в ред. Федерального </w:t>
      </w:r>
      <w:hyperlink r:id="rId5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A5584E" w:rsidRDefault="00A5584E">
      <w:pPr>
        <w:pStyle w:val="ConsPlusNormal"/>
        <w:jc w:val="both"/>
      </w:pPr>
      <w:r>
        <w:t xml:space="preserve">(в ред. Федерального </w:t>
      </w:r>
      <w:hyperlink r:id="rId53"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A5584E" w:rsidRDefault="00A5584E">
      <w:pPr>
        <w:pStyle w:val="ConsPlusNormal"/>
        <w:ind w:firstLine="540"/>
        <w:jc w:val="both"/>
      </w:pPr>
      <w: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A5584E" w:rsidRDefault="00A5584E">
      <w:pPr>
        <w:pStyle w:val="ConsPlusNormal"/>
        <w:jc w:val="both"/>
      </w:pPr>
      <w:r>
        <w:t xml:space="preserve">(часть 12 в ред. Федерального </w:t>
      </w:r>
      <w:hyperlink r:id="rId54"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A5584E" w:rsidRDefault="00A5584E">
      <w:pPr>
        <w:pStyle w:val="ConsPlusNormal"/>
        <w:ind w:firstLine="540"/>
        <w:jc w:val="both"/>
      </w:pPr>
      <w:r>
        <w:lastRenderedPageBreak/>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A5584E" w:rsidRDefault="00A5584E">
      <w:pPr>
        <w:pStyle w:val="ConsPlusNormal"/>
        <w:jc w:val="both"/>
      </w:pPr>
      <w:r>
        <w:t xml:space="preserve">(часть 12.1 введена Федеральным </w:t>
      </w:r>
      <w:hyperlink r:id="rId55"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A5584E" w:rsidRDefault="00A5584E">
      <w:pPr>
        <w:pStyle w:val="ConsPlusNormal"/>
        <w:ind w:firstLine="540"/>
        <w:jc w:val="both"/>
      </w:pPr>
      <w:r>
        <w:t xml:space="preserve">12.2. Утратил силу. - Федеральный </w:t>
      </w:r>
      <w:hyperlink r:id="rId5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A5584E" w:rsidRDefault="00A5584E">
      <w:pPr>
        <w:pStyle w:val="ConsPlusNormal"/>
        <w:jc w:val="both"/>
      </w:pPr>
      <w:r>
        <w:t xml:space="preserve">(часть 12.3 введена Федеральным </w:t>
      </w:r>
      <w:hyperlink r:id="rId57"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1.2017){КонсультантПлюс}" w:history="1">
        <w:r>
          <w:rPr>
            <w:color w:val="0000FF"/>
          </w:rPr>
          <w:t>законом</w:t>
        </w:r>
      </w:hyperlink>
      <w:r>
        <w:t xml:space="preserve"> от 23.06.2014 N 171-ФЗ)</w:t>
      </w:r>
    </w:p>
    <w:p w:rsidR="00A5584E" w:rsidRDefault="00A5584E">
      <w:pPr>
        <w:pStyle w:val="ConsPlusNormal"/>
        <w:ind w:firstLine="540"/>
        <w:jc w:val="both"/>
      </w:pPr>
      <w: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A5584E" w:rsidRDefault="00A5584E">
      <w:pPr>
        <w:pStyle w:val="ConsPlusNormal"/>
        <w:jc w:val="both"/>
      </w:pPr>
      <w:r>
        <w:t xml:space="preserve">(часть 12.4 введена Федеральным </w:t>
      </w:r>
      <w:hyperlink r:id="rId58" w:tooltip="Федеральный закон от 31.12.2014 N 499-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A5584E" w:rsidRDefault="00A5584E">
      <w:pPr>
        <w:pStyle w:val="ConsPlusNormal"/>
        <w:ind w:firstLine="540"/>
        <w:jc w:val="both"/>
      </w:pPr>
      <w: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A5584E" w:rsidRDefault="00A5584E">
      <w:pPr>
        <w:pStyle w:val="ConsPlusNormal"/>
        <w:jc w:val="both"/>
      </w:pPr>
      <w:r>
        <w:t xml:space="preserve">(часть 12.5 введена Федеральным </w:t>
      </w:r>
      <w:hyperlink r:id="rId59" w:tooltip="Федеральный закон от 31.12.2014 N 499-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A5584E" w:rsidRDefault="00A5584E">
      <w:pPr>
        <w:pStyle w:val="ConsPlusNormal"/>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5584E" w:rsidRDefault="00A5584E">
      <w:pPr>
        <w:pStyle w:val="ConsPlusNormal"/>
        <w:jc w:val="both"/>
      </w:pPr>
      <w:r>
        <w:t xml:space="preserve">(часть 12.6 введена Федеральным </w:t>
      </w:r>
      <w:hyperlink r:id="rId60" w:tooltip="Федеральный закон от 31.12.2014 N 499-ФЗ (ред. от 03.07.2016)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w:t>
      </w:r>
    </w:p>
    <w:p w:rsidR="00A5584E" w:rsidRDefault="00A5584E">
      <w:pPr>
        <w:pStyle w:val="ConsPlusNormal"/>
        <w:ind w:firstLine="540"/>
        <w:jc w:val="both"/>
      </w:pPr>
      <w:bookmarkStart w:id="20" w:name="Par1397"/>
      <w:bookmarkEnd w:id="20"/>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A5584E" w:rsidRDefault="00A5584E">
      <w:pPr>
        <w:pStyle w:val="ConsPlusNormal"/>
        <w:jc w:val="both"/>
      </w:pPr>
      <w:r>
        <w:t xml:space="preserve">(часть 12.7 введена Федеральным </w:t>
      </w:r>
      <w:hyperlink r:id="rId61"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bookmarkStart w:id="21" w:name="Par1399"/>
      <w:bookmarkEnd w:id="21"/>
      <w:r>
        <w:t xml:space="preserve">12.8. В течение тридцати дней со дня получения указанной в </w:t>
      </w:r>
      <w:hyperlink w:anchor="Par139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5584E" w:rsidRDefault="00A5584E">
      <w:pPr>
        <w:pStyle w:val="ConsPlusNormal"/>
        <w:ind w:firstLine="540"/>
        <w:jc w:val="both"/>
      </w:pPr>
      <w:r>
        <w:t xml:space="preserve">1) несоответствие планируемого размещения объектов, указанных в </w:t>
      </w:r>
      <w:hyperlink w:anchor="Par139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A5584E" w:rsidRDefault="00A5584E">
      <w:pPr>
        <w:pStyle w:val="ConsPlusNormal"/>
        <w:ind w:firstLine="540"/>
        <w:jc w:val="both"/>
      </w:pPr>
      <w:r>
        <w:t xml:space="preserve">2) снижение фактических показателей обеспеченности территории объектами коммунальной, </w:t>
      </w:r>
      <w:r>
        <w:lastRenderedPageBreak/>
        <w:t>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5584E" w:rsidRDefault="00A5584E">
      <w:pPr>
        <w:pStyle w:val="ConsPlusNormal"/>
        <w:jc w:val="both"/>
      </w:pPr>
      <w:r>
        <w:t xml:space="preserve">(часть 12.8 введена Федеральным </w:t>
      </w:r>
      <w:hyperlink r:id="rId6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12.9. В случае, если по истечении тридцати дней с момента поступления главе поселения или главе городского округа предусмотренной </w:t>
      </w:r>
      <w:hyperlink w:anchor="Par1397"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ar1399" w:tooltip="12.8. В течение тридцати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5584E" w:rsidRDefault="00A5584E">
      <w:pPr>
        <w:pStyle w:val="ConsPlusNormal"/>
        <w:jc w:val="both"/>
      </w:pPr>
      <w:r>
        <w:t xml:space="preserve">(часть 12.9 введена Федеральным </w:t>
      </w:r>
      <w:hyperlink r:id="rId63"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ar1423" w:tooltip="Статья 46. Особенности подготовки документации по планировке территории применительно к территории поселения, территории городского округа" w:history="1">
        <w:r>
          <w:rPr>
            <w:color w:val="0000FF"/>
          </w:rPr>
          <w:t>статьей 46</w:t>
        </w:r>
      </w:hyperlink>
      <w:r>
        <w:t xml:space="preserve"> настоящего Кодекса.</w:t>
      </w:r>
    </w:p>
    <w:p w:rsidR="00A5584E" w:rsidRDefault="00A5584E">
      <w:pPr>
        <w:pStyle w:val="ConsPlusNormal"/>
        <w:jc w:val="both"/>
      </w:pPr>
      <w:r>
        <w:t xml:space="preserve">(часть 13 в ред. Федерального </w:t>
      </w:r>
      <w:hyperlink r:id="rId6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A5584E" w:rsidRDefault="00A5584E">
      <w:pPr>
        <w:pStyle w:val="ConsPlusNormal"/>
        <w:jc w:val="both"/>
      </w:pPr>
      <w:r>
        <w:t xml:space="preserve">(в ред. Федеральных законов от 27.12.2009 </w:t>
      </w:r>
      <w:hyperlink r:id="rId65" w:tooltip="Федеральный закон от 27.12.2009 N 343-ФЗ (ред. от 03.07.2016)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343-ФЗ</w:t>
        </w:r>
      </w:hyperlink>
      <w:r>
        <w:t xml:space="preserve">, от 20.03.2011 </w:t>
      </w:r>
      <w:hyperlink r:id="rId66"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w:t>
      </w:r>
    </w:p>
    <w:p w:rsidR="00A5584E" w:rsidRDefault="00A5584E">
      <w:pPr>
        <w:pStyle w:val="ConsPlusNormal"/>
        <w:ind w:firstLine="540"/>
        <w:jc w:val="both"/>
      </w:pPr>
      <w:bookmarkStart w:id="22" w:name="Par1409"/>
      <w:bookmarkEnd w:id="22"/>
      <w: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A5584E" w:rsidRDefault="00A5584E">
      <w:pPr>
        <w:pStyle w:val="ConsPlusNormal"/>
        <w:jc w:val="both"/>
      </w:pPr>
      <w:r>
        <w:t xml:space="preserve">(в ред. Федерального </w:t>
      </w:r>
      <w:hyperlink r:id="rId67" w:tooltip="Федеральный закон от 20.03.2011 N 41-ФЗ (ред. от 03.07.2016)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A5584E" w:rsidRDefault="00A5584E">
      <w:pPr>
        <w:pStyle w:val="ConsPlusNormal"/>
        <w:ind w:firstLine="540"/>
        <w:jc w:val="both"/>
      </w:pPr>
      <w:r>
        <w:t xml:space="preserve">16. Глава местной администрации обеспечивает опубликование указанной в </w:t>
      </w:r>
      <w:hyperlink w:anchor="Par1409" w:tooltip="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A5584E" w:rsidRDefault="00A5584E">
      <w:pPr>
        <w:pStyle w:val="ConsPlusNormal"/>
        <w:jc w:val="both"/>
      </w:pPr>
      <w:r>
        <w:t xml:space="preserve">(в ред. Федерального </w:t>
      </w:r>
      <w:hyperlink r:id="rId68" w:tooltip="Федеральный закон от 31.12.2005 N 210-ФЗ (ред. от 23.06.2014)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A5584E" w:rsidRDefault="00A5584E">
      <w:pPr>
        <w:pStyle w:val="ConsPlusNormal"/>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A5584E" w:rsidRDefault="00A5584E">
      <w:pPr>
        <w:pStyle w:val="ConsPlusNormal"/>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части 2</w:t>
        </w:r>
      </w:hyperlink>
      <w:r>
        <w:t xml:space="preserve"> настоящей статьи, подготовленной в том числе лицами, указанными в </w:t>
      </w:r>
      <w:hyperlink w:anchor="Par133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33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устанавливаются настоящим Кодексом и принимаемыми в соответствии с ним нормативными правовыми актами Российской Федерации.</w:t>
      </w:r>
    </w:p>
    <w:p w:rsidR="00A5584E" w:rsidRDefault="00A5584E">
      <w:pPr>
        <w:pStyle w:val="ConsPlusNormal"/>
        <w:jc w:val="both"/>
      </w:pPr>
      <w:r>
        <w:t xml:space="preserve">(в ред. Федерального </w:t>
      </w:r>
      <w:hyperlink r:id="rId69"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ar1343" w:tooltip="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 w:history="1">
        <w:r>
          <w:rPr>
            <w:color w:val="0000FF"/>
          </w:rPr>
          <w:t>частях 3</w:t>
        </w:r>
      </w:hyperlink>
      <w:r>
        <w:t xml:space="preserve"> и </w:t>
      </w:r>
      <w:hyperlink w:anchor="Par1345"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3.1</w:t>
        </w:r>
      </w:hyperlink>
      <w:r>
        <w:t xml:space="preserve"> настоящей статьи, подготовленной в том числе лицами, указанными в </w:t>
      </w:r>
      <w:hyperlink w:anchor="Par133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33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устанавливаются настоящим Кодексом и законами субъектов Российской Федерации.</w:t>
      </w:r>
    </w:p>
    <w:p w:rsidR="00A5584E" w:rsidRDefault="00A5584E">
      <w:pPr>
        <w:pStyle w:val="ConsPlusNormal"/>
        <w:jc w:val="both"/>
      </w:pPr>
      <w:r>
        <w:t xml:space="preserve">(в ред. Федерального </w:t>
      </w:r>
      <w:hyperlink r:id="rId70"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ar1349"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Pr>
            <w:color w:val="0000FF"/>
          </w:rPr>
          <w:t>частях 4</w:t>
        </w:r>
      </w:hyperlink>
      <w:r>
        <w:t xml:space="preserve">, </w:t>
      </w:r>
      <w:hyperlink w:anchor="Par1351"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 w:history="1">
        <w:r>
          <w:rPr>
            <w:color w:val="0000FF"/>
          </w:rPr>
          <w:t>4.1</w:t>
        </w:r>
      </w:hyperlink>
      <w:r>
        <w:t xml:space="preserve"> и </w:t>
      </w:r>
      <w:hyperlink w:anchor="Par1355" w:tooltip="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 w:history="1">
        <w:r>
          <w:rPr>
            <w:color w:val="0000FF"/>
          </w:rPr>
          <w:t>5</w:t>
        </w:r>
      </w:hyperlink>
      <w:r>
        <w:t xml:space="preserve"> - </w:t>
      </w:r>
      <w:hyperlink w:anchor="Par135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w:history="1">
        <w:r>
          <w:rPr>
            <w:color w:val="0000FF"/>
          </w:rPr>
          <w:t>5.2</w:t>
        </w:r>
      </w:hyperlink>
      <w:r>
        <w:t xml:space="preserve"> настоящей статьи, подготовленной в том числе лицами, указанными в </w:t>
      </w:r>
      <w:hyperlink w:anchor="Par1336"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history="1">
        <w:r>
          <w:rPr>
            <w:color w:val="0000FF"/>
          </w:rPr>
          <w:t>пунктах 3</w:t>
        </w:r>
      </w:hyperlink>
      <w:r>
        <w:t xml:space="preserve"> и </w:t>
      </w:r>
      <w:hyperlink w:anchor="Par133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history="1">
        <w:r>
          <w:rPr>
            <w:color w:val="0000FF"/>
          </w:rPr>
          <w:t>4 части 1.1</w:t>
        </w:r>
      </w:hyperlink>
      <w:r>
        <w:t xml:space="preserve"> настоящей статьи, устанавливаются настоящим Кодексом и нормативными правовыми актами органов местного самоуправления.</w:t>
      </w:r>
    </w:p>
    <w:p w:rsidR="00A5584E" w:rsidRDefault="00A5584E">
      <w:pPr>
        <w:pStyle w:val="ConsPlusNormal"/>
        <w:jc w:val="both"/>
      </w:pPr>
      <w:r>
        <w:t xml:space="preserve">(в ред. Федерального </w:t>
      </w:r>
      <w:hyperlink r:id="rId71"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5584E" w:rsidRDefault="00A5584E">
      <w:pPr>
        <w:pStyle w:val="ConsPlusNormal"/>
        <w:jc w:val="both"/>
      </w:pPr>
      <w:r>
        <w:t xml:space="preserve">(часть 21 введена Федеральным </w:t>
      </w:r>
      <w:hyperlink r:id="rId7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p>
    <w:p w:rsidR="00A5584E" w:rsidRDefault="00A5584E">
      <w:pPr>
        <w:pStyle w:val="ConsPlusNormal"/>
        <w:ind w:firstLine="540"/>
        <w:jc w:val="both"/>
        <w:outlineLvl w:val="1"/>
      </w:pPr>
      <w:bookmarkStart w:id="23" w:name="Par1423"/>
      <w:bookmarkEnd w:id="23"/>
      <w:r>
        <w:t>Статья 46. Особенности подготовки документации по планировке территории применительно к территории поселения, территории городского округа</w:t>
      </w:r>
    </w:p>
    <w:p w:rsidR="00A5584E" w:rsidRDefault="00A5584E">
      <w:pPr>
        <w:pStyle w:val="ConsPlusNormal"/>
        <w:jc w:val="both"/>
      </w:pPr>
      <w:r>
        <w:t xml:space="preserve">(в ред. Федерального </w:t>
      </w:r>
      <w:hyperlink r:id="rId73"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p>
    <w:p w:rsidR="00A5584E" w:rsidRDefault="00A5584E">
      <w:pPr>
        <w:pStyle w:val="ConsPlusNormal"/>
        <w:ind w:firstLine="540"/>
        <w:jc w:val="both"/>
      </w:pPr>
      <w:bookmarkStart w:id="24" w:name="Par1426"/>
      <w:bookmarkEnd w:id="24"/>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ar1341"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1353"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Pr>
            <w:color w:val="0000FF"/>
          </w:rPr>
          <w:t>4.2</w:t>
        </w:r>
      </w:hyperlink>
      <w:r>
        <w:t xml:space="preserve"> и </w:t>
      </w:r>
      <w:hyperlink w:anchor="Par1359"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333"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A5584E" w:rsidRDefault="00A5584E">
      <w:pPr>
        <w:pStyle w:val="ConsPlusNormal"/>
        <w:jc w:val="both"/>
      </w:pPr>
      <w:r>
        <w:t xml:space="preserve">(часть 1 в ред. Федерального </w:t>
      </w:r>
      <w:hyperlink r:id="rId7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1.1. Утратил силу. - Федеральный </w:t>
      </w:r>
      <w:hyperlink r:id="rId75"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 xml:space="preserve">2. Указанное в </w:t>
      </w:r>
      <w:hyperlink w:anchor="Par1426" w:tooltip="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5584E" w:rsidRDefault="00A5584E">
      <w:pPr>
        <w:pStyle w:val="ConsPlusNormal"/>
        <w:jc w:val="both"/>
      </w:pPr>
      <w:r>
        <w:t xml:space="preserve">(в ред. Федерального </w:t>
      </w:r>
      <w:hyperlink r:id="rId76" w:tooltip="Федеральный закон от 31.12.2005 N 210-ФЗ (ред. от 23.06.2014)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A5584E" w:rsidRDefault="00A5584E">
      <w:pPr>
        <w:pStyle w:val="ConsPlusNormal"/>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A5584E" w:rsidRDefault="00A5584E">
      <w:pPr>
        <w:pStyle w:val="ConsPlusNormal"/>
        <w:ind w:firstLine="540"/>
        <w:jc w:val="both"/>
      </w:pPr>
      <w:r>
        <w:t xml:space="preserve">3.1. Заинтересованные лица, указанные в </w:t>
      </w:r>
      <w:hyperlink w:anchor="Par1333"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A5584E" w:rsidRDefault="00A5584E">
      <w:pPr>
        <w:pStyle w:val="ConsPlusNormal"/>
        <w:jc w:val="both"/>
      </w:pPr>
      <w:r>
        <w:t xml:space="preserve">(часть 3.1 введена Федеральным </w:t>
      </w:r>
      <w:hyperlink r:id="rId77"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частью 10 статьи 45</w:t>
        </w:r>
      </w:hyperlink>
      <w: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A5584E" w:rsidRDefault="00A5584E">
      <w:pPr>
        <w:pStyle w:val="ConsPlusNormal"/>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публичных слушаниях.</w:t>
      </w:r>
    </w:p>
    <w:p w:rsidR="00A5584E" w:rsidRDefault="00A5584E">
      <w:pPr>
        <w:pStyle w:val="ConsPlusNormal"/>
        <w:jc w:val="both"/>
      </w:pPr>
      <w:r>
        <w:t xml:space="preserve">(в ред. Федерального </w:t>
      </w:r>
      <w:hyperlink r:id="rId78"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A5584E" w:rsidRDefault="00A5584E">
      <w:pPr>
        <w:pStyle w:val="ConsPlusNormal"/>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5584E" w:rsidRDefault="00A5584E">
      <w:pPr>
        <w:pStyle w:val="ConsPlusNormal"/>
        <w:jc w:val="both"/>
      </w:pPr>
      <w:r>
        <w:t xml:space="preserve">(п. 1 в ред. Федерального </w:t>
      </w:r>
      <w:hyperlink r:id="rId79"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5584E" w:rsidRDefault="00A5584E">
      <w:pPr>
        <w:pStyle w:val="ConsPlusNormal"/>
        <w:ind w:firstLine="540"/>
        <w:jc w:val="both"/>
      </w:pPr>
      <w:r>
        <w:t>3) территории для размещения линейных объектов в границах земель лесного фонда.</w:t>
      </w:r>
    </w:p>
    <w:p w:rsidR="00A5584E" w:rsidRDefault="00A5584E">
      <w:pPr>
        <w:pStyle w:val="ConsPlusNormal"/>
        <w:jc w:val="both"/>
      </w:pPr>
      <w:r>
        <w:t xml:space="preserve">(часть 5.1 введена Федеральным </w:t>
      </w:r>
      <w:hyperlink r:id="rId80" w:tooltip="Федеральный закон от 23.06.2014 N 171-ФЗ (ред. от 03.07.2016) &quot;О внесении изменений в Земельный кодекс Российской Федерации и отдельные законодательные акты Российской Федерации&quot; (с изм. и доп., вступ. в силу с 01.01.2017){КонсультантПлюс}" w:history="1">
        <w:r>
          <w:rPr>
            <w:color w:val="0000FF"/>
          </w:rPr>
          <w:t>законом</w:t>
        </w:r>
      </w:hyperlink>
      <w:r>
        <w:t xml:space="preserve"> от 23.06.2014 N 171-ФЗ)</w:t>
      </w:r>
    </w:p>
    <w:p w:rsidR="00A5584E" w:rsidRDefault="00A5584E">
      <w:pPr>
        <w:pStyle w:val="ConsPlusNormal"/>
        <w:ind w:firstLine="540"/>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A5584E" w:rsidRDefault="00A5584E">
      <w:pPr>
        <w:pStyle w:val="ConsPlusNormal"/>
        <w:ind w:firstLine="540"/>
        <w:jc w:val="both"/>
      </w:pPr>
      <w: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w:t>
      </w:r>
      <w:r>
        <w:lastRenderedPageBreak/>
        <w:t>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5584E" w:rsidRDefault="00A5584E">
      <w:pPr>
        <w:pStyle w:val="ConsPlusNormal"/>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5584E" w:rsidRDefault="00A5584E">
      <w:pPr>
        <w:pStyle w:val="ConsPlusNormal"/>
        <w:ind w:firstLine="540"/>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A5584E" w:rsidRDefault="00A5584E">
      <w:pPr>
        <w:pStyle w:val="ConsPlusNormal"/>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A5584E" w:rsidRDefault="00A5584E">
      <w:pPr>
        <w:pStyle w:val="ConsPlusNormal"/>
        <w:jc w:val="both"/>
      </w:pPr>
      <w:r>
        <w:t xml:space="preserve">(в ред. Федерального </w:t>
      </w:r>
      <w:hyperlink r:id="rId81" w:tooltip="Федеральный закон от 31.12.2005 N 210-ФЗ (ред. от 23.06.2014)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A5584E" w:rsidRDefault="00A5584E">
      <w:pPr>
        <w:pStyle w:val="ConsPlusNormal"/>
        <w:ind w:firstLine="540"/>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A5584E" w:rsidRDefault="00A5584E">
      <w:pPr>
        <w:pStyle w:val="ConsPlusNormal"/>
        <w:ind w:firstLine="540"/>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A5584E" w:rsidRDefault="00A5584E">
      <w:pPr>
        <w:pStyle w:val="ConsPlusNormal"/>
        <w:ind w:firstLine="540"/>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A5584E" w:rsidRDefault="00A5584E">
      <w:pPr>
        <w:pStyle w:val="ConsPlusNormal"/>
        <w:ind w:firstLine="540"/>
        <w:jc w:val="both"/>
      </w:pPr>
      <w:r>
        <w:t xml:space="preserve">13.1. Основанием для отклонения документации по планировке территории, подготовленной лицами, указанными в </w:t>
      </w:r>
      <w:hyperlink w:anchor="Par1333"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ar1374"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A5584E" w:rsidRDefault="00A5584E">
      <w:pPr>
        <w:pStyle w:val="ConsPlusNormal"/>
        <w:jc w:val="both"/>
      </w:pPr>
      <w:r>
        <w:t xml:space="preserve">(часть 13.1 введена Федеральным </w:t>
      </w:r>
      <w:hyperlink r:id="rId82"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A5584E" w:rsidRDefault="00A5584E">
      <w:pPr>
        <w:pStyle w:val="ConsPlusNormal"/>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5584E" w:rsidRDefault="00A5584E">
      <w:pPr>
        <w:pStyle w:val="ConsPlusNormal"/>
        <w:jc w:val="both"/>
      </w:pPr>
      <w:r>
        <w:t xml:space="preserve">(в ред. Федерального </w:t>
      </w:r>
      <w:hyperlink r:id="rId83" w:tooltip="Федеральный закон от 31.12.2005 N 210-ФЗ (ред. от 23.06.2014)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A5584E" w:rsidRDefault="00A5584E">
      <w:pPr>
        <w:pStyle w:val="ConsPlusNormal"/>
        <w:ind w:firstLine="540"/>
        <w:jc w:val="both"/>
      </w:pPr>
      <w:r>
        <w:t xml:space="preserve">15. Утратил силу. - Федеральный </w:t>
      </w:r>
      <w:hyperlink r:id="rId84"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A5584E" w:rsidRDefault="00A5584E">
      <w:pPr>
        <w:pStyle w:val="ConsPlusNormal"/>
        <w:jc w:val="both"/>
      </w:pPr>
      <w:r>
        <w:t xml:space="preserve">(в ред. Федерального </w:t>
      </w:r>
      <w:hyperlink r:id="rId85"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A5584E" w:rsidRDefault="00A5584E">
      <w:pPr>
        <w:pStyle w:val="ConsPlusNormal"/>
        <w:ind w:firstLine="540"/>
        <w:jc w:val="both"/>
      </w:pPr>
      <w:r>
        <w:t xml:space="preserve">17. Утратил силу с 1 июля 2017 года. - Федеральный </w:t>
      </w:r>
      <w:hyperlink r:id="rId86" w:tooltip="Федеральный закон от 03.07.2016 N 373-ФЗ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A5584E" w:rsidRDefault="00A5584E">
      <w:pPr>
        <w:pStyle w:val="ConsPlusNormal"/>
        <w:ind w:firstLine="540"/>
        <w:jc w:val="both"/>
      </w:pPr>
      <w:r>
        <w:t xml:space="preserve">18. Утратил силу. - Федеральный </w:t>
      </w:r>
      <w:hyperlink r:id="rId87" w:tooltip="Федеральный закон от 13.05.2008 N 6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w:t>
        </w:r>
      </w:hyperlink>
      <w:r>
        <w:t xml:space="preserve"> от 13.05.2008 N 66-ФЗ.</w:t>
      </w:r>
    </w:p>
    <w:p w:rsidR="00A5584E" w:rsidRDefault="00A5584E">
      <w:pPr>
        <w:pStyle w:val="ConsPlusNormal"/>
        <w:ind w:firstLine="540"/>
        <w:jc w:val="both"/>
      </w:pPr>
    </w:p>
    <w:sectPr w:rsidR="00A5584E">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F9" w:rsidRDefault="009162F9">
      <w:pPr>
        <w:spacing w:after="0" w:line="240" w:lineRule="auto"/>
      </w:pPr>
      <w:r>
        <w:separator/>
      </w:r>
    </w:p>
  </w:endnote>
  <w:endnote w:type="continuationSeparator" w:id="0">
    <w:p w:rsidR="009162F9" w:rsidRDefault="0091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F9" w:rsidRDefault="009162F9">
      <w:pPr>
        <w:spacing w:after="0" w:line="240" w:lineRule="auto"/>
      </w:pPr>
      <w:r>
        <w:separator/>
      </w:r>
    </w:p>
  </w:footnote>
  <w:footnote w:type="continuationSeparator" w:id="0">
    <w:p w:rsidR="009162F9" w:rsidRDefault="009162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85"/>
    <w:rsid w:val="00081E78"/>
    <w:rsid w:val="001B6B89"/>
    <w:rsid w:val="002205CA"/>
    <w:rsid w:val="002A62D8"/>
    <w:rsid w:val="002F2943"/>
    <w:rsid w:val="003151E6"/>
    <w:rsid w:val="00355978"/>
    <w:rsid w:val="00451EF4"/>
    <w:rsid w:val="0049543D"/>
    <w:rsid w:val="005C072C"/>
    <w:rsid w:val="005D767E"/>
    <w:rsid w:val="00675D85"/>
    <w:rsid w:val="00721786"/>
    <w:rsid w:val="0075272F"/>
    <w:rsid w:val="00753C65"/>
    <w:rsid w:val="00763DAC"/>
    <w:rsid w:val="007E102F"/>
    <w:rsid w:val="00800349"/>
    <w:rsid w:val="009162F9"/>
    <w:rsid w:val="00A5584E"/>
    <w:rsid w:val="00B25D70"/>
    <w:rsid w:val="00BB540D"/>
    <w:rsid w:val="00CF09F7"/>
    <w:rsid w:val="00EA5120"/>
    <w:rsid w:val="00EA658E"/>
    <w:rsid w:val="00EE0DD3"/>
    <w:rsid w:val="00F200B8"/>
    <w:rsid w:val="00F50801"/>
    <w:rsid w:val="00F95C85"/>
    <w:rsid w:val="00FC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9FC2AF-7E39-4969-B5BE-B6CEC712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75272F"/>
    <w:pPr>
      <w:tabs>
        <w:tab w:val="center" w:pos="4677"/>
        <w:tab w:val="right" w:pos="9355"/>
      </w:tabs>
    </w:pPr>
  </w:style>
  <w:style w:type="character" w:customStyle="1" w:styleId="a4">
    <w:name w:val="Верхний колонтитул Знак"/>
    <w:basedOn w:val="a0"/>
    <w:link w:val="a3"/>
    <w:uiPriority w:val="99"/>
    <w:locked/>
    <w:rsid w:val="0075272F"/>
    <w:rPr>
      <w:rFonts w:cs="Times New Roman"/>
    </w:rPr>
  </w:style>
  <w:style w:type="paragraph" w:styleId="a5">
    <w:name w:val="footer"/>
    <w:basedOn w:val="a"/>
    <w:link w:val="a6"/>
    <w:uiPriority w:val="99"/>
    <w:unhideWhenUsed/>
    <w:rsid w:val="0075272F"/>
    <w:pPr>
      <w:tabs>
        <w:tab w:val="center" w:pos="4677"/>
        <w:tab w:val="right" w:pos="9355"/>
      </w:tabs>
    </w:pPr>
  </w:style>
  <w:style w:type="character" w:customStyle="1" w:styleId="a6">
    <w:name w:val="Нижний колонтитул Знак"/>
    <w:basedOn w:val="a0"/>
    <w:link w:val="a5"/>
    <w:uiPriority w:val="99"/>
    <w:locked/>
    <w:rsid w:val="007527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E99973E69221FF685E92BED79C01C55BBAEBFAE1B521AC67D739CEBD4D5E660B86B35CF9AAD2ADSCJBG" TargetMode="External"/><Relationship Id="rId21" Type="http://schemas.openxmlformats.org/officeDocument/2006/relationships/hyperlink" Target="consultantplus://offline/ref=B8E99973E69221FF685E92BED79C01C55BBBEDFAECB821AC67D739CEBD4D5E660B86B35CF9AAD3A8SCJ2G" TargetMode="External"/><Relationship Id="rId42" Type="http://schemas.openxmlformats.org/officeDocument/2006/relationships/hyperlink" Target="consultantplus://offline/ref=B8E99973E69221FF685E92BED79C01C55BBAEBFAE1B521AC67D739CEBD4D5E660B86B35CF9AAD2AFSCJCG" TargetMode="External"/><Relationship Id="rId47" Type="http://schemas.openxmlformats.org/officeDocument/2006/relationships/hyperlink" Target="consultantplus://offline/ref=B8E99973E69221FF685E92BED79C01C55BBAEBFAE1B521AC67D739CEBD4D5E660B86B35CF9AAD2A0SCJ8G" TargetMode="External"/><Relationship Id="rId63" Type="http://schemas.openxmlformats.org/officeDocument/2006/relationships/hyperlink" Target="consultantplus://offline/ref=B8E99973E69221FF685E92BED79C01C55BBAEBFAE1B521AC67D739CEBD4D5E660B86B35CF9AAD2A1SCJ8G" TargetMode="External"/><Relationship Id="rId68" Type="http://schemas.openxmlformats.org/officeDocument/2006/relationships/hyperlink" Target="consultantplus://offline/ref=B8E99973E69221FF685E92BED79C01C558BCE3FFE4B921AC67D739CEBD4D5E660B86B35CF9AAD3ABSCJ8G" TargetMode="External"/><Relationship Id="rId84" Type="http://schemas.openxmlformats.org/officeDocument/2006/relationships/hyperlink" Target="consultantplus://offline/ref=B8E99973E69221FF685E92BED79C01C55BBAEBFAE1B521AC67D739CEBD4D5E660B86B35CF9AAD1A9SCJFG" TargetMode="External"/><Relationship Id="rId89" Type="http://schemas.openxmlformats.org/officeDocument/2006/relationships/theme" Target="theme/theme1.xml"/><Relationship Id="rId16" Type="http://schemas.openxmlformats.org/officeDocument/2006/relationships/hyperlink" Target="consultantplus://offline/ref=B8E99973E69221FF685E92BED79C01C55BBBEEF5E3B821AC67D739CEBD4D5E660B86B35CF9AAD3A8SCJEG" TargetMode="External"/><Relationship Id="rId11" Type="http://schemas.openxmlformats.org/officeDocument/2006/relationships/hyperlink" Target="consultantplus://offline/ref=B8E99973E69221FF685E92BED79C01C55BBBEEFDEDB321AC67D739CEBD4D5E660B86B35CF9AAD3ABSCJFG" TargetMode="External"/><Relationship Id="rId32" Type="http://schemas.openxmlformats.org/officeDocument/2006/relationships/hyperlink" Target="consultantplus://offline/ref=B8E99973E69221FF685E92BED79C01C55BBAEBFAE1B521AC67D739CEBD4D5E660B86B35CF9AAD2AESCJ8G" TargetMode="External"/><Relationship Id="rId37" Type="http://schemas.openxmlformats.org/officeDocument/2006/relationships/hyperlink" Target="consultantplus://offline/ref=B8E99973E69221FF685E92BED79C01C55BBAEBFAE1B521AC67D739CEBD4D5E660B86B35CF9AAD2AESCJ2G" TargetMode="External"/><Relationship Id="rId53" Type="http://schemas.openxmlformats.org/officeDocument/2006/relationships/hyperlink" Target="consultantplus://offline/ref=B8E99973E69221FF685E92BED79C01C55BBAEAF9E7B721AC67D739CEBD4D5E660B86B35CF9AAD0ACSCJEG" TargetMode="External"/><Relationship Id="rId58" Type="http://schemas.openxmlformats.org/officeDocument/2006/relationships/hyperlink" Target="consultantplus://offline/ref=B8E99973E69221FF685E92BED79C01C55BBAEAF8E0B221AC67D739CEBD4D5E660B86B35CF9AAD7A8SCJBG" TargetMode="External"/><Relationship Id="rId74" Type="http://schemas.openxmlformats.org/officeDocument/2006/relationships/hyperlink" Target="consultantplus://offline/ref=B8E99973E69221FF685E92BED79C01C55BBAEBFAE1B521AC67D739CEBD4D5E660B86B35CF9AAD1A8SCJFG" TargetMode="External"/><Relationship Id="rId79" Type="http://schemas.openxmlformats.org/officeDocument/2006/relationships/hyperlink" Target="consultantplus://offline/ref=B8E99973E69221FF685E92BED79C01C55BBAEBFAE1B521AC67D739CEBD4D5E660B86B35CF9AAD1A9SCJBG" TargetMode="External"/><Relationship Id="rId5" Type="http://schemas.openxmlformats.org/officeDocument/2006/relationships/endnotes" Target="endnotes.xml"/><Relationship Id="rId14" Type="http://schemas.openxmlformats.org/officeDocument/2006/relationships/hyperlink" Target="consultantplus://offline/ref=B8E99973E69221FF685E92BED79C01C55BBBEEF5E3B821AC67D739CEBD4D5E660B86B35CF9AAD3ABSCJBG" TargetMode="External"/><Relationship Id="rId22" Type="http://schemas.openxmlformats.org/officeDocument/2006/relationships/hyperlink" Target="consultantplus://offline/ref=B8E99973E69221FF685E92BED79C01C55BBAEBFAE1B521AC67D739CEBD4D5E660B86B35CF9AAD2A9SCJ3G" TargetMode="External"/><Relationship Id="rId27" Type="http://schemas.openxmlformats.org/officeDocument/2006/relationships/hyperlink" Target="consultantplus://offline/ref=B8E99973E69221FF685E92BED79C01C55BBAEBFAE1B521AC67D739CEBD4D5E660B86B35CF9AAD2ADSCJDG" TargetMode="External"/><Relationship Id="rId30" Type="http://schemas.openxmlformats.org/officeDocument/2006/relationships/hyperlink" Target="consultantplus://offline/ref=B8E99973E69221FF685E92BED79C01C55BBAEBFAE1B521AC67D739CEBD4D5E660B86B35CF9AAD2AESCJAG" TargetMode="External"/><Relationship Id="rId35" Type="http://schemas.openxmlformats.org/officeDocument/2006/relationships/hyperlink" Target="consultantplus://offline/ref=B8E99973E69221FF685E92BED79C01C55BBBEEFDE6B721AC67D739CEBD4D5E660B86B35CF9AAD3A8SCJ3G" TargetMode="External"/><Relationship Id="rId43" Type="http://schemas.openxmlformats.org/officeDocument/2006/relationships/hyperlink" Target="consultantplus://offline/ref=B8E99973E69221FF685E92BED79C01C55BBBECFBE2B421AC67D739CEBD4D5E660B86B35CF9AAD1AFSCJDG" TargetMode="External"/><Relationship Id="rId48" Type="http://schemas.openxmlformats.org/officeDocument/2006/relationships/hyperlink" Target="consultantplus://offline/ref=B8E99973E69221FF685E92BED79C01C558BCE3FCE7B521AC67D739CEBD4D5E660B86B35CF9AAD0A9SCJ9G" TargetMode="External"/><Relationship Id="rId56" Type="http://schemas.openxmlformats.org/officeDocument/2006/relationships/hyperlink" Target="consultantplus://offline/ref=B8E99973E69221FF685E92BED79C01C55BBAEBFAE1B521AC67D739CEBD4D5E660B86B35CF9AAD2A0SCJCG" TargetMode="External"/><Relationship Id="rId64" Type="http://schemas.openxmlformats.org/officeDocument/2006/relationships/hyperlink" Target="consultantplus://offline/ref=B8E99973E69221FF685E92BED79C01C55BBAEBFAE1B521AC67D739CEBD4D5E660B86B35CF9AAD2A1SCJFG" TargetMode="External"/><Relationship Id="rId69" Type="http://schemas.openxmlformats.org/officeDocument/2006/relationships/hyperlink" Target="consultantplus://offline/ref=B8E99973E69221FF685E92BED79C01C55BBAEBFAE1B521AC67D739CEBD4D5E660B86B35CF9AAD2A1SCJDG" TargetMode="External"/><Relationship Id="rId77" Type="http://schemas.openxmlformats.org/officeDocument/2006/relationships/hyperlink" Target="consultantplus://offline/ref=B8E99973E69221FF685E92BED79C01C55BBAEBFAE1B521AC67D739CEBD4D5E660B86B35CF9AAD1A8SCJCG" TargetMode="External"/><Relationship Id="rId8" Type="http://schemas.openxmlformats.org/officeDocument/2006/relationships/hyperlink" Target="consultantplus://offline/ref=B8E99973E69221FF685E92BED79C01C55BBAEBFAE1B521AC67D739CEBD4D5E660B86B35CF9AAD3AFSCJFG" TargetMode="External"/><Relationship Id="rId51" Type="http://schemas.openxmlformats.org/officeDocument/2006/relationships/hyperlink" Target="consultantplus://offline/ref=B8E99973E69221FF685E92BED79C01C55BBAEAFAECB321AC67D739CEBD4D5E660B86B35CF9AAD3ABSCJ8G" TargetMode="External"/><Relationship Id="rId72" Type="http://schemas.openxmlformats.org/officeDocument/2006/relationships/hyperlink" Target="consultantplus://offline/ref=B8E99973E69221FF685E92BED79C01C55BBAEBFAE1B521AC67D739CEBD4D5E660B86B35CF9AAD2A1SCJ2G" TargetMode="External"/><Relationship Id="rId80" Type="http://schemas.openxmlformats.org/officeDocument/2006/relationships/hyperlink" Target="consultantplus://offline/ref=B8E99973E69221FF685E92BED79C01C55BBAEAFAE3B821AC67D739CEBD4D5E660B86B35CF9ABD2ACSCJ2G" TargetMode="External"/><Relationship Id="rId85" Type="http://schemas.openxmlformats.org/officeDocument/2006/relationships/hyperlink" Target="consultantplus://offline/ref=B8E99973E69221FF685E92BED79C01C55BBAEBFAE1B521AC67D739CEBD4D5E660B86B35CF9AAD1A9SCJEG" TargetMode="External"/><Relationship Id="rId3" Type="http://schemas.openxmlformats.org/officeDocument/2006/relationships/webSettings" Target="webSettings.xml"/><Relationship Id="rId12" Type="http://schemas.openxmlformats.org/officeDocument/2006/relationships/hyperlink" Target="consultantplus://offline/ref=B8E99973E69221FF685E92BED79C01C55BBBEEFDEDB321AC67D739CEBD4D5E660B86B35CF9AAD3A9SCJAG" TargetMode="External"/><Relationship Id="rId17" Type="http://schemas.openxmlformats.org/officeDocument/2006/relationships/hyperlink" Target="consultantplus://offline/ref=B8E99973E69221FF685E92BED79C01C55BBAEBFAE1B521AC67D739CEBD4D5E660B86B35CF9AAD3A1SCJAG" TargetMode="External"/><Relationship Id="rId25" Type="http://schemas.openxmlformats.org/officeDocument/2006/relationships/hyperlink" Target="consultantplus://offline/ref=B8E99973E69221FF685E92BED79C01C55BBAEBFAE1B521AC67D739CEBD4D5E660B86B35CF9AAD2ACSCJ2G" TargetMode="External"/><Relationship Id="rId33" Type="http://schemas.openxmlformats.org/officeDocument/2006/relationships/hyperlink" Target="consultantplus://offline/ref=B8E99973E69221FF685E92BED79C01C55BBAEBFAE1B521AC67D739CEBD4D5E660B86B35CF9AAD2AESCJFG" TargetMode="External"/><Relationship Id="rId38" Type="http://schemas.openxmlformats.org/officeDocument/2006/relationships/hyperlink" Target="consultantplus://offline/ref=B8E99973E69221FF685E92BED79C01C55BBAEBFAE1B521AC67D739CEBD4D5E660B86B35CF9AAD2AFSCJAG" TargetMode="External"/><Relationship Id="rId46" Type="http://schemas.openxmlformats.org/officeDocument/2006/relationships/hyperlink" Target="consultantplus://offline/ref=B8E99973E69221FF685E92BED79C01C55BBAEBFAE1B521AC67D739CEBD4D5E660B86B35CF9AAD2A0SCJAG" TargetMode="External"/><Relationship Id="rId59" Type="http://schemas.openxmlformats.org/officeDocument/2006/relationships/hyperlink" Target="consultantplus://offline/ref=B8E99973E69221FF685E92BED79C01C55BBAEAF8E0B221AC67D739CEBD4D5E660B86B35CF9AAD7A8SCJ9G" TargetMode="External"/><Relationship Id="rId67" Type="http://schemas.openxmlformats.org/officeDocument/2006/relationships/hyperlink" Target="consultantplus://offline/ref=B8E99973E69221FF685E92BED79C01C55BBAEAF9E7B721AC67D739CEBD4D5E660B86B35CF9AAD0ADSCJ9G" TargetMode="External"/><Relationship Id="rId20" Type="http://schemas.openxmlformats.org/officeDocument/2006/relationships/hyperlink" Target="consultantplus://offline/ref=B8E99973E69221FF685E92BED79C01C55BBBECF8E6B521AC67D739CEBD4D5E660B86B35CF9AAD3A9SCJEG" TargetMode="External"/><Relationship Id="rId41" Type="http://schemas.openxmlformats.org/officeDocument/2006/relationships/hyperlink" Target="consultantplus://offline/ref=B8E99973E69221FF685E92BED79C01C55BBAEBFAE1B521AC67D739CEBD4D5E660B86B35CF9AAD2AFSCJEG" TargetMode="External"/><Relationship Id="rId54" Type="http://schemas.openxmlformats.org/officeDocument/2006/relationships/hyperlink" Target="consultantplus://offline/ref=B8E99973E69221FF685E92BED79C01C55BBAEAF9E7B721AC67D739CEBD4D5E660B86B35CF9AAD0ACSCJDG" TargetMode="External"/><Relationship Id="rId62" Type="http://schemas.openxmlformats.org/officeDocument/2006/relationships/hyperlink" Target="consultantplus://offline/ref=B8E99973E69221FF685E92BED79C01C55BBAEBFAE1B521AC67D739CEBD4D5E660B86B35CF9AAD2A1SCJBG" TargetMode="External"/><Relationship Id="rId70" Type="http://schemas.openxmlformats.org/officeDocument/2006/relationships/hyperlink" Target="consultantplus://offline/ref=B8E99973E69221FF685E92BED79C01C55BBAEBFAE1B521AC67D739CEBD4D5E660B86B35CF9AAD2A1SCJCG" TargetMode="External"/><Relationship Id="rId75" Type="http://schemas.openxmlformats.org/officeDocument/2006/relationships/hyperlink" Target="consultantplus://offline/ref=B8E99973E69221FF685E92BED79C01C55BBAEBFAE1B521AC67D739CEBD4D5E660B86B35CF9AAD1A8SCJDG" TargetMode="External"/><Relationship Id="rId83" Type="http://schemas.openxmlformats.org/officeDocument/2006/relationships/hyperlink" Target="consultantplus://offline/ref=B8E99973E69221FF685E92BED79C01C558BCE3FFE4B921AC67D739CEBD4D5E660B86B35CF9AAD3ABSCJDG"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8E99973E69221FF685E92BED79C01C55BBAEBFAE1B521AC67D739CEBD4D5E660B86B35CF9AAD3ADSCJ2G" TargetMode="External"/><Relationship Id="rId15" Type="http://schemas.openxmlformats.org/officeDocument/2006/relationships/hyperlink" Target="consultantplus://offline/ref=B8E99973E69221FF685E92BED79C01C55BBBEEF5E3B821AC67D739CEBD4D5E660B86B35CF9AAD3AASCJ9G" TargetMode="External"/><Relationship Id="rId23" Type="http://schemas.openxmlformats.org/officeDocument/2006/relationships/hyperlink" Target="consultantplus://offline/ref=B8E99973E69221FF685E92BED79C01C55DBBEBFBE7BA7CA66F8E35CCBA4201710CCFBF5DF9A9D6SAJBG" TargetMode="External"/><Relationship Id="rId28" Type="http://schemas.openxmlformats.org/officeDocument/2006/relationships/hyperlink" Target="consultantplus://offline/ref=B8E99973E69221FF685E92BED79C01C55BBAEBFAE1B521AC67D739CEBD4D5E660B86B35CF9AAD2ADSCJCG" TargetMode="External"/><Relationship Id="rId36" Type="http://schemas.openxmlformats.org/officeDocument/2006/relationships/hyperlink" Target="consultantplus://offline/ref=B8E99973E69221FF685E92BED79C01C55BBAEBFAE1B521AC67D739CEBD4D5E660B86B35CF9AAD2AESCJ3G" TargetMode="External"/><Relationship Id="rId49" Type="http://schemas.openxmlformats.org/officeDocument/2006/relationships/hyperlink" Target="consultantplus://offline/ref=B8E99973E69221FF685E92BED79C01C55BBAEBFAE1B521AC67D739CEBD4D5E660B86B35CF9AAD2A0SCJFG" TargetMode="External"/><Relationship Id="rId57" Type="http://schemas.openxmlformats.org/officeDocument/2006/relationships/hyperlink" Target="consultantplus://offline/ref=B8E99973E69221FF685E92BED79C01C55BBAEAFAE3B821AC67D739CEBD4D5E660B86B35CF9ABD2ACSCJ8G" TargetMode="External"/><Relationship Id="rId10" Type="http://schemas.openxmlformats.org/officeDocument/2006/relationships/hyperlink" Target="consultantplus://offline/ref=B8E99973E69221FF685E92BED79C01C55BBAEBFAE1B521AC67D739CEBD4D5E660B86B35CF9AAD3A0SCJAG" TargetMode="External"/><Relationship Id="rId31" Type="http://schemas.openxmlformats.org/officeDocument/2006/relationships/hyperlink" Target="consultantplus://offline/ref=B8E99973E69221FF685E92BED79C01C55BBBEEFDE6B721AC67D739CEBD4D5E660B86B35CF9AAD3A8SCJ3G" TargetMode="External"/><Relationship Id="rId44" Type="http://schemas.openxmlformats.org/officeDocument/2006/relationships/hyperlink" Target="consultantplus://offline/ref=B8E99973E69221FF685E92BED79C01C55BBAEBFAE1B521AC67D739CEBD4D5E660B86B35CF9AAD2AFSCJ3G" TargetMode="External"/><Relationship Id="rId52" Type="http://schemas.openxmlformats.org/officeDocument/2006/relationships/hyperlink" Target="consultantplus://offline/ref=B8E99973E69221FF685E92BED79C01C55BBAEBFAE1B521AC67D739CEBD4D5E660B86B35CF9AAD2A0SCJFG" TargetMode="External"/><Relationship Id="rId60" Type="http://schemas.openxmlformats.org/officeDocument/2006/relationships/hyperlink" Target="consultantplus://offline/ref=B8E99973E69221FF685E92BED79C01C55BBAEAF8E0B221AC67D739CEBD4D5E660B86B35CF9AAD7A8SCJ8G" TargetMode="External"/><Relationship Id="rId65" Type="http://schemas.openxmlformats.org/officeDocument/2006/relationships/hyperlink" Target="consultantplus://offline/ref=B8E99973E69221FF685E92BED79C01C55BBAEAFFE3B021AC67D739CEBD4D5E660B86B35CF9AAD2AFSCJ2G" TargetMode="External"/><Relationship Id="rId73" Type="http://schemas.openxmlformats.org/officeDocument/2006/relationships/hyperlink" Target="consultantplus://offline/ref=B8E99973E69221FF685E92BED79C01C55BBAEBFAE1B521AC67D739CEBD4D5E660B86B35CF9AAD1A8SCJ9G" TargetMode="External"/><Relationship Id="rId78" Type="http://schemas.openxmlformats.org/officeDocument/2006/relationships/hyperlink" Target="consultantplus://offline/ref=B8E99973E69221FF685E92BED79C01C55BBAEBFAE1B521AC67D739CEBD4D5E660B86B35CF9AAD1A8SCJ2G" TargetMode="External"/><Relationship Id="rId81" Type="http://schemas.openxmlformats.org/officeDocument/2006/relationships/hyperlink" Target="consultantplus://offline/ref=B8E99973E69221FF685E92BED79C01C558BCE3FFE4B921AC67D739CEBD4D5E660B86B35CF9AAD3ABSCJEG" TargetMode="External"/><Relationship Id="rId86" Type="http://schemas.openxmlformats.org/officeDocument/2006/relationships/hyperlink" Target="consultantplus://offline/ref=B8E99973E69221FF685E92BED79C01C55BBAEBFAE1B521AC67D739CEBD4D5E660B86B35CF9AAD1A9SCJDG" TargetMode="External"/><Relationship Id="rId4" Type="http://schemas.openxmlformats.org/officeDocument/2006/relationships/footnotes" Target="footnotes.xml"/><Relationship Id="rId9" Type="http://schemas.openxmlformats.org/officeDocument/2006/relationships/hyperlink" Target="consultantplus://offline/ref=B8E99973E69221FF685E92BED79C01C55BBBECFFE0B621AC67D739CEBD4D5E660B86B35CF9AAD3A9SCJAG" TargetMode="External"/><Relationship Id="rId13" Type="http://schemas.openxmlformats.org/officeDocument/2006/relationships/hyperlink" Target="consultantplus://offline/ref=B8E99973E69221FF685E92BED79C01C55BBBEEF5E3B821AC67D739CEBD4D5E660B86B35CF9AAD3A9SCJBG" TargetMode="External"/><Relationship Id="rId18" Type="http://schemas.openxmlformats.org/officeDocument/2006/relationships/hyperlink" Target="consultantplus://offline/ref=B8E99973E69221FF685E92BED79C01C55BBBECFEECB121AC67D739CEBD4D5E660B86B35CF9AAD3A9SCJBG" TargetMode="External"/><Relationship Id="rId39" Type="http://schemas.openxmlformats.org/officeDocument/2006/relationships/hyperlink" Target="consultantplus://offline/ref=B8E99973E69221FF685E92BED79C01C55BBBEEFDE6B721AC67D739CEBD4D5E660B86B35CF9AAD3A8SCJ3G" TargetMode="External"/><Relationship Id="rId34" Type="http://schemas.openxmlformats.org/officeDocument/2006/relationships/hyperlink" Target="consultantplus://offline/ref=B8E99973E69221FF685E92BED79C01C55BBAEBFAE1B521AC67D739CEBD4D5E660B86B35CF9AAD2AESCJDG" TargetMode="External"/><Relationship Id="rId50" Type="http://schemas.openxmlformats.org/officeDocument/2006/relationships/hyperlink" Target="consultantplus://offline/ref=B8E99973E69221FF685E92BED79C01C55BBAEAFAECB321AC67D739CEBD4D5E660B86B35CF9AAD3ABSCJ9G" TargetMode="External"/><Relationship Id="rId55" Type="http://schemas.openxmlformats.org/officeDocument/2006/relationships/hyperlink" Target="consultantplus://offline/ref=B8E99973E69221FF685E92BED79C01C55BBAEAF9E7B721AC67D739CEBD4D5E660B86B35CF9AAD0ACSCJ3G" TargetMode="External"/><Relationship Id="rId76" Type="http://schemas.openxmlformats.org/officeDocument/2006/relationships/hyperlink" Target="consultantplus://offline/ref=B8E99973E69221FF685E92BED79C01C558BCE3FFE4B921AC67D739CEBD4D5E660B86B35CF9AAD3ABSCJEG" TargetMode="External"/><Relationship Id="rId7" Type="http://schemas.openxmlformats.org/officeDocument/2006/relationships/hyperlink" Target="consultantplus://offline/ref=B8E99973E69221FF685E92BED79C01C55BBBE8F5ECB421AC67D739CEBD4D5E660B86B35CF9AAD3A8SCJ2G" TargetMode="External"/><Relationship Id="rId71" Type="http://schemas.openxmlformats.org/officeDocument/2006/relationships/hyperlink" Target="consultantplus://offline/ref=B8E99973E69221FF685E92BED79C01C55BBAEBFAE1B521AC67D739CEBD4D5E660B86B35CF9AAD2A1SCJ3G" TargetMode="External"/><Relationship Id="rId2" Type="http://schemas.openxmlformats.org/officeDocument/2006/relationships/settings" Target="settings.xml"/><Relationship Id="rId29" Type="http://schemas.openxmlformats.org/officeDocument/2006/relationships/hyperlink" Target="consultantplus://offline/ref=B8E99973E69221FF685E92BED79C01C55BBAEBFAE1B521AC67D739CEBD4D5E660B86B35CF9AAD2ADSCJ2G" TargetMode="External"/><Relationship Id="rId24" Type="http://schemas.openxmlformats.org/officeDocument/2006/relationships/hyperlink" Target="consultantplus://offline/ref=B8E99973E69221FF685E92BED79C01C55BBAEBFAE1B521AC67D739CEBD4D5E660B86B35CF9AAD2ACSCJCG" TargetMode="External"/><Relationship Id="rId40" Type="http://schemas.openxmlformats.org/officeDocument/2006/relationships/hyperlink" Target="consultantplus://offline/ref=B8E99973E69221FF685E92BED79C01C55BBAEBFAE1B521AC67D739CEBD4D5E660B86B35CF9AAD2AFSCJ8G" TargetMode="External"/><Relationship Id="rId45" Type="http://schemas.openxmlformats.org/officeDocument/2006/relationships/hyperlink" Target="consultantplus://offline/ref=B8E99973E69221FF685E92BED79C01C55BBAEBFAE1B521AC67D739CEBD4D5E660B86B35CF9AAD2AFSCJ2G" TargetMode="External"/><Relationship Id="rId66" Type="http://schemas.openxmlformats.org/officeDocument/2006/relationships/hyperlink" Target="consultantplus://offline/ref=B8E99973E69221FF685E92BED79C01C55BBAEAF9E7B721AC67D739CEBD4D5E660B86B35CF9AAD0ADSCJAG" TargetMode="External"/><Relationship Id="rId87" Type="http://schemas.openxmlformats.org/officeDocument/2006/relationships/hyperlink" Target="consultantplus://offline/ref=B8E99973E69221FF685E92BED79C01C55BBAEAF5EDB121AC67D739CEBD4D5E660B86B35CF9AAD1A8SCJ2G" TargetMode="External"/><Relationship Id="rId61" Type="http://schemas.openxmlformats.org/officeDocument/2006/relationships/hyperlink" Target="consultantplus://offline/ref=B8E99973E69221FF685E92BED79C01C55BBAEBFAE1B521AC67D739CEBD4D5E660B86B35CF9AAD2A0SCJ3G" TargetMode="External"/><Relationship Id="rId82" Type="http://schemas.openxmlformats.org/officeDocument/2006/relationships/hyperlink" Target="consultantplus://offline/ref=B8E99973E69221FF685E92BED79C01C55BBAEBFAE1B521AC67D739CEBD4D5E660B86B35CF9AAD1A9SCJ9G" TargetMode="External"/><Relationship Id="rId19" Type="http://schemas.openxmlformats.org/officeDocument/2006/relationships/hyperlink" Target="consultantplus://offline/ref=B8E99973E69221FF685E92BED79C01C55BBBECF8E6B521AC67D739CEBD4D5E660B86B35CF9AAD3A8SCJ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18965</Words>
  <Characters>108103</Characters>
  <Application>Microsoft Office Word</Application>
  <DocSecurity>2</DocSecurity>
  <Lines>900</Lines>
  <Paragraphs>253</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18.06.2017)(с изм. и доп., вступ. в силу с 01.07.2017)</vt:lpstr>
    </vt:vector>
  </TitlesOfParts>
  <Company>КонсультантПлюс Версия 4016.00.30</Company>
  <LinksUpToDate>false</LinksUpToDate>
  <CharactersWithSpaces>126815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18.06.2017)(с изм. и доп., вступ. в силу с 01.07.2017)</dc:title>
  <dc:subject/>
  <dc:creator>Shahova</dc:creator>
  <cp:keywords/>
  <dc:description/>
  <cp:lastModifiedBy>Ивченко Алексей Викторович</cp:lastModifiedBy>
  <cp:revision>2</cp:revision>
  <dcterms:created xsi:type="dcterms:W3CDTF">2024-08-14T12:19:00Z</dcterms:created>
  <dcterms:modified xsi:type="dcterms:W3CDTF">2024-08-14T12:19:00Z</dcterms:modified>
</cp:coreProperties>
</file>