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5078C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13E9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30.04.2014 N 403</w:t>
            </w:r>
            <w:r>
              <w:rPr>
                <w:sz w:val="48"/>
                <w:szCs w:val="48"/>
              </w:rPr>
              <w:br/>
              <w:t>(ред. от 24.01.2017)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исчерпывающем перечне процедур в сфере жилищного строительства"</w:t>
            </w:r>
            <w:r>
              <w:rPr>
                <w:sz w:val="48"/>
                <w:szCs w:val="48"/>
              </w:rPr>
              <w:br/>
              <w:t xml:space="preserve">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</w:t>
            </w:r>
            <w:r>
              <w:rPr>
                <w:sz w:val="48"/>
                <w:szCs w:val="48"/>
              </w:rPr>
              <w:t>процедур в сфере жилищного строительства")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13E9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13E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13E99">
      <w:pPr>
        <w:pStyle w:val="ConsPlusNormal"/>
        <w:jc w:val="center"/>
        <w:outlineLvl w:val="0"/>
      </w:pPr>
    </w:p>
    <w:p w:rsidR="00000000" w:rsidRDefault="00B13E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B13E99">
      <w:pPr>
        <w:pStyle w:val="ConsPlusTitle"/>
        <w:jc w:val="center"/>
      </w:pPr>
    </w:p>
    <w:p w:rsidR="00000000" w:rsidRDefault="00B13E99">
      <w:pPr>
        <w:pStyle w:val="ConsPlusTitle"/>
        <w:jc w:val="center"/>
      </w:pPr>
      <w:r>
        <w:t>ПОСТАНОВЛЕНИЕ</w:t>
      </w:r>
    </w:p>
    <w:p w:rsidR="00000000" w:rsidRDefault="00B13E99">
      <w:pPr>
        <w:pStyle w:val="ConsPlusTitle"/>
        <w:jc w:val="center"/>
      </w:pPr>
      <w:r>
        <w:t>от 30 апреля 2014 г. N 403</w:t>
      </w:r>
    </w:p>
    <w:p w:rsidR="00000000" w:rsidRDefault="00B13E99">
      <w:pPr>
        <w:pStyle w:val="ConsPlusTitle"/>
        <w:jc w:val="center"/>
      </w:pPr>
    </w:p>
    <w:p w:rsidR="00000000" w:rsidRDefault="00B13E99">
      <w:pPr>
        <w:pStyle w:val="ConsPlusTitle"/>
        <w:jc w:val="center"/>
      </w:pPr>
      <w:r>
        <w:t>ОБ ИСЧЕРПЫВАЮЩЕМ ПЕРЕЧНЕ</w:t>
      </w:r>
    </w:p>
    <w:p w:rsidR="00000000" w:rsidRDefault="00B13E99">
      <w:pPr>
        <w:pStyle w:val="ConsPlusTitle"/>
        <w:jc w:val="center"/>
      </w:pPr>
      <w:r>
        <w:t>ПРОЦЕДУР В СФЕРЕ ЖИЛИЩНОГО СТРОИТЕЛЬСТВА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jc w:val="center"/>
      </w:pPr>
      <w:r>
        <w:t>Список изменяющих документов</w:t>
      </w:r>
    </w:p>
    <w:p w:rsidR="00000000" w:rsidRDefault="00B13E99">
      <w:pPr>
        <w:pStyle w:val="ConsPlusNormal"/>
        <w:jc w:val="center"/>
      </w:pPr>
      <w:r>
        <w:t xml:space="preserve">(в ред. Постановлений Правительства РФ от 22.10.2014 </w:t>
      </w:r>
      <w:hyperlink r:id="rId8" w:tooltip="Постановление Правительства РФ от 22.10.2014 N 1090 (ред. от 31.12.2015) &quot;О внесении изменений в некоторые нормативные правовые акты Правительства Российской Федерации, признании утратившими силу отдельных нормативных правовых актов и отдельных положений нормативных правовых актов Российской Федерации и РСФСР и признании не действующими на территории Российской Федерации отдельных нормативных правовых актов СССР&quot;{КонсультантПлюс}" w:history="1">
        <w:r>
          <w:rPr>
            <w:color w:val="0000FF"/>
          </w:rPr>
          <w:t>N 1090</w:t>
        </w:r>
      </w:hyperlink>
      <w:r>
        <w:t>,</w:t>
      </w:r>
    </w:p>
    <w:p w:rsidR="00000000" w:rsidRDefault="00B13E99">
      <w:pPr>
        <w:pStyle w:val="ConsPlusNormal"/>
        <w:jc w:val="center"/>
      </w:pPr>
      <w:r>
        <w:t xml:space="preserve">от 04.02.2015 </w:t>
      </w:r>
      <w:hyperlink r:id="rId9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10" w:tooltip="Постановление Правительства РФ от 29.05.2015 N 52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525</w:t>
        </w:r>
      </w:hyperlink>
      <w:r>
        <w:t xml:space="preserve">, от 24.01.2017 </w:t>
      </w:r>
      <w:hyperlink r:id="rId11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N 53</w:t>
        </w:r>
      </w:hyperlink>
      <w:r>
        <w:t>)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ind w:firstLine="540"/>
        <w:jc w:val="both"/>
      </w:pPr>
      <w:r>
        <w:t xml:space="preserve">В соответствии с </w:t>
      </w:r>
      <w:hyperlink r:id="rId12" w:tooltip="&quot;Градостроительный кодекс Российской Федерации&quot; от 29.12.2004 N 190-ФЗ (ред. от 29.07.2017) (с изм. и доп., вступ. в силу с 11.08.2017){КонсультантПлюс}" w:history="1">
        <w:r>
          <w:rPr>
            <w:color w:val="0000FF"/>
          </w:rPr>
          <w:t>частью 2 статьи 6</w:t>
        </w:r>
      </w:hyperlink>
      <w:r>
        <w:t xml:space="preserve"> Градостроительног</w:t>
      </w:r>
      <w:r>
        <w:t>о кодекса Российской Федерации Правительство Российской Федерации постановляет:</w:t>
      </w:r>
    </w:p>
    <w:p w:rsidR="00000000" w:rsidRDefault="00B13E99">
      <w:pPr>
        <w:pStyle w:val="ConsPlusNormal"/>
        <w:spacing w:before="200"/>
        <w:ind w:firstLine="540"/>
        <w:jc w:val="both"/>
      </w:pPr>
      <w:bookmarkStart w:id="1" w:name="Par14"/>
      <w:bookmarkEnd w:id="1"/>
      <w:r>
        <w:t>1. Утвердить прилагаемые: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исчерпывающий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перечень);</w:t>
      </w:r>
    </w:p>
    <w:p w:rsidR="00000000" w:rsidRDefault="00B13E99">
      <w:pPr>
        <w:pStyle w:val="ConsPlusNormal"/>
        <w:spacing w:before="200"/>
        <w:ind w:firstLine="540"/>
        <w:jc w:val="both"/>
      </w:pPr>
      <w:hyperlink w:anchor="Par260" w:tooltip="ПРАВИЛА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жилищного строительства;</w:t>
      </w:r>
    </w:p>
    <w:p w:rsidR="00000000" w:rsidRDefault="00B13E99">
      <w:pPr>
        <w:pStyle w:val="ConsPlusNormal"/>
        <w:spacing w:before="200"/>
        <w:ind w:firstLine="540"/>
        <w:jc w:val="both"/>
      </w:pPr>
      <w:hyperlink w:anchor="Par279" w:tooltip="ПРАВИЛА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</w:t>
      </w:r>
      <w:r>
        <w:t>ере жилищного строительства.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2. Министерству строительства и жилищно-коммунального хозяйства Российской Федерации, иным заинтересованным федеральным органам исполнительной власти в течение 3 месяцев со дня вступления в силу настоящего постановления предста</w:t>
      </w:r>
      <w:r>
        <w:t>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</w:t>
      </w:r>
      <w:r>
        <w:t xml:space="preserve">роцедур, указанных в </w:t>
      </w:r>
      <w:hyperlink w:anchor="Par42" w:tooltip="ИСЧЕРПЫВАЮЩИЙ ПЕРЕЧЕНЬ" w:history="1">
        <w:r>
          <w:rPr>
            <w:color w:val="0000FF"/>
          </w:rPr>
          <w:t>перечне</w:t>
        </w:r>
      </w:hyperlink>
      <w:r>
        <w:t>.</w:t>
      </w:r>
    </w:p>
    <w:p w:rsidR="00000000" w:rsidRDefault="00B13E99">
      <w:pPr>
        <w:pStyle w:val="ConsPlusNormal"/>
        <w:spacing w:before="200"/>
        <w:ind w:firstLine="540"/>
        <w:jc w:val="both"/>
      </w:pPr>
      <w:bookmarkStart w:id="2" w:name="Par19"/>
      <w:bookmarkEnd w:id="2"/>
      <w:r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</w:t>
      </w:r>
      <w:r>
        <w:t>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в перечень процедур, предусмотренных нормативными правовыми актами субъек</w:t>
      </w:r>
      <w:r>
        <w:t>тов Российской Федерации и муниципальными правовыми актами.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ar19" w:tooltip="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в перечень процедур, предусмотренных нормативными правовыми актами субъектов Российской Федерации и муниципальными правовыми актами.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</w:t>
      </w:r>
      <w:r>
        <w:t xml:space="preserve">ельство Российской Федерации в установленном порядке предложения по внесению изменений в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>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обеспечить ведение реестра описаний процедур, включенных в </w:t>
      </w:r>
      <w:hyperlink w:anchor="Par42" w:tooltip="ИСЧЕРПЫВАЮЩИЙ ПЕРЕЧЕНЬ" w:history="1">
        <w:r>
          <w:rPr>
            <w:color w:val="0000FF"/>
          </w:rPr>
          <w:t>п</w:t>
        </w:r>
        <w:r>
          <w:rPr>
            <w:color w:val="0000FF"/>
          </w:rPr>
          <w:t>еречень</w:t>
        </w:r>
      </w:hyperlink>
      <w:r>
        <w:t xml:space="preserve">, в соответствии с </w:t>
      </w:r>
      <w:hyperlink w:anchor="Par279" w:tooltip="ПРАВИЛА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строительства, утвержденными настоящим постановлением, и разместить указанный реестр </w:t>
      </w:r>
      <w:r>
        <w:t>на своем официальном сайте в информационно-телекоммуникационной сети "Интернет" не позднее 6 месяцев со дня вступления в силу настоящего постановления.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5. Установить, что </w:t>
      </w:r>
      <w:hyperlink w:anchor="Par14" w:tooltip="1. Утвердить прилагаемые:" w:history="1">
        <w:r>
          <w:rPr>
            <w:color w:val="0000FF"/>
          </w:rPr>
          <w:t>пункт 1</w:t>
        </w:r>
      </w:hyperlink>
      <w:r>
        <w:t xml:space="preserve"> настоящего постановления</w:t>
      </w:r>
      <w:r>
        <w:t xml:space="preserve"> вступает в силу по истечении 6 месяцев со дня официального опубликования настоящего постановления.</w:t>
      </w: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jc w:val="right"/>
      </w:pPr>
      <w:r>
        <w:t>Председатель Правительства</w:t>
      </w:r>
    </w:p>
    <w:p w:rsidR="00000000" w:rsidRDefault="00B13E99">
      <w:pPr>
        <w:pStyle w:val="ConsPlusNormal"/>
        <w:jc w:val="right"/>
      </w:pPr>
      <w:r>
        <w:t>Российской Федерации</w:t>
      </w:r>
    </w:p>
    <w:p w:rsidR="00000000" w:rsidRDefault="00B13E99">
      <w:pPr>
        <w:pStyle w:val="ConsPlusNormal"/>
        <w:jc w:val="right"/>
      </w:pPr>
      <w:r>
        <w:t>Д.МЕДВЕДЕВ</w:t>
      </w:r>
    </w:p>
    <w:p w:rsidR="00000000" w:rsidRDefault="00B13E99">
      <w:pPr>
        <w:pStyle w:val="ConsPlusNormal"/>
        <w:jc w:val="right"/>
      </w:pPr>
    </w:p>
    <w:p w:rsidR="00000000" w:rsidRDefault="00B13E99">
      <w:pPr>
        <w:pStyle w:val="ConsPlusNormal"/>
        <w:jc w:val="right"/>
      </w:pPr>
    </w:p>
    <w:p w:rsidR="00000000" w:rsidRDefault="00B13E99">
      <w:pPr>
        <w:pStyle w:val="ConsPlusNormal"/>
        <w:jc w:val="right"/>
      </w:pPr>
    </w:p>
    <w:p w:rsidR="00000000" w:rsidRDefault="00B13E99">
      <w:pPr>
        <w:pStyle w:val="ConsPlusNormal"/>
        <w:jc w:val="right"/>
      </w:pPr>
    </w:p>
    <w:p w:rsidR="00000000" w:rsidRDefault="00B13E99">
      <w:pPr>
        <w:pStyle w:val="ConsPlusNormal"/>
        <w:jc w:val="right"/>
      </w:pPr>
    </w:p>
    <w:p w:rsidR="00000000" w:rsidRDefault="00B13E99">
      <w:pPr>
        <w:pStyle w:val="ConsPlusNormal"/>
        <w:jc w:val="right"/>
        <w:outlineLvl w:val="0"/>
      </w:pPr>
      <w:r>
        <w:t>Утвержден</w:t>
      </w:r>
    </w:p>
    <w:p w:rsidR="00000000" w:rsidRDefault="00B13E99">
      <w:pPr>
        <w:pStyle w:val="ConsPlusNormal"/>
        <w:jc w:val="right"/>
      </w:pPr>
      <w:r>
        <w:t>постановлением Правительства</w:t>
      </w:r>
    </w:p>
    <w:p w:rsidR="00000000" w:rsidRDefault="00B13E99">
      <w:pPr>
        <w:pStyle w:val="ConsPlusNormal"/>
        <w:jc w:val="right"/>
      </w:pPr>
      <w:r>
        <w:t>Российской Федерации</w:t>
      </w:r>
    </w:p>
    <w:p w:rsidR="00000000" w:rsidRDefault="00B13E99">
      <w:pPr>
        <w:pStyle w:val="ConsPlusNormal"/>
        <w:jc w:val="right"/>
      </w:pPr>
      <w:r>
        <w:t>от 30 апреля 2014 г. N 403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13E99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13E99">
      <w:pPr>
        <w:pStyle w:val="ConsPlusNormal"/>
        <w:ind w:firstLine="540"/>
        <w:jc w:val="both"/>
      </w:pPr>
      <w:r>
        <w:t xml:space="preserve">О приведении нормативных правовых актов в соответствие с Исчерпывающим перечнем см. Методические указания, направленные </w:t>
      </w:r>
      <w:hyperlink r:id="rId13" w:tooltip="&lt;Письмо&gt; Минстроя России от 02.02.2015 N 2233-НА/06 &lt;Методические указания о приведении нормативных правовых актов в соответствии с исчерпывающим перечнем процедур в сфере жилищного строительства, утв. Постановлением Правительства РФ от 30.04.2014 N 403&gt;{КонсультантПлюс}" w:history="1">
        <w:r>
          <w:rPr>
            <w:color w:val="0000FF"/>
          </w:rPr>
          <w:t>письмом</w:t>
        </w:r>
      </w:hyperlink>
      <w:r>
        <w:t xml:space="preserve"> Минстроя России от 02.02.2015 N 2233-НА/06.</w:t>
      </w:r>
    </w:p>
    <w:p w:rsidR="00000000" w:rsidRDefault="00B13E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13E99">
      <w:pPr>
        <w:pStyle w:val="ConsPlusTitle"/>
        <w:jc w:val="center"/>
      </w:pPr>
      <w:bookmarkStart w:id="3" w:name="Par42"/>
      <w:bookmarkEnd w:id="3"/>
      <w:r>
        <w:t>ИСЧЕРПЫВАЮЩИЙ ПЕРЕЧЕНЬ</w:t>
      </w:r>
    </w:p>
    <w:p w:rsidR="00000000" w:rsidRDefault="00B13E99">
      <w:pPr>
        <w:pStyle w:val="ConsPlusTitle"/>
        <w:jc w:val="center"/>
      </w:pPr>
      <w:r>
        <w:t>ПРОЦЕДУР В СФЕРЕ ЖИЛИЩНОГО СТРОИТЕЛЬСТВА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jc w:val="center"/>
      </w:pPr>
      <w:r>
        <w:t>Список изменяющих документов</w:t>
      </w:r>
    </w:p>
    <w:p w:rsidR="00000000" w:rsidRDefault="00B13E99">
      <w:pPr>
        <w:pStyle w:val="ConsPlusNormal"/>
        <w:jc w:val="center"/>
      </w:pPr>
      <w:r>
        <w:t xml:space="preserve">(в ред. Постановлений Правительства РФ от 22.10.2014 </w:t>
      </w:r>
      <w:hyperlink r:id="rId14" w:tooltip="Постановление Правительства РФ от 22.10.2014 N 1090 (ред. от 31.12.2015) &quot;О внесении изменений в некоторые нормативные правовые акты Правительства Российской Федерации, признании утратившими силу отдельных нормативных правовых актов и отдельных положений нормативных правовых актов Российской Федерации и РСФСР и признании не действующими на территории Российской Федерации отдельных нормативных правовых актов СССР&quot;{КонсультантПлюс}" w:history="1">
        <w:r>
          <w:rPr>
            <w:color w:val="0000FF"/>
          </w:rPr>
          <w:t>N 1090</w:t>
        </w:r>
      </w:hyperlink>
      <w:r>
        <w:t>,</w:t>
      </w:r>
    </w:p>
    <w:p w:rsidR="00000000" w:rsidRDefault="00B13E99">
      <w:pPr>
        <w:pStyle w:val="ConsPlusNormal"/>
        <w:jc w:val="center"/>
      </w:pPr>
      <w:r>
        <w:t xml:space="preserve">от 04.02.2015 </w:t>
      </w:r>
      <w:hyperlink r:id="rId15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16" w:tooltip="Постановление Правительства РФ от 29.05.2015 N 52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525</w:t>
        </w:r>
      </w:hyperlink>
      <w:r>
        <w:t xml:space="preserve">, от 24.01.2017 </w:t>
      </w:r>
      <w:hyperlink r:id="rId17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N 53</w:t>
        </w:r>
      </w:hyperlink>
      <w:r>
        <w:t>)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jc w:val="center"/>
        <w:outlineLvl w:val="1"/>
      </w:pPr>
      <w:bookmarkStart w:id="4" w:name="Par49"/>
      <w:bookmarkEnd w:id="4"/>
      <w:r>
        <w:t>I. Процедуры, предусмотренные нормативным</w:t>
      </w:r>
      <w:r>
        <w:t>и правовыми актами</w:t>
      </w:r>
    </w:p>
    <w:p w:rsidR="00000000" w:rsidRDefault="00B13E99">
      <w:pPr>
        <w:pStyle w:val="ConsPlusNormal"/>
        <w:jc w:val="center"/>
      </w:pPr>
      <w:r>
        <w:t>Российской Федерации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jc w:val="center"/>
        <w:outlineLvl w:val="2"/>
      </w:pPr>
      <w:r>
        <w:t>1. Процедуры, связанные с предоставлением прав</w:t>
      </w:r>
    </w:p>
    <w:p w:rsidR="00000000" w:rsidRDefault="00B13E99">
      <w:pPr>
        <w:pStyle w:val="ConsPlusNormal"/>
        <w:jc w:val="center"/>
      </w:pPr>
      <w:r>
        <w:t>на земельный участок и подготовкой документации</w:t>
      </w:r>
    </w:p>
    <w:p w:rsidR="00000000" w:rsidRDefault="00B13E99">
      <w:pPr>
        <w:pStyle w:val="ConsPlusNormal"/>
        <w:jc w:val="center"/>
      </w:pPr>
      <w:r>
        <w:t>по планировке территории в отношении земельных участков,</w:t>
      </w:r>
    </w:p>
    <w:p w:rsidR="00000000" w:rsidRDefault="00B13E99">
      <w:pPr>
        <w:pStyle w:val="ConsPlusNormal"/>
        <w:jc w:val="center"/>
      </w:pPr>
      <w:r>
        <w:t>относящихся к землям населенных пунктов и имеющих вид</w:t>
      </w:r>
    </w:p>
    <w:p w:rsidR="00000000" w:rsidRDefault="00B13E99">
      <w:pPr>
        <w:pStyle w:val="ConsPlusNormal"/>
        <w:jc w:val="center"/>
      </w:pPr>
      <w:r>
        <w:t>разрешенн</w:t>
      </w:r>
      <w:r>
        <w:t>ого использования, позволяющий</w:t>
      </w:r>
    </w:p>
    <w:p w:rsidR="00000000" w:rsidRDefault="00B13E99">
      <w:pPr>
        <w:pStyle w:val="ConsPlusNormal"/>
        <w:jc w:val="center"/>
      </w:pPr>
      <w:r>
        <w:t>осуществлять жилищное строительство</w:t>
      </w:r>
    </w:p>
    <w:p w:rsidR="00000000" w:rsidRDefault="00B13E99">
      <w:pPr>
        <w:pStyle w:val="ConsPlusNormal"/>
        <w:jc w:val="center"/>
      </w:pPr>
      <w:r>
        <w:t xml:space="preserve">(в ред. </w:t>
      </w:r>
      <w:hyperlink r:id="rId18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ind w:firstLine="540"/>
        <w:jc w:val="both"/>
      </w:pPr>
      <w:r>
        <w:t>1. Организация и проведение аукциона по продаже права на заключение договора аренд</w:t>
      </w:r>
      <w:r>
        <w:t>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>(в ред</w:t>
      </w:r>
      <w:r>
        <w:t xml:space="preserve">. </w:t>
      </w:r>
      <w:hyperlink r:id="rId19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20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3. Заключение договора аренды земельного</w:t>
      </w:r>
      <w:r>
        <w:t xml:space="preserve">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4. Принятие решени</w:t>
      </w:r>
      <w:r>
        <w:t>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(п. 4 в ред. </w:t>
      </w:r>
      <w:hyperlink r:id="rId21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5. 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(п. 5 в ред. </w:t>
      </w:r>
      <w:hyperlink r:id="rId22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</w:t>
      </w:r>
      <w:r>
        <w:t>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6. 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</w:t>
      </w:r>
      <w:r>
        <w:t xml:space="preserve">целях жилищного строительства, после утверждения в установленном порядке документации по планировке территории и </w:t>
      </w:r>
      <w:r>
        <w:lastRenderedPageBreak/>
        <w:t xml:space="preserve">государственного кадастрового учета такого земельного участка (применяется в случаях, предусмотренных нормативными правовыми актами Российской </w:t>
      </w:r>
      <w:r>
        <w:t>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7. Организация и проведение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(в ред. </w:t>
      </w:r>
      <w:hyperlink r:id="rId23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8. Утратил силу. - </w:t>
      </w:r>
      <w:hyperlink r:id="rId24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9. Заключение договора о развитии застроенной территории (применяется в случаях, предусмотренных нормативными </w:t>
      </w:r>
      <w:r>
        <w:t>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10 - 11. Утратили силу. - </w:t>
      </w:r>
      <w:hyperlink r:id="rId25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04.02.2015 N 94.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12. Принятие решения о предоставлении бесплатно в собственность земельного участка для строи</w:t>
      </w:r>
      <w:r>
        <w:t>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13. Заключение договора аренды земельного участка в границах застроенной</w:t>
      </w:r>
      <w:r>
        <w:t xml:space="preserve">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</w:t>
      </w:r>
      <w:r>
        <w:t>цам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14. 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</w:t>
      </w:r>
      <w:r>
        <w:t>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>(в ре</w:t>
      </w:r>
      <w:r>
        <w:t xml:space="preserve">д. </w:t>
      </w:r>
      <w:hyperlink r:id="rId26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15. Утратил силу. - </w:t>
      </w:r>
      <w:hyperlink r:id="rId27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16. Заключение договора купли-продажи или аренды земельного у</w:t>
      </w:r>
      <w:r>
        <w:t>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</w:t>
      </w:r>
      <w:r>
        <w:t>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17. Принятие решения о предоставлении земельного участка для индивидуального жилищного строительства в аренду гражданину (</w:t>
      </w:r>
      <w:r>
        <w:t>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</w:t>
      </w:r>
      <w:r>
        <w:t>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19. 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</w:t>
      </w:r>
      <w:r>
        <w:t>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(в ред. </w:t>
      </w:r>
      <w:hyperlink r:id="rId28" w:tooltip="Постановление Правительства РФ от 22.10.2014 N 1090 (ред. от 31.12.2015) &quot;О внесении изменений в некоторые нормативные правовые акты Правительства Российской Федерации, признании утратившими силу отдельных нормативных правовых актов и отдельных положений нормативных правовых актов Российской Федерации и РСФСР и признании не действующими на территории Российской Федерации отдельных нормативных правовых актов СССР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20. Предоставление межевого плана (применяется в случаях, предусмотренных нормативными правовы</w:t>
      </w:r>
      <w:r>
        <w:t>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20(1).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</w:t>
      </w:r>
      <w:r>
        <w:lastRenderedPageBreak/>
        <w:t>Федерации).</w:t>
      </w:r>
    </w:p>
    <w:p w:rsidR="00000000" w:rsidRDefault="00B13E99">
      <w:pPr>
        <w:pStyle w:val="ConsPlusNormal"/>
        <w:jc w:val="both"/>
      </w:pPr>
      <w:r>
        <w:t xml:space="preserve">(п. 20(1) введен </w:t>
      </w:r>
      <w:hyperlink r:id="rId29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22. Г</w:t>
      </w:r>
      <w:r>
        <w:t>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24. Предоставление разрешения на условно разрешенный вид использова</w:t>
      </w:r>
      <w:r>
        <w:t>ния земельного участка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25. Предоставление согласования проектирования и строительства объектов в пределах приаэродромной территории (применяется в случаях, предусм</w:t>
      </w:r>
      <w:r>
        <w:t>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26. Предоставление согласования строительства и размещения объектов вне района аэродрома (вертодрома)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27. Предоставление градостроительного плана земельного участка.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jc w:val="center"/>
        <w:outlineLvl w:val="2"/>
      </w:pPr>
      <w:r>
        <w:t>2. Процедуры, связанные с заключением договоров</w:t>
      </w:r>
    </w:p>
    <w:p w:rsidR="00000000" w:rsidRDefault="00B13E99">
      <w:pPr>
        <w:pStyle w:val="ConsPlusNormal"/>
        <w:jc w:val="center"/>
      </w:pPr>
      <w:r>
        <w:t>подключения (технологического присоединения) объектов</w:t>
      </w:r>
    </w:p>
    <w:p w:rsidR="00000000" w:rsidRDefault="00B13E99">
      <w:pPr>
        <w:pStyle w:val="ConsPlusNormal"/>
        <w:jc w:val="center"/>
      </w:pPr>
      <w:r>
        <w:t>капитального строительства к сетям инженерно-технического</w:t>
      </w:r>
    </w:p>
    <w:p w:rsidR="00000000" w:rsidRDefault="00B13E99">
      <w:pPr>
        <w:pStyle w:val="ConsPlusNormal"/>
        <w:jc w:val="center"/>
      </w:pPr>
      <w:r>
        <w:t>обеспечения (к электрическим с</w:t>
      </w:r>
      <w:r>
        <w:t>етям), а также</w:t>
      </w:r>
    </w:p>
    <w:p w:rsidR="00000000" w:rsidRDefault="00B13E99">
      <w:pPr>
        <w:pStyle w:val="ConsPlusNormal"/>
        <w:jc w:val="center"/>
      </w:pPr>
      <w:r>
        <w:t>с архитектурно-строительным проектированием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ind w:firstLine="540"/>
        <w:jc w:val="both"/>
      </w:pPr>
      <w:r>
        <w:t>28.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</w:t>
      </w:r>
      <w:r>
        <w:t>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29.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</w:t>
      </w:r>
      <w:r>
        <w:t>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30.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31. Предоставление технических условий подключения объекта капитальн</w:t>
      </w:r>
      <w:r>
        <w:t>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32. Заключение договора о подключении (технологическом присоединении) к системе </w:t>
      </w:r>
      <w:r>
        <w:t>теплоснабжения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33. Предоставление технических условий на проектирование узла учета тепловой энергии (применяется в случаях, предусмотренных нормативными правовыми </w:t>
      </w:r>
      <w:r>
        <w:t>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34. Предоставление технических условий на подключение (присоединение)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lastRenderedPageBreak/>
        <w:t xml:space="preserve">(в ред. </w:t>
      </w:r>
      <w:hyperlink r:id="rId30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35.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</w:t>
      </w:r>
      <w:r>
        <w:t>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</w:t>
      </w:r>
      <w:r>
        <w:t>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37. Заключение договора подключения (технологического присоединения)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38. Предоставление технических у</w:t>
      </w:r>
      <w:r>
        <w:t>словий на подключение (технологическое присоединение)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(в ред. </w:t>
      </w:r>
      <w:hyperlink r:id="rId31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39. Заключение договора подключения (технологического присоединения)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(в ред. </w:t>
      </w:r>
      <w:hyperlink r:id="rId32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40 - 42. Утратили силу. - </w:t>
      </w:r>
      <w:hyperlink r:id="rId33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43. Предоставление технических условий на подключение (тех</w:t>
      </w:r>
      <w:r>
        <w:t>нологическое присоединение) к сетям газораспределения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44. Заключение договора о подключении (технологическом присоединении) к сети газораспределения (применяется в</w:t>
      </w:r>
      <w:r>
        <w:t xml:space="preserve">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45. Предоставление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46. Предос</w:t>
      </w:r>
      <w:r>
        <w:t>тавление согласования отступления от технических условий на присоединение к газораспределительной системе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47. Предоставление согласования отступления от технически</w:t>
      </w:r>
      <w:r>
        <w:t>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48. Предоставление согласования специальных технических условий для подготовки проектной документации (применяется в с</w:t>
      </w:r>
      <w:r>
        <w:t>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49. Предоставление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49(1). Предоставление согласования</w:t>
      </w:r>
      <w:r>
        <w:t xml:space="preserve">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(п. 49(1) введен </w:t>
      </w:r>
      <w:hyperlink r:id="rId34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5</w:t>
      </w:r>
      <w:r>
        <w:t>0. Предоставление согласования отступления от условий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51. Предоставление согласования проекта узла учета тепловой энергии (при</w:t>
      </w:r>
      <w:r>
        <w:t xml:space="preserve">меняется в случаях, </w:t>
      </w:r>
      <w:r>
        <w:lastRenderedPageBreak/>
        <w:t>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52. Утратил силу. - </w:t>
      </w:r>
      <w:hyperlink r:id="rId35" w:tooltip="Постановление Правительства РФ от 29.05.2015 N 52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29.05.2015 N 525.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53. Предоставление положительного заключения экспертизы результатов инжен</w:t>
      </w:r>
      <w:r>
        <w:t>ерных изысканий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54. Предоставление положительного заключения экспертизы проектной документации (применяется в случаях, предусмотренных нормативными правовыми актам</w:t>
      </w:r>
      <w:r>
        <w:t>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55. Предоставление положительного заключения о достоверности определения сметной стоимости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56. Предоста</w:t>
      </w:r>
      <w:r>
        <w:t>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57. Регистрация проекта газоснабжения газораспределительной организацией (применяется в случаях, предусмотренных н</w:t>
      </w:r>
      <w:r>
        <w:t>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58. Регистрация проекта газоснабжения органом государственного надзора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jc w:val="center"/>
        <w:outlineLvl w:val="2"/>
      </w:pPr>
      <w:r>
        <w:t>3. Процедуры, связанные с осуществление</w:t>
      </w:r>
      <w:r>
        <w:t>м</w:t>
      </w:r>
    </w:p>
    <w:p w:rsidR="00000000" w:rsidRDefault="00B13E99">
      <w:pPr>
        <w:pStyle w:val="ConsPlusNormal"/>
        <w:jc w:val="center"/>
      </w:pPr>
      <w:r>
        <w:t>строительства, реконструкции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ind w:firstLine="540"/>
        <w:jc w:val="both"/>
      </w:pPr>
      <w:r>
        <w:t>59. Предоставление разрешения на строительство.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60. Продление срока действия разрешения на строительство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61. Внесение изменений в разрешение на строительство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62. Передача материалов для размещения в информационной системе обеспечения градостроительной деятельности.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63</w:t>
      </w:r>
      <w:r>
        <w:t>. Представление проектной декларации в орган, осуществляющий государственную регистрацию прав на недвижимое имущество и сделок с ним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64. Представление проектной де</w:t>
      </w:r>
      <w:r>
        <w:t>кларации в контролирующий орган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65. Проведение проверок соблюдения лицами, привлекающими денежные средства граждан для строительства, обязательных требований закон</w:t>
      </w:r>
      <w:r>
        <w:t>одательства об участии в долевом строительстве многоквартирных домов и (или) иных объектов недвижимости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66. Заключение договора поручительства за исполнение обязат</w:t>
      </w:r>
      <w:r>
        <w:t>ельств застройщика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67. Заключение договора страхования гражданской ответственности застрой</w:t>
      </w:r>
      <w:r>
        <w:t>щика за неисполнение или ненадлежащее исполнение обязательств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68. Государственная регистра</w:t>
      </w:r>
      <w:r>
        <w:t xml:space="preserve">ция договора участия в долевом строительстве (применяется в случаях, </w:t>
      </w:r>
      <w:r>
        <w:lastRenderedPageBreak/>
        <w:t>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69. Заключение договора об осуществлении временного технологического присоединения к электрическим сетям (применяется </w:t>
      </w:r>
      <w:r>
        <w:t>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70. Заключение договора горячего водоснабжения строящегося (не введенного в эксплуатацию) объекта на период строительства (применяется в случаях, предусмотренных нормативными п</w:t>
      </w:r>
      <w:r>
        <w:t>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72. Заключение догов</w:t>
      </w:r>
      <w:r>
        <w:t>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73. Направление извещения о начале строительства, реконструкции объекта капитального стро</w:t>
      </w:r>
      <w:r>
        <w:t>ительства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</w:t>
      </w:r>
      <w:r>
        <w:t>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(п. 73(1) введен </w:t>
      </w:r>
      <w:hyperlink r:id="rId36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74. Направление извещения об обнаружении объекта, обладающего признаками объекта культурного насле</w:t>
      </w:r>
      <w:r>
        <w:t>дия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</w:t>
      </w:r>
      <w:r>
        <w:t xml:space="preserve">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77. Предоставление результатов экспертизы, обследований, лабораторных и иных испытаний </w:t>
      </w:r>
      <w:r>
        <w:t>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78. Направление извещения об устранении нарушен</w:t>
      </w:r>
      <w:r>
        <w:t>ий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</w:t>
      </w:r>
      <w:r>
        <w:t>й Федерации).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jc w:val="center"/>
        <w:outlineLvl w:val="2"/>
      </w:pPr>
      <w:r>
        <w:t>4. Процедуры, связанные с предоставлением</w:t>
      </w:r>
    </w:p>
    <w:p w:rsidR="00000000" w:rsidRDefault="00B13E99">
      <w:pPr>
        <w:pStyle w:val="ConsPlusNormal"/>
        <w:jc w:val="center"/>
      </w:pPr>
      <w:r>
        <w:t>разрешения на ввод объекта в эксплуатацию, государственной</w:t>
      </w:r>
    </w:p>
    <w:p w:rsidR="00000000" w:rsidRDefault="00B13E99">
      <w:pPr>
        <w:pStyle w:val="ConsPlusNormal"/>
        <w:jc w:val="center"/>
      </w:pPr>
      <w:r>
        <w:t>регистрацией прав на построенный объект, заключением</w:t>
      </w:r>
    </w:p>
    <w:p w:rsidR="00000000" w:rsidRDefault="00B13E99">
      <w:pPr>
        <w:pStyle w:val="ConsPlusNormal"/>
        <w:jc w:val="center"/>
      </w:pPr>
      <w:r>
        <w:t>договоров энерго-, тепло-, водо-, газоснабжения</w:t>
      </w:r>
    </w:p>
    <w:p w:rsidR="00000000" w:rsidRDefault="00B13E99">
      <w:pPr>
        <w:pStyle w:val="ConsPlusNormal"/>
        <w:jc w:val="center"/>
      </w:pPr>
      <w:r>
        <w:t>и водоотведения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ind w:firstLine="540"/>
        <w:jc w:val="both"/>
      </w:pPr>
      <w:r>
        <w:t>80. Предоставление акта допуска прибора учета электрической энергии в эксплуатацию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81. Подписание акта о выполнении технических условий для присоединения к электри</w:t>
      </w:r>
      <w:r>
        <w:t>ческим сетям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lastRenderedPageBreak/>
        <w:t>82. Подписание акта осмотра (обследования) электроустановки (применяется в случаях, предусмотренных нормативными правовыми актами Российской Федерации</w:t>
      </w:r>
      <w:r>
        <w:t>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84. Предоставление разрешения органа федерального государственного эне</w:t>
      </w:r>
      <w:r>
        <w:t>ргетического надзора на допуск в эксплуатацию энергопринимающих устройств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85. Подписание акта разграничения балансовой принадлежности электрических сетей (применяе</w:t>
      </w:r>
      <w:r>
        <w:t>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86. Подписание акта разграничения эксплуатационной ответственности сторон в отношении электрических сетей (применяется в случаях, предусмотренных нормативными правовыми акт</w:t>
      </w:r>
      <w:r>
        <w:t>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88. Заключение договора энергоснабжения (купли-продажи (поставк</w:t>
      </w:r>
      <w:r>
        <w:t>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89. Подписание акта ввода в эксплуатацию узла учета тепловой эне</w:t>
      </w:r>
      <w:r>
        <w:t>ргии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</w:t>
      </w:r>
      <w:r>
        <w:t>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91. Подписание акта о разграничении балансовой принадлежности тепловых сетей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92. Подписание акта о разграничении эксплуатационной ответственности сторон в отношении тепловых сетей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93. Подписание акта о подключении объекта капитального стро</w:t>
      </w:r>
      <w:r>
        <w:t>ительства к системе теплоснабжения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94. Предоставление разрешения на осуществление подключения к системе теплоснабжения (применяется в случаях, предусмотренных норм</w:t>
      </w:r>
      <w:r>
        <w:t>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95.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96 - 98. Утратили силу. - </w:t>
      </w:r>
      <w:hyperlink r:id="rId37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Постановление</w:t>
        </w:r>
      </w:hyperlink>
      <w:r>
        <w:t xml:space="preserve"> </w:t>
      </w:r>
      <w:r>
        <w:t>Правительства РФ от 24.01.2017 N 53.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99. Подписание акта разграничения балансовой принадлежности и эксплуатационной ответственности по объектам централизованной системы горячего водоснабжения (применяется в случаях, предусмотренных нормативными правовыми а</w:t>
      </w:r>
      <w:r>
        <w:t>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(в ред. </w:t>
      </w:r>
      <w:hyperlink r:id="rId38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100. Подписание акта о подключении (технологическом присоединении) к централизованной системе горячего водоснабжения (применяется в с</w:t>
      </w:r>
      <w:r>
        <w:t>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101. Заключение договора горячего водоснабжения (применяется в случаях, предусмотренных </w:t>
      </w:r>
      <w:r>
        <w:lastRenderedPageBreak/>
        <w:t>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102 - 103. Утратили силу. - </w:t>
      </w:r>
      <w:hyperlink r:id="rId39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104. Подписание акта разграничения балансовой принадлежности и эксплуатационной ответственности по объектам централизованных систем холодного водоснабжения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>(в ред.</w:t>
      </w:r>
      <w:r>
        <w:t xml:space="preserve"> </w:t>
      </w:r>
      <w:hyperlink r:id="rId40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</w:t>
      </w:r>
      <w:r>
        <w:t>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106. Утратил силу. - </w:t>
      </w:r>
      <w:hyperlink r:id="rId41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107. Заключение договора холодного водоснабжения (применяется в случаях, предусмотренных нормативными правовыми актами Росс</w:t>
      </w:r>
      <w:r>
        <w:t>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108 - 109. Утратили силу. - </w:t>
      </w:r>
      <w:hyperlink r:id="rId42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110. Подписание акта разграничения балансовой принадлежности и эксплуатационной ответственности по объектам централизованны</w:t>
      </w:r>
      <w:r>
        <w:t>х систем водоотведения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(в ред. </w:t>
      </w:r>
      <w:hyperlink r:id="rId43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111. Подписание акта о подключении (технологич</w:t>
      </w:r>
      <w:r>
        <w:t>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(в ред. </w:t>
      </w:r>
      <w:hyperlink r:id="rId44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112. Заключение договора водоотведения в централизованную систему водоотведения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(в ред. </w:t>
      </w:r>
      <w:hyperlink r:id="rId45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24.01</w:t>
      </w:r>
      <w:r>
        <w:t>.2017 N 53)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113 - 115. Утратили силу. - </w:t>
      </w:r>
      <w:hyperlink r:id="rId46" w:tooltip="Постановление Правительства РФ от 24.01.2017 N 53 &quot;О внесении изменений в исчерпывающий перечень процедур в сфере жилищного строительств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116. Подписание акта о готовности сетей газопотребления и газоиспользующего оборудования к подключению (технологическому присоедин</w:t>
      </w:r>
      <w:r>
        <w:t>ению)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117. Подписание акта разграничения имущественной принадлежности сетей газораспределения (применяется в случаях, предусмотренных нормативными правовыми актами</w:t>
      </w:r>
      <w:r>
        <w:t xml:space="preserve">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118. Подписание акта разграничения эксплуатационной ответственности сторон по объектам сети газораспределения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119. Подписание акта о подклю</w:t>
      </w:r>
      <w:r>
        <w:t>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120. Предоставление разрешения на пуск газа (применяется в случаях, предусмотренных нормативными пра</w:t>
      </w:r>
      <w:r>
        <w:t>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121.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 (применяется в случаях, предусмотренных нормативными правовыми актам</w:t>
      </w:r>
      <w:r>
        <w:t>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122. Подписание акта о приемке газового оборудования и средств автоматики для проведения пусконаладочных работ (применяется в случаях, предусмотренных нормативными правовыми актами </w:t>
      </w:r>
      <w:r>
        <w:lastRenderedPageBreak/>
        <w:t>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122(1). Подписание акта ком</w:t>
      </w:r>
      <w:r>
        <w:t>иссии о приемке газоиспользующего оборудования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jc w:val="both"/>
      </w:pPr>
      <w:r>
        <w:t xml:space="preserve">(п. 122(1) введен </w:t>
      </w:r>
      <w:hyperlink r:id="rId47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125. Предоставление технического плана здания, сооружения.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126. Предоставление заключения о соответствии построенного, рекон</w:t>
      </w:r>
      <w:r>
        <w:t xml:space="preserve">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</w:t>
      </w:r>
      <w:r>
        <w:t>энергетических ресурсов (применяется в случаях, предусмотренных нормативными правовыми актами Российской Федерации).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127. Предоставление разрешения на ввод объекта в эксплуатацию.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128. Кадастровый учет объекта недвижимости - здания, помещения.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129. Государственная регистрация права собственности на объект недвижимого имущества - здание, помещение.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129(1). Присвоение адреса объекту капитального строительства.</w:t>
      </w:r>
    </w:p>
    <w:p w:rsidR="00000000" w:rsidRDefault="00B13E99">
      <w:pPr>
        <w:pStyle w:val="ConsPlusNormal"/>
        <w:jc w:val="both"/>
      </w:pPr>
      <w:r>
        <w:t xml:space="preserve">(п. 129(1) введен </w:t>
      </w:r>
      <w:hyperlink r:id="rId48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</w:t>
      </w:r>
      <w:r>
        <w:t>ьства РФ от 04.02.2015 N 94)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jc w:val="center"/>
        <w:outlineLvl w:val="1"/>
      </w:pPr>
      <w:bookmarkStart w:id="5" w:name="Par223"/>
      <w:bookmarkEnd w:id="5"/>
      <w:r>
        <w:t>II. Процедуры, связанные с особенностями</w:t>
      </w:r>
    </w:p>
    <w:p w:rsidR="00000000" w:rsidRDefault="00B13E99">
      <w:pPr>
        <w:pStyle w:val="ConsPlusNormal"/>
        <w:jc w:val="center"/>
      </w:pPr>
      <w:r>
        <w:t>осуществления градостроительной деятельности</w:t>
      </w:r>
    </w:p>
    <w:p w:rsidR="00000000" w:rsidRDefault="00B13E99">
      <w:pPr>
        <w:pStyle w:val="ConsPlusNormal"/>
        <w:jc w:val="center"/>
      </w:pPr>
      <w:r>
        <w:t>на территориях субъектов Российской Федерации</w:t>
      </w:r>
    </w:p>
    <w:p w:rsidR="00000000" w:rsidRDefault="00B13E99">
      <w:pPr>
        <w:pStyle w:val="ConsPlusNormal"/>
        <w:jc w:val="center"/>
      </w:pPr>
      <w:r>
        <w:t>и территориях муниципальных образований (применяются</w:t>
      </w:r>
    </w:p>
    <w:p w:rsidR="00000000" w:rsidRDefault="00B13E99">
      <w:pPr>
        <w:pStyle w:val="ConsPlusNormal"/>
        <w:jc w:val="center"/>
      </w:pPr>
      <w:r>
        <w:t>в случае, если такие процедур</w:t>
      </w:r>
      <w:r>
        <w:t>ы и порядок их проведения</w:t>
      </w:r>
    </w:p>
    <w:p w:rsidR="00000000" w:rsidRDefault="00B13E99">
      <w:pPr>
        <w:pStyle w:val="ConsPlusNormal"/>
        <w:jc w:val="center"/>
      </w:pPr>
      <w:r>
        <w:t>установлены нормативным правовым актом субъекта</w:t>
      </w:r>
    </w:p>
    <w:p w:rsidR="00000000" w:rsidRDefault="00B13E99">
      <w:pPr>
        <w:pStyle w:val="ConsPlusNormal"/>
        <w:jc w:val="center"/>
      </w:pPr>
      <w:r>
        <w:t>Российской Федерации или муниципальным правовым</w:t>
      </w:r>
    </w:p>
    <w:p w:rsidR="00000000" w:rsidRDefault="00B13E99">
      <w:pPr>
        <w:pStyle w:val="ConsPlusNormal"/>
        <w:jc w:val="center"/>
      </w:pPr>
      <w:r>
        <w:t>актом представительного органа</w:t>
      </w:r>
    </w:p>
    <w:p w:rsidR="00000000" w:rsidRDefault="00B13E99">
      <w:pPr>
        <w:pStyle w:val="ConsPlusNormal"/>
        <w:jc w:val="center"/>
      </w:pPr>
      <w:r>
        <w:t>местного самоуправления)</w:t>
      </w:r>
    </w:p>
    <w:p w:rsidR="00000000" w:rsidRDefault="00B13E99">
      <w:pPr>
        <w:pStyle w:val="ConsPlusNormal"/>
        <w:jc w:val="center"/>
      </w:pPr>
      <w:r>
        <w:t xml:space="preserve">(в ред. </w:t>
      </w:r>
      <w:hyperlink r:id="rId49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04.02.2015 N 94)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ind w:firstLine="540"/>
        <w:jc w:val="both"/>
      </w:pPr>
      <w:r>
        <w:t>130. Предоставление решения о согласовании архитектурно-градостроительного облика объекта.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131. Предоставление порубочного билета и (или) разрешения на пересадку деревьев и кустарников.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132. Предоставление разрешения на осущест</w:t>
      </w:r>
      <w:r>
        <w:t>вление земляных работ.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133. Согласование схемы движения транспорта и пешеходов на период проведения работ на проезжей части.</w:t>
      </w:r>
    </w:p>
    <w:p w:rsidR="00000000" w:rsidRDefault="00B13E99">
      <w:pPr>
        <w:pStyle w:val="ConsPlusNormal"/>
        <w:jc w:val="both"/>
      </w:pPr>
      <w:r>
        <w:t xml:space="preserve">(п. 133 в ред. </w:t>
      </w:r>
      <w:hyperlink r:id="rId50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134. Проведение ко</w:t>
      </w:r>
      <w:r>
        <w:t>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135. Принятие решения о предоставлении в собственность земельного участка для индивидуального жилищного строител</w:t>
      </w:r>
      <w:r>
        <w:t>ьства гражданам, имеющим 3 и более детей.</w:t>
      </w:r>
    </w:p>
    <w:p w:rsidR="00000000" w:rsidRDefault="00B13E99">
      <w:pPr>
        <w:pStyle w:val="ConsPlusNormal"/>
        <w:jc w:val="both"/>
      </w:pPr>
      <w:r>
        <w:lastRenderedPageBreak/>
        <w:t xml:space="preserve">(п. 135 введен </w:t>
      </w:r>
      <w:hyperlink r:id="rId51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136. Принятие решения о бесплатном предоставлении гражданину земельного участка для индивидуального </w:t>
      </w:r>
      <w:r>
        <w:t>жилищного строительства в случаях, предусмотренных законами субъекта Российской Федерации.</w:t>
      </w:r>
    </w:p>
    <w:p w:rsidR="00000000" w:rsidRDefault="00B13E99">
      <w:pPr>
        <w:pStyle w:val="ConsPlusNormal"/>
        <w:jc w:val="both"/>
      </w:pPr>
      <w:r>
        <w:t xml:space="preserve">(п. 136 введен </w:t>
      </w:r>
      <w:hyperlink r:id="rId52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137. Предоставление заключе</w:t>
      </w:r>
      <w:r>
        <w:t>ния о соответствии проектной документации сводному плану подземных коммуникаций и сооружений.</w:t>
      </w:r>
    </w:p>
    <w:p w:rsidR="00000000" w:rsidRDefault="00B13E99">
      <w:pPr>
        <w:pStyle w:val="ConsPlusNormal"/>
        <w:jc w:val="both"/>
      </w:pPr>
      <w:r>
        <w:t xml:space="preserve">(п. 137 введен </w:t>
      </w:r>
      <w:hyperlink r:id="rId53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138. Согласование проведения работ в технических</w:t>
      </w:r>
      <w:r>
        <w:t xml:space="preserve"> и охранных зонах.</w:t>
      </w:r>
    </w:p>
    <w:p w:rsidR="00000000" w:rsidRDefault="00B13E99">
      <w:pPr>
        <w:pStyle w:val="ConsPlusNormal"/>
        <w:jc w:val="both"/>
      </w:pPr>
      <w:r>
        <w:t xml:space="preserve">(п. 138 введен </w:t>
      </w:r>
      <w:hyperlink r:id="rId54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139. Выдача разрешения на перемещение отходов строительства, сноса зданий и сооружений, в том числе грунтов.</w:t>
      </w:r>
    </w:p>
    <w:p w:rsidR="00000000" w:rsidRDefault="00B13E99">
      <w:pPr>
        <w:pStyle w:val="ConsPlusNormal"/>
        <w:jc w:val="both"/>
      </w:pPr>
      <w:r>
        <w:t>(п. 139 введен</w:t>
      </w:r>
      <w:r>
        <w:t xml:space="preserve"> </w:t>
      </w:r>
      <w:hyperlink r:id="rId55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jc w:val="right"/>
        <w:outlineLvl w:val="0"/>
      </w:pPr>
      <w:r>
        <w:t>Утверждены</w:t>
      </w:r>
    </w:p>
    <w:p w:rsidR="00000000" w:rsidRDefault="00B13E99">
      <w:pPr>
        <w:pStyle w:val="ConsPlusNormal"/>
        <w:jc w:val="right"/>
      </w:pPr>
      <w:r>
        <w:t>постановлением Правительства</w:t>
      </w:r>
    </w:p>
    <w:p w:rsidR="00000000" w:rsidRDefault="00B13E99">
      <w:pPr>
        <w:pStyle w:val="ConsPlusNormal"/>
        <w:jc w:val="right"/>
      </w:pPr>
      <w:r>
        <w:t>Российской Федерации</w:t>
      </w:r>
    </w:p>
    <w:p w:rsidR="00000000" w:rsidRDefault="00B13E99">
      <w:pPr>
        <w:pStyle w:val="ConsPlusNormal"/>
        <w:jc w:val="right"/>
      </w:pPr>
      <w:r>
        <w:t>от 30 апреля 2014 г. N 403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Title"/>
        <w:jc w:val="center"/>
      </w:pPr>
      <w:bookmarkStart w:id="6" w:name="Par260"/>
      <w:bookmarkEnd w:id="6"/>
      <w:r>
        <w:t>ПРАВИЛА</w:t>
      </w:r>
    </w:p>
    <w:p w:rsidR="00000000" w:rsidRDefault="00B13E99">
      <w:pPr>
        <w:pStyle w:val="ConsPlusTitle"/>
        <w:jc w:val="center"/>
      </w:pPr>
      <w:r>
        <w:t>ВНЕСЕНИЯ ИЗМЕНЕНИЙ В ИСЧЕРПЫВАЮЩИЙ ПЕРЕЧЕН</w:t>
      </w:r>
      <w:r>
        <w:t>Ь ПРОЦЕДУР</w:t>
      </w:r>
    </w:p>
    <w:p w:rsidR="00000000" w:rsidRDefault="00B13E99">
      <w:pPr>
        <w:pStyle w:val="ConsPlusTitle"/>
        <w:jc w:val="center"/>
      </w:pPr>
      <w:r>
        <w:t>В СФЕРЕ ЖИЛИЩНОГО СТРОИТЕЛЬСТВА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 процедур).</w:t>
      </w:r>
    </w:p>
    <w:p w:rsidR="00000000" w:rsidRDefault="00B13E99">
      <w:pPr>
        <w:pStyle w:val="ConsPlusNormal"/>
        <w:spacing w:before="200"/>
        <w:ind w:firstLine="540"/>
        <w:jc w:val="both"/>
      </w:pPr>
      <w:bookmarkStart w:id="7" w:name="Par265"/>
      <w:bookmarkEnd w:id="7"/>
      <w:r>
        <w:t xml:space="preserve"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</w:t>
      </w:r>
      <w:r>
        <w:t xml:space="preserve">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</w:t>
      </w:r>
      <w:r>
        <w:t>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000000" w:rsidRDefault="00B13E99">
      <w:pPr>
        <w:pStyle w:val="ConsPlusNormal"/>
        <w:spacing w:before="200"/>
        <w:ind w:firstLine="540"/>
        <w:jc w:val="both"/>
      </w:pPr>
      <w:bookmarkStart w:id="8" w:name="Par266"/>
      <w:bookmarkEnd w:id="8"/>
      <w:r>
        <w:t>3. В случае подготовки проектов законов и (или) нормативных правовых актов субъектов Российской Федерации, предусматрив</w:t>
      </w:r>
      <w:r>
        <w:t>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</w:t>
      </w:r>
      <w:r>
        <w:t xml:space="preserve">инистерство строительства и жилищно-коммунального хозяйства Российской Федерации предложения о внесении изменений в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(проектов) актов субъектов Российской Федерации.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4. 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ar265" w:tooltip="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перечень процедур и направляют указанные предложения в Министерство...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ar266" w:tooltip="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ень процедур ..." w:history="1">
        <w:r>
          <w:rPr>
            <w:color w:val="0000FF"/>
          </w:rPr>
          <w:t>3</w:t>
        </w:r>
      </w:hyperlink>
      <w:r>
        <w:t xml:space="preserve"> настоящих Правил, и</w:t>
      </w:r>
      <w:r>
        <w:t xml:space="preserve">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 Российской Федерации.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</w:t>
      </w:r>
      <w:r>
        <w:lastRenderedPageBreak/>
        <w:t>органов исполнительной власти,</w:t>
      </w:r>
      <w:r>
        <w:t xml:space="preserve"> предусматривающие увеличение количества процедур, указанных в </w:t>
      </w:r>
      <w:hyperlink w:anchor="Par42" w:tooltip="ИСЧЕРПЫВАЮЩИЙ ПЕРЕЧЕНЬ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jc w:val="right"/>
        <w:outlineLvl w:val="0"/>
      </w:pPr>
      <w:r>
        <w:t>Утверждены</w:t>
      </w:r>
    </w:p>
    <w:p w:rsidR="00000000" w:rsidRDefault="00B13E99">
      <w:pPr>
        <w:pStyle w:val="ConsPlusNormal"/>
        <w:jc w:val="right"/>
      </w:pPr>
      <w:r>
        <w:t>поста</w:t>
      </w:r>
      <w:r>
        <w:t>новлением Правительства</w:t>
      </w:r>
    </w:p>
    <w:p w:rsidR="00000000" w:rsidRDefault="00B13E99">
      <w:pPr>
        <w:pStyle w:val="ConsPlusNormal"/>
        <w:jc w:val="right"/>
      </w:pPr>
      <w:r>
        <w:t>Российской Федерации</w:t>
      </w:r>
    </w:p>
    <w:p w:rsidR="00000000" w:rsidRDefault="00B13E99">
      <w:pPr>
        <w:pStyle w:val="ConsPlusNormal"/>
        <w:jc w:val="right"/>
      </w:pPr>
      <w:r>
        <w:t>от 30 апреля 2014 г. N 403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Title"/>
        <w:jc w:val="center"/>
      </w:pPr>
      <w:bookmarkStart w:id="9" w:name="Par279"/>
      <w:bookmarkEnd w:id="9"/>
      <w:r>
        <w:t>ПРАВИЛА</w:t>
      </w:r>
    </w:p>
    <w:p w:rsidR="00000000" w:rsidRDefault="00B13E99">
      <w:pPr>
        <w:pStyle w:val="ConsPlusTitle"/>
        <w:jc w:val="center"/>
      </w:pPr>
      <w:r>
        <w:t>ВЕДЕНИЯ РЕЕСТРА ОПИСАНИЙ ПРОЦЕДУР, УКАЗАННЫХ</w:t>
      </w:r>
    </w:p>
    <w:p w:rsidR="00000000" w:rsidRDefault="00B13E99">
      <w:pPr>
        <w:pStyle w:val="ConsPlusTitle"/>
        <w:jc w:val="center"/>
      </w:pPr>
      <w:r>
        <w:t>В ИСЧЕРПЫВАЮЩЕМ ПЕРЕЧНЕ ПРОЦЕДУР В СФЕРЕ</w:t>
      </w:r>
    </w:p>
    <w:p w:rsidR="00000000" w:rsidRDefault="00B13E99">
      <w:pPr>
        <w:pStyle w:val="ConsPlusTitle"/>
        <w:jc w:val="center"/>
      </w:pPr>
      <w:r>
        <w:t>ЖИЛИЩНОГО СТРОИТЕЛЬСТВА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jc w:val="center"/>
      </w:pPr>
      <w:r>
        <w:t>Список изменяющих документов</w:t>
      </w:r>
    </w:p>
    <w:p w:rsidR="00000000" w:rsidRDefault="00B13E99">
      <w:pPr>
        <w:pStyle w:val="ConsPlusNormal"/>
        <w:jc w:val="center"/>
      </w:pPr>
      <w:r>
        <w:t xml:space="preserve">(в ред. </w:t>
      </w:r>
      <w:hyperlink r:id="rId56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jc w:val="center"/>
      </w:pPr>
    </w:p>
    <w:p w:rsidR="00000000" w:rsidRDefault="00B13E99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реестра описаний процедур, указанных в исчерпывающем </w:t>
      </w:r>
      <w:hyperlink w:anchor="Par42" w:tooltip="ИСЧЕРПЫВАЮЩИЙ ПЕРЕЧЕНЬ" w:history="1">
        <w:r>
          <w:rPr>
            <w:color w:val="0000FF"/>
          </w:rPr>
          <w:t>перечне</w:t>
        </w:r>
      </w:hyperlink>
      <w:r>
        <w:t xml:space="preserve"> процедур в сфере жилищного строительства, утвержденном постановлением Правительства Российской Федерации от 30 апреля 2014 г. N 403 "Об исчерпывающем перечне процедур в сфере жилищного строительства" (далее соответственно - перечень процедур, реестр описа</w:t>
      </w:r>
      <w:r>
        <w:t>ний процедур).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2(1). </w:t>
      </w:r>
      <w:hyperlink r:id="rId57" w:tooltip="Приказ Минстроя России от 05.06.2015 N 410/пр &quot;Об утверждении формы реестра описаний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 апреля 2014 г. N 403&quot; (Зарегистрировано в Минюсте России 06.07.2015 N 37912){КонсультантПлюс}" w:history="1">
        <w:r>
          <w:rPr>
            <w:color w:val="0000FF"/>
          </w:rPr>
          <w:t>Форма</w:t>
        </w:r>
      </w:hyperlink>
      <w:r>
        <w:t xml:space="preserve">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000000" w:rsidRDefault="00B13E99">
      <w:pPr>
        <w:pStyle w:val="ConsPlusNormal"/>
        <w:jc w:val="both"/>
      </w:pPr>
      <w:r>
        <w:t>(п. 2(1) вв</w:t>
      </w:r>
      <w:r>
        <w:t xml:space="preserve">еден </w:t>
      </w:r>
      <w:hyperlink r:id="rId58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bookmarkStart w:id="10" w:name="Par291"/>
      <w:bookmarkEnd w:id="10"/>
      <w:r>
        <w:t>3. Реестр описаний процедур включает следующие сведения: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а) наименование процедуры в соответствии с </w:t>
      </w:r>
      <w:hyperlink w:anchor="Par42" w:tooltip="ИСЧЕРПЫВАЮЩИЙ ПЕРЕЧЕНЬ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</w:t>
      </w:r>
      <w:r>
        <w:t xml:space="preserve">й власти, которыми установлена процедура в сфере жилищного строительства (для процедур, включенных в </w:t>
      </w:r>
      <w:hyperlink w:anchor="Par49" w:tooltip="I. Процедуры, предусмотренные нормативными правовыми актами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</w:t>
      </w:r>
      <w:r>
        <w:t xml:space="preserve">сийской Федерации или муниципального правового акта, которыми установлена процедура в сфере жилищного строительства (для процедур, включенных в </w:t>
      </w:r>
      <w:hyperlink w:anchor="Par223" w:tooltip="II. Процедуры, связанные с особенностями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000000" w:rsidRDefault="00B13E99">
      <w:pPr>
        <w:pStyle w:val="ConsPlusNormal"/>
        <w:jc w:val="both"/>
      </w:pPr>
      <w:r>
        <w:t>(пп. "б" в ред</w:t>
      </w:r>
      <w:r>
        <w:t xml:space="preserve">. </w:t>
      </w:r>
      <w:hyperlink r:id="rId59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</w:t>
      </w:r>
      <w:r>
        <w:t xml:space="preserve">ого правового акта федерального органа исполнительной власти, которыми установлен порядок проведения процедуры в сфере жилищного строительства (для процедур, включенных в </w:t>
      </w:r>
      <w:hyperlink w:anchor="Par49" w:tooltip="I. Процедуры, предусмотренные нормативными правовыми актами" w:history="1">
        <w:r>
          <w:rPr>
            <w:color w:val="0000FF"/>
          </w:rPr>
          <w:t>р</w:t>
        </w:r>
        <w:r>
          <w:rPr>
            <w:color w:val="0000FF"/>
          </w:rPr>
          <w:t>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 (для процедур, включенных в </w:t>
      </w:r>
      <w:hyperlink w:anchor="Par223" w:tooltip="II. Процедуры, связанные с особенностями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000000" w:rsidRDefault="00B13E99">
      <w:pPr>
        <w:pStyle w:val="ConsPlusNormal"/>
        <w:jc w:val="both"/>
      </w:pPr>
      <w:r>
        <w:t xml:space="preserve">(пп. "в" в ред. </w:t>
      </w:r>
      <w:hyperlink r:id="rId60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г) установленные федеральным законом, нормативным правовым актом Пра</w:t>
      </w:r>
      <w:r>
        <w:t xml:space="preserve">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ar49" w:tooltip="I. Процедуры, предусмотренные нормативными правовыми актами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</w:t>
      </w:r>
      <w:r>
        <w:t xml:space="preserve">ным правовым актом субъекта Российской Федерации, муниципальным правовым актом (для процедур, включенных в </w:t>
      </w:r>
      <w:hyperlink w:anchor="Par223" w:tooltip="II. Процедуры, связанные с особенностями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lastRenderedPageBreak/>
        <w:t>случаи, в которых требуется проведение процедуры;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п</w:t>
      </w:r>
      <w:r>
        <w:t>еречень документов, которые заявитель обязан представить для проведения процедуры;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осно</w:t>
      </w:r>
      <w:r>
        <w:t>вания для приостановления проведения процедуры;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</w:t>
      </w:r>
      <w:r>
        <w:t>ры;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срок проведения процедуры;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форма подачи заявителем документов, необходимых </w:t>
      </w:r>
      <w:r>
        <w:t>для проведения процедуры (на бумажном носителе или в электронной форме);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орган (организация), осуществляющий проведение процедуры.</w:t>
      </w:r>
    </w:p>
    <w:p w:rsidR="00000000" w:rsidRDefault="00B13E99">
      <w:pPr>
        <w:pStyle w:val="ConsPlusNormal"/>
        <w:jc w:val="both"/>
      </w:pPr>
      <w:r>
        <w:t xml:space="preserve">(пп. "г" в ред. </w:t>
      </w:r>
      <w:hyperlink r:id="rId61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bookmarkStart w:id="11" w:name="Par310"/>
      <w:bookmarkEnd w:id="11"/>
      <w:r>
        <w:t xml:space="preserve">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62" w:tooltip="Приказ Минстроя России от 05.06.2015 N 410/пр &quot;Об утверждении формы реестра описаний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 апреля 2014 г. N 403&quot; (Зарегистрировано в Минюсте России 06.07.2015 N 37912){КонсультантПлюс}" w:history="1">
        <w:r>
          <w:rPr>
            <w:color w:val="0000FF"/>
          </w:rPr>
          <w:t>форме</w:t>
        </w:r>
      </w:hyperlink>
      <w:r>
        <w:t xml:space="preserve">, установленной указанным министерством, сведения, предусмотренные </w:t>
      </w:r>
      <w:hyperlink w:anchor="Par291" w:tooltip="3. Реестр описаний процедур включает следующие сведения: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ar223" w:tooltip="II. Процедуры, связанные с особенностями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не позднее 10 рабочих дней со дня принятия норма</w:t>
      </w:r>
      <w:r>
        <w:t xml:space="preserve">тивного правового акта Правительства Российской Федерации о внесении изменений в </w:t>
      </w:r>
      <w:hyperlink w:anchor="Par223" w:tooltip="II. Процедуры, связанные с особенностями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не позднее 10 рабочих дней со дня принятия нормативного правового акта субъект</w:t>
      </w:r>
      <w:r>
        <w:t xml:space="preserve">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ar223" w:tooltip="II. Процедуры, связанные с особенностями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000000" w:rsidRDefault="00B13E99">
      <w:pPr>
        <w:pStyle w:val="ConsPlusNormal"/>
        <w:jc w:val="both"/>
      </w:pPr>
      <w:r>
        <w:t xml:space="preserve">(п. 3(1) введен </w:t>
      </w:r>
      <w:hyperlink r:id="rId63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4. Министерство строительства и жилищно-коммунального хозяйства Российской Федерации вносит изменения в реестр описаний </w:t>
      </w:r>
      <w:r>
        <w:t>процедур: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в отношении процедур, включенных в </w:t>
      </w:r>
      <w:hyperlink w:anchor="Par49" w:tooltip="I. Процедуры, предусмотренные нормативными правовыми актами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</w:t>
      </w:r>
      <w:r>
        <w:t xml:space="preserve">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ar291" w:tooltip="3. Реестр описаний процедур включает следующие сведения: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в отношении процедур, включенных в </w:t>
      </w:r>
      <w:hyperlink w:anchor="Par223" w:tooltip="II. Процедуры, связанные с особенностями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</w:t>
      </w:r>
      <w:r>
        <w:t xml:space="preserve">ельных органов государственной власти субъектов Российской Федерации сведений, представленных в соответствии с </w:t>
      </w:r>
      <w:hyperlink w:anchor="Par310" w:tooltip="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становленной указанным министерством, сведения, предусмотренные пунктом 3 настоящих Правил, в отношении процедур, включенных в раздел II перечня процедур:" w:history="1">
        <w:r>
          <w:rPr>
            <w:color w:val="0000FF"/>
          </w:rPr>
          <w:t>пунктом 3(1)</w:t>
        </w:r>
      </w:hyperlink>
      <w:r>
        <w:t xml:space="preserve"> настоящих </w:t>
      </w:r>
      <w:r>
        <w:t>Правил.</w:t>
      </w:r>
    </w:p>
    <w:p w:rsidR="00000000" w:rsidRDefault="00B13E99">
      <w:pPr>
        <w:pStyle w:val="ConsPlusNormal"/>
        <w:jc w:val="both"/>
      </w:pPr>
      <w:r>
        <w:t xml:space="preserve">(п. 4 в ред. </w:t>
      </w:r>
      <w:hyperlink r:id="rId64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>5.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000000" w:rsidRDefault="00B13E99">
      <w:pPr>
        <w:pStyle w:val="ConsPlusNormal"/>
        <w:spacing w:before="200"/>
        <w:ind w:firstLine="540"/>
        <w:jc w:val="both"/>
      </w:pPr>
      <w:r>
        <w:t xml:space="preserve">5(1). Сведения, предусмотренные </w:t>
      </w:r>
      <w:hyperlink w:anchor="Par291" w:tooltip="3. Реестр описаний процедур включает следующие сведения: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ar223" w:tooltip="II. Процедуры, связанные с особенностями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</w:t>
      </w:r>
      <w:r>
        <w:t xml:space="preserve">правовыми актами субъектов Российской </w:t>
      </w:r>
      <w:r>
        <w:lastRenderedPageBreak/>
        <w:t>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</w:t>
      </w:r>
      <w:r>
        <w:t>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000000" w:rsidRDefault="00B13E99">
      <w:pPr>
        <w:pStyle w:val="ConsPlusNormal"/>
        <w:jc w:val="both"/>
      </w:pPr>
      <w:r>
        <w:t xml:space="preserve">(п. 5(1) введен </w:t>
      </w:r>
      <w:hyperlink r:id="rId65" w:tooltip="Постановление Правительства РФ от 04.02.2015 N 94 &quot;О внесении изменений в постановление Правительства Российской Федерации от 30 апреля 2014 г. N 40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</w:t>
      </w:r>
      <w:r>
        <w:t>ьства РФ от 04.02.2015 N 94)</w:t>
      </w:r>
    </w:p>
    <w:p w:rsidR="00000000" w:rsidRDefault="00B13E99">
      <w:pPr>
        <w:pStyle w:val="ConsPlusNormal"/>
        <w:ind w:firstLine="540"/>
        <w:jc w:val="both"/>
      </w:pPr>
    </w:p>
    <w:p w:rsidR="00000000" w:rsidRDefault="00B13E99">
      <w:pPr>
        <w:pStyle w:val="ConsPlusNormal"/>
        <w:ind w:firstLine="540"/>
        <w:jc w:val="both"/>
      </w:pPr>
    </w:p>
    <w:p w:rsidR="00B13E99" w:rsidRDefault="00B13E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13E99">
      <w:headerReference w:type="default" r:id="rId66"/>
      <w:footerReference w:type="default" r:id="rId6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99" w:rsidRDefault="00B13E99">
      <w:pPr>
        <w:spacing w:after="0" w:line="240" w:lineRule="auto"/>
      </w:pPr>
      <w:r>
        <w:separator/>
      </w:r>
    </w:p>
  </w:endnote>
  <w:endnote w:type="continuationSeparator" w:id="0">
    <w:p w:rsidR="00B13E99" w:rsidRDefault="00B1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3E9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3E9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3E9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3E9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5078C">
            <w:fldChar w:fldCharType="separate"/>
          </w:r>
          <w:r w:rsidR="0085078C">
            <w:rPr>
              <w:noProof/>
            </w:rPr>
            <w:t>15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5078C">
            <w:fldChar w:fldCharType="separate"/>
          </w:r>
          <w:r w:rsidR="0085078C">
            <w:rPr>
              <w:noProof/>
            </w:rPr>
            <w:t>15</w:t>
          </w:r>
          <w:r>
            <w:fldChar w:fldCharType="end"/>
          </w:r>
        </w:p>
      </w:tc>
    </w:tr>
  </w:tbl>
  <w:p w:rsidR="00000000" w:rsidRDefault="00B13E9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99" w:rsidRDefault="00B13E99">
      <w:pPr>
        <w:spacing w:after="0" w:line="240" w:lineRule="auto"/>
      </w:pPr>
      <w:r>
        <w:separator/>
      </w:r>
    </w:p>
  </w:footnote>
  <w:footnote w:type="continuationSeparator" w:id="0">
    <w:p w:rsidR="00B13E99" w:rsidRDefault="00B1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3E9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</w:t>
          </w:r>
          <w:r>
            <w:rPr>
              <w:sz w:val="16"/>
              <w:szCs w:val="16"/>
            </w:rPr>
            <w:t xml:space="preserve"> РФ от 30.04.2014 N 403</w:t>
          </w:r>
          <w:r>
            <w:rPr>
              <w:sz w:val="16"/>
              <w:szCs w:val="16"/>
            </w:rPr>
            <w:br/>
            <w:t>(ред. от 24.01.2017)</w:t>
          </w:r>
          <w:r>
            <w:rPr>
              <w:sz w:val="16"/>
              <w:szCs w:val="16"/>
            </w:rPr>
            <w:br/>
            <w:t>"Об исчерпывающем перечне процедур в сфере жилищ...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3E9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B13E9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3E9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21.08.2017</w:t>
          </w:r>
        </w:p>
      </w:tc>
    </w:tr>
  </w:tbl>
  <w:p w:rsidR="00000000" w:rsidRDefault="00B13E9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13E9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8C"/>
    <w:rsid w:val="0085078C"/>
    <w:rsid w:val="00B1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157F56-A3DC-4918-8C83-46ECDACC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BCED41E80E425CDBE337C92FE759A54F7DB6FD725B043D0BFB3DE02C57DD0E7C14B26A4179AC170WB59G" TargetMode="External"/><Relationship Id="rId21" Type="http://schemas.openxmlformats.org/officeDocument/2006/relationships/hyperlink" Target="consultantplus://offline/ref=BBCED41E80E425CDBE337C92FE759A54F4DD6BDF29B743D0BFB3DE02C57DD0E7C14B26A4179AC170WB59G" TargetMode="External"/><Relationship Id="rId42" Type="http://schemas.openxmlformats.org/officeDocument/2006/relationships/hyperlink" Target="consultantplus://offline/ref=BBCED41E80E425CDBE337C92FE759A54F7DB6FD725B043D0BFB3DE02C57DD0E7C14B26A4179AC173WB5AG" TargetMode="External"/><Relationship Id="rId47" Type="http://schemas.openxmlformats.org/officeDocument/2006/relationships/hyperlink" Target="consultantplus://offline/ref=BBCED41E80E425CDBE337C92FE759A54F4DD6BDF29B743D0BFB3DE02C57DD0E7C14B26A4179AC173WB5EG" TargetMode="External"/><Relationship Id="rId63" Type="http://schemas.openxmlformats.org/officeDocument/2006/relationships/hyperlink" Target="consultantplus://offline/ref=BBCED41E80E425CDBE337C92FE759A54F4DD6BDF29B743D0BFB3DE02C57DD0E7C14B26A4179AC174WB5FG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CED41E80E425CDBE337C92FE759A54F4D26EDC25B243D0BFB3DE02C57DD0E7C14B26A4179AC170WB58G" TargetMode="External"/><Relationship Id="rId29" Type="http://schemas.openxmlformats.org/officeDocument/2006/relationships/hyperlink" Target="consultantplus://offline/ref=BBCED41E80E425CDBE337C92FE759A54F4DD6BDF29B743D0BFB3DE02C57DD0E7C14B26A4179AC170WB5DG" TargetMode="External"/><Relationship Id="rId11" Type="http://schemas.openxmlformats.org/officeDocument/2006/relationships/hyperlink" Target="consultantplus://offline/ref=BBCED41E80E425CDBE337C92FE759A54F7DB6FD725B043D0BFB3DE02C57DD0E7C14B26A4179AC171WB5FG" TargetMode="External"/><Relationship Id="rId24" Type="http://schemas.openxmlformats.org/officeDocument/2006/relationships/hyperlink" Target="consultantplus://offline/ref=BBCED41E80E425CDBE337C92FE759A54F7DB6FD725B043D0BFB3DE02C57DD0E7C14B26A4179AC170WB58G" TargetMode="External"/><Relationship Id="rId32" Type="http://schemas.openxmlformats.org/officeDocument/2006/relationships/hyperlink" Target="consultantplus://offline/ref=BBCED41E80E425CDBE337C92FE759A54F7DB6FD725B043D0BFB3DE02C57DD0E7C14B26A4179AC170WB5FG" TargetMode="External"/><Relationship Id="rId37" Type="http://schemas.openxmlformats.org/officeDocument/2006/relationships/hyperlink" Target="consultantplus://offline/ref=BBCED41E80E425CDBE337C92FE759A54F7DB6FD725B043D0BFB3DE02C57DD0E7C14B26A4179AC170WB5CG" TargetMode="External"/><Relationship Id="rId40" Type="http://schemas.openxmlformats.org/officeDocument/2006/relationships/hyperlink" Target="consultantplus://offline/ref=BBCED41E80E425CDBE337C92FE759A54F7DB6FD725B043D0BFB3DE02C57DD0E7C14B26A4179AC170WB53G" TargetMode="External"/><Relationship Id="rId45" Type="http://schemas.openxmlformats.org/officeDocument/2006/relationships/hyperlink" Target="consultantplus://offline/ref=BBCED41E80E425CDBE337C92FE759A54F7DB6FD725B043D0BFB3DE02C57DD0E7C14B26A4179AC173WB59G" TargetMode="External"/><Relationship Id="rId53" Type="http://schemas.openxmlformats.org/officeDocument/2006/relationships/hyperlink" Target="consultantplus://offline/ref=BBCED41E80E425CDBE337C92FE759A54F4DD6BDF29B743D0BFB3DE02C57DD0E7C14B26A4179AC172WB5EG" TargetMode="External"/><Relationship Id="rId58" Type="http://schemas.openxmlformats.org/officeDocument/2006/relationships/hyperlink" Target="consultantplus://offline/ref=BBCED41E80E425CDBE337C92FE759A54F4DD6BDF29B743D0BFB3DE02C57DD0E7C14B26A4179AC172WB52G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BCED41E80E425CDBE337C92FE759A54F4DD6BDF29B743D0BFB3DE02C57DD0E7C14B26A4179AC175WB59G" TargetMode="External"/><Relationship Id="rId19" Type="http://schemas.openxmlformats.org/officeDocument/2006/relationships/hyperlink" Target="consultantplus://offline/ref=BBCED41E80E425CDBE337C92FE759A54F7DB6FD725B043D0BFB3DE02C57DD0E7C14B26A4179AC171WB53G" TargetMode="External"/><Relationship Id="rId14" Type="http://schemas.openxmlformats.org/officeDocument/2006/relationships/hyperlink" Target="consultantplus://offline/ref=BBCED41E80E425CDBE337C92FE759A54F7DA6ED82AB543D0BFB3DE02C57DD0E7C14B26A4179AC174WB5EG" TargetMode="External"/><Relationship Id="rId22" Type="http://schemas.openxmlformats.org/officeDocument/2006/relationships/hyperlink" Target="consultantplus://offline/ref=BBCED41E80E425CDBE337C92FE759A54F4DD6BDF29B743D0BFB3DE02C57DD0E7C14B26A4179AC170WB5FG" TargetMode="External"/><Relationship Id="rId27" Type="http://schemas.openxmlformats.org/officeDocument/2006/relationships/hyperlink" Target="consultantplus://offline/ref=BBCED41E80E425CDBE337C92FE759A54F7DB6FD725B043D0BFB3DE02C57DD0E7C14B26A4179AC170WB5EG" TargetMode="External"/><Relationship Id="rId30" Type="http://schemas.openxmlformats.org/officeDocument/2006/relationships/hyperlink" Target="consultantplus://offline/ref=BBCED41E80E425CDBE337C92FE759A54F4DD6BDF29B743D0BFB3DE02C57DD0E7C14B26A4179AC170WB53G" TargetMode="External"/><Relationship Id="rId35" Type="http://schemas.openxmlformats.org/officeDocument/2006/relationships/hyperlink" Target="consultantplus://offline/ref=BBCED41E80E425CDBE337C92FE759A54F4D26EDC25B243D0BFB3DE02C57DD0E7C14B26A4179AC170WB58G" TargetMode="External"/><Relationship Id="rId43" Type="http://schemas.openxmlformats.org/officeDocument/2006/relationships/hyperlink" Target="consultantplus://offline/ref=BBCED41E80E425CDBE337C92FE759A54F7DB6FD725B043D0BFB3DE02C57DD0E7C14B26A4179AC173WB5BG" TargetMode="External"/><Relationship Id="rId48" Type="http://schemas.openxmlformats.org/officeDocument/2006/relationships/hyperlink" Target="consultantplus://offline/ref=BBCED41E80E425CDBE337C92FE759A54F4DD6BDF29B743D0BFB3DE02C57DD0E7C14B26A4179AC173WB5CG" TargetMode="External"/><Relationship Id="rId56" Type="http://schemas.openxmlformats.org/officeDocument/2006/relationships/hyperlink" Target="consultantplus://offline/ref=BBCED41E80E425CDBE337C92FE759A54F4DD6BDF29B743D0BFB3DE02C57DD0E7C14B26A4179AC172WB5DG" TargetMode="External"/><Relationship Id="rId64" Type="http://schemas.openxmlformats.org/officeDocument/2006/relationships/hyperlink" Target="consultantplus://offline/ref=BBCED41E80E425CDBE337C92FE759A54F4DD6BDF29B743D0BFB3DE02C57DD0E7C14B26A4179AC174WB53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BBCED41E80E425CDBE337C92FE759A54F7DA6ED82AB543D0BFB3DE02C57DD0E7C14B26A4179AC174WB5EG" TargetMode="External"/><Relationship Id="rId51" Type="http://schemas.openxmlformats.org/officeDocument/2006/relationships/hyperlink" Target="consultantplus://offline/ref=BBCED41E80E425CDBE337C92FE759A54F4DD6BDF29B743D0BFB3DE02C57DD0E7C14B26A4179AC172WB5B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BCED41E80E425CDBE337C92FE759A54F7D86FD925BE43D0BFB3DE02C57DD0E7C14B26A4179BC970WB5CG" TargetMode="External"/><Relationship Id="rId17" Type="http://schemas.openxmlformats.org/officeDocument/2006/relationships/hyperlink" Target="consultantplus://offline/ref=BBCED41E80E425CDBE337C92FE759A54F7DB6FD725B043D0BFB3DE02C57DD0E7C14B26A4179AC171WB5FG" TargetMode="External"/><Relationship Id="rId25" Type="http://schemas.openxmlformats.org/officeDocument/2006/relationships/hyperlink" Target="consultantplus://offline/ref=BBCED41E80E425CDBE337C92FE759A54F4DD6BDF29B743D0BFB3DE02C57DD0E7C14B26A4179AC170WB5CG" TargetMode="External"/><Relationship Id="rId33" Type="http://schemas.openxmlformats.org/officeDocument/2006/relationships/hyperlink" Target="consultantplus://offline/ref=BBCED41E80E425CDBE337C92FE759A54F7DB6FD725B043D0BFB3DE02C57DD0E7C14B26A4179AC170WB5CG" TargetMode="External"/><Relationship Id="rId38" Type="http://schemas.openxmlformats.org/officeDocument/2006/relationships/hyperlink" Target="consultantplus://offline/ref=BBCED41E80E425CDBE337C92FE759A54F7DB6FD725B043D0BFB3DE02C57DD0E7C14B26A4179AC170WB5DG" TargetMode="External"/><Relationship Id="rId46" Type="http://schemas.openxmlformats.org/officeDocument/2006/relationships/hyperlink" Target="consultantplus://offline/ref=BBCED41E80E425CDBE337C92FE759A54F7DB6FD725B043D0BFB3DE02C57DD0E7C14B26A4179AC173WB5EG" TargetMode="External"/><Relationship Id="rId59" Type="http://schemas.openxmlformats.org/officeDocument/2006/relationships/hyperlink" Target="consultantplus://offline/ref=BBCED41E80E425CDBE337C92FE759A54F4DD6BDF29B743D0BFB3DE02C57DD0E7C14B26A4179AC175WB5AG" TargetMode="External"/><Relationship Id="rId67" Type="http://schemas.openxmlformats.org/officeDocument/2006/relationships/footer" Target="footer1.xml"/><Relationship Id="rId20" Type="http://schemas.openxmlformats.org/officeDocument/2006/relationships/hyperlink" Target="consultantplus://offline/ref=BBCED41E80E425CDBE337C92FE759A54F7DB6FD725B043D0BFB3DE02C57DD0E7C14B26A4179AC170WB5AG" TargetMode="External"/><Relationship Id="rId41" Type="http://schemas.openxmlformats.org/officeDocument/2006/relationships/hyperlink" Target="consultantplus://offline/ref=BBCED41E80E425CDBE337C92FE759A54F7DB6FD725B043D0BFB3DE02C57DD0E7C14B26A4179AC173WB5AG" TargetMode="External"/><Relationship Id="rId54" Type="http://schemas.openxmlformats.org/officeDocument/2006/relationships/hyperlink" Target="consultantplus://offline/ref=BBCED41E80E425CDBE337C92FE759A54F4DD6BDF29B743D0BFB3DE02C57DD0E7C14B26A4179AC172WB5FG" TargetMode="External"/><Relationship Id="rId62" Type="http://schemas.openxmlformats.org/officeDocument/2006/relationships/hyperlink" Target="consultantplus://offline/ref=BBCED41E80E425CDBE337C92FE759A54F4D26CDB2FB443D0BFB3DE02C57DD0E7C14B26A4179AC170WB5B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BBCED41E80E425CDBE337C92FE759A54F4DD6BDF29B743D0BFB3DE02C57DD0E7C14B26A4179AC170WB5AG" TargetMode="External"/><Relationship Id="rId23" Type="http://schemas.openxmlformats.org/officeDocument/2006/relationships/hyperlink" Target="consultantplus://offline/ref=BBCED41E80E425CDBE337C92FE759A54F7DB6FD725B043D0BFB3DE02C57DD0E7C14B26A4179AC170WB5BG" TargetMode="External"/><Relationship Id="rId28" Type="http://schemas.openxmlformats.org/officeDocument/2006/relationships/hyperlink" Target="consultantplus://offline/ref=BBCED41E80E425CDBE337C92FE759A54F7DA6ED82AB543D0BFB3DE02C57DD0E7C14B26A4179AC174WB5EG" TargetMode="External"/><Relationship Id="rId36" Type="http://schemas.openxmlformats.org/officeDocument/2006/relationships/hyperlink" Target="consultantplus://offline/ref=BBCED41E80E425CDBE337C92FE759A54F4DD6BDF29B743D0BFB3DE02C57DD0E7C14B26A4179AC173WB58G" TargetMode="External"/><Relationship Id="rId49" Type="http://schemas.openxmlformats.org/officeDocument/2006/relationships/hyperlink" Target="consultantplus://offline/ref=BBCED41E80E425CDBE337C92FE759A54F4DD6BDF29B743D0BFB3DE02C57DD0E7C14B26A4179AC173WB52G" TargetMode="External"/><Relationship Id="rId57" Type="http://schemas.openxmlformats.org/officeDocument/2006/relationships/hyperlink" Target="consultantplus://offline/ref=BBCED41E80E425CDBE337C92FE759A54F4D26CDB2FB443D0BFB3DE02C57DD0E7C14B26A4179AC170WB5BG" TargetMode="External"/><Relationship Id="rId10" Type="http://schemas.openxmlformats.org/officeDocument/2006/relationships/hyperlink" Target="consultantplus://offline/ref=BBCED41E80E425CDBE337C92FE759A54F4D26EDC25B243D0BFB3DE02C57DD0E7C14B26A4179AC170WB58G" TargetMode="External"/><Relationship Id="rId31" Type="http://schemas.openxmlformats.org/officeDocument/2006/relationships/hyperlink" Target="consultantplus://offline/ref=BBCED41E80E425CDBE337C92FE759A54F7DB6FD725B043D0BFB3DE02C57DD0E7C14B26A4179AC170WB5FG" TargetMode="External"/><Relationship Id="rId44" Type="http://schemas.openxmlformats.org/officeDocument/2006/relationships/hyperlink" Target="consultantplus://offline/ref=BBCED41E80E425CDBE337C92FE759A54F7DB6FD725B043D0BFB3DE02C57DD0E7C14B26A4179AC173WB58G" TargetMode="External"/><Relationship Id="rId52" Type="http://schemas.openxmlformats.org/officeDocument/2006/relationships/hyperlink" Target="consultantplus://offline/ref=BBCED41E80E425CDBE337C92FE759A54F4DD6BDF29B743D0BFB3DE02C57DD0E7C14B26A4179AC172WB59G" TargetMode="External"/><Relationship Id="rId60" Type="http://schemas.openxmlformats.org/officeDocument/2006/relationships/hyperlink" Target="consultantplus://offline/ref=BBCED41E80E425CDBE337C92FE759A54F4DD6BDF29B743D0BFB3DE02C57DD0E7C14B26A4179AC175WB58G" TargetMode="External"/><Relationship Id="rId65" Type="http://schemas.openxmlformats.org/officeDocument/2006/relationships/hyperlink" Target="consultantplus://offline/ref=BBCED41E80E425CDBE337C92FE759A54F4DD6BDF29B743D0BFB3DE02C57DD0E7C14B26A4179AC177WB59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CED41E80E425CDBE337C92FE759A54F4DD6BDF29B743D0BFB3DE02C57DD0E7C14B26A4179AC171WB5FG" TargetMode="External"/><Relationship Id="rId13" Type="http://schemas.openxmlformats.org/officeDocument/2006/relationships/hyperlink" Target="consultantplus://offline/ref=BBCED41E80E425CDBE337C92FE759A54F4DD68D92ABE43D0BFB3DE02C5W75DG" TargetMode="External"/><Relationship Id="rId18" Type="http://schemas.openxmlformats.org/officeDocument/2006/relationships/hyperlink" Target="consultantplus://offline/ref=BBCED41E80E425CDBE337C92FE759A54F4DD6BDF29B743D0BFB3DE02C57DD0E7C14B26A4179AC170WB5BG" TargetMode="External"/><Relationship Id="rId39" Type="http://schemas.openxmlformats.org/officeDocument/2006/relationships/hyperlink" Target="consultantplus://offline/ref=BBCED41E80E425CDBE337C92FE759A54F7DB6FD725B043D0BFB3DE02C57DD0E7C14B26A4179AC170WB52G" TargetMode="External"/><Relationship Id="rId34" Type="http://schemas.openxmlformats.org/officeDocument/2006/relationships/hyperlink" Target="consultantplus://offline/ref=BBCED41E80E425CDBE337C92FE759A54F4DD6BDF29B743D0BFB3DE02C57DD0E7C14B26A4179AC173WB5AG" TargetMode="External"/><Relationship Id="rId50" Type="http://schemas.openxmlformats.org/officeDocument/2006/relationships/hyperlink" Target="consultantplus://offline/ref=BBCED41E80E425CDBE337C92FE759A54F4DD6BDF29B743D0BFB3DE02C57DD0E7C14B26A4179AC173WB53G" TargetMode="External"/><Relationship Id="rId55" Type="http://schemas.openxmlformats.org/officeDocument/2006/relationships/hyperlink" Target="consultantplus://offline/ref=BBCED41E80E425CDBE337C92FE759A54F4DD6BDF29B743D0BFB3DE02C57DD0E7C14B26A4179AC172WB5C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9314</Words>
  <Characters>53091</Characters>
  <Application>Microsoft Office Word</Application>
  <DocSecurity>2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30.04.2014 N 403(ред. от 24.01.2017)"Об исчерпывающем перечне процедур в сфере жилищного строительства"(вместе с "Правилами внесения изменений в исчерпывающий перечень процедур в сфере жилищного строительства", "Правилами</vt:lpstr>
    </vt:vector>
  </TitlesOfParts>
  <Company>КонсультантПлюс Версия 4016.00.46</Company>
  <LinksUpToDate>false</LinksUpToDate>
  <CharactersWithSpaces>62281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30.04.2014 N 403(ред. от 24.01.2017)"Об исчерпывающем перечне процедур в сфере жилищного строительства"(вместе с "Правилами внесения изменений в исчерпывающий перечень процедур в сфере жилищного строительства", "Правилами</dc:title>
  <dc:subject/>
  <dc:creator>Ивченко Алексей Викторович</dc:creator>
  <cp:keywords/>
  <dc:description/>
  <cp:lastModifiedBy>Ивченко Алексей Викторович</cp:lastModifiedBy>
  <cp:revision>2</cp:revision>
  <dcterms:created xsi:type="dcterms:W3CDTF">2024-08-14T13:54:00Z</dcterms:created>
  <dcterms:modified xsi:type="dcterms:W3CDTF">2024-08-14T13:54:00Z</dcterms:modified>
</cp:coreProperties>
</file>