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Дубенский район</w:t>
      </w: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22" w:rsidRPr="007C1188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53C8" w:rsidRPr="002968F3" w:rsidRDefault="00943BE9" w:rsidP="004635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проведенного контрольного мероприятия</w:t>
      </w:r>
      <w:r w:rsidR="00180935" w:rsidRPr="00296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94A" w:rsidRPr="007C1188" w:rsidRDefault="007B694A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DFD" w:rsidRPr="007C1188" w:rsidRDefault="0046353C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п. Дубна                                                                           </w:t>
      </w:r>
      <w:r w:rsidR="00D61DFD" w:rsidRPr="007C1188">
        <w:rPr>
          <w:rFonts w:ascii="Times New Roman" w:hAnsi="Times New Roman" w:cs="Times New Roman"/>
          <w:sz w:val="28"/>
          <w:szCs w:val="28"/>
        </w:rPr>
        <w:t xml:space="preserve">     </w:t>
      </w:r>
      <w:r w:rsidRPr="007C11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118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B3BDA">
        <w:rPr>
          <w:rFonts w:ascii="Times New Roman" w:hAnsi="Times New Roman" w:cs="Times New Roman"/>
          <w:sz w:val="28"/>
          <w:szCs w:val="28"/>
        </w:rPr>
        <w:t>22</w:t>
      </w:r>
      <w:r w:rsidRPr="007C1188">
        <w:rPr>
          <w:rFonts w:ascii="Times New Roman" w:hAnsi="Times New Roman" w:cs="Times New Roman"/>
          <w:sz w:val="28"/>
          <w:szCs w:val="28"/>
        </w:rPr>
        <w:t>»</w:t>
      </w:r>
      <w:r w:rsidR="00242FAE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C1188">
        <w:rPr>
          <w:rFonts w:ascii="Times New Roman" w:hAnsi="Times New Roman" w:cs="Times New Roman"/>
          <w:sz w:val="28"/>
          <w:szCs w:val="28"/>
        </w:rPr>
        <w:t>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Pr="007C1188">
        <w:rPr>
          <w:rFonts w:ascii="Times New Roman" w:hAnsi="Times New Roman" w:cs="Times New Roman"/>
          <w:sz w:val="28"/>
          <w:szCs w:val="28"/>
        </w:rPr>
        <w:t xml:space="preserve"> г. </w:t>
      </w:r>
      <w:r w:rsidR="00E253C8" w:rsidRPr="007C11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63E4" w:rsidRDefault="00E253C8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063E4" w:rsidRPr="00697935" w:rsidRDefault="00E253C8" w:rsidP="001E12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</w:t>
      </w:r>
      <w:r w:rsidR="00354E62"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="003979A0" w:rsidRPr="003979A0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4D66C8">
        <w:rPr>
          <w:rFonts w:ascii="Times New Roman" w:hAnsi="Times New Roman" w:cs="Times New Roman"/>
          <w:b/>
          <w:sz w:val="28"/>
          <w:szCs w:val="28"/>
        </w:rPr>
        <w:t>: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ED500E">
        <w:rPr>
          <w:rFonts w:ascii="Times New Roman" w:hAnsi="Times New Roman" w:cs="Times New Roman"/>
          <w:sz w:val="28"/>
          <w:szCs w:val="28"/>
        </w:rPr>
        <w:t>п</w:t>
      </w:r>
      <w:r w:rsidR="00EC475E" w:rsidRPr="007C1188">
        <w:rPr>
          <w:rFonts w:ascii="Times New Roman" w:hAnsi="Times New Roman" w:cs="Times New Roman"/>
          <w:sz w:val="28"/>
          <w:szCs w:val="28"/>
        </w:rPr>
        <w:t>лан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7C1188">
        <w:rPr>
          <w:rFonts w:ascii="Times New Roman" w:hAnsi="Times New Roman" w:cs="Times New Roman"/>
          <w:sz w:val="28"/>
          <w:szCs w:val="28"/>
        </w:rPr>
        <w:t>мероприятий по внутреннему муниципальному финансовому контролю в сфере бюджетных правоотношений на 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год, утвержденного начальником финансового управления – начальником отдела планирования бюджета и межбюджетных трансфертов</w:t>
      </w:r>
      <w:r w:rsidR="0014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959">
        <w:rPr>
          <w:rFonts w:ascii="Times New Roman" w:hAnsi="Times New Roman" w:cs="Times New Roman"/>
          <w:sz w:val="28"/>
          <w:szCs w:val="28"/>
        </w:rPr>
        <w:t>от</w:t>
      </w:r>
      <w:r w:rsidR="00A15424">
        <w:rPr>
          <w:rFonts w:ascii="Times New Roman" w:hAnsi="Times New Roman" w:cs="Times New Roman"/>
          <w:sz w:val="28"/>
          <w:szCs w:val="28"/>
        </w:rPr>
        <w:t xml:space="preserve"> </w:t>
      </w:r>
      <w:r w:rsidR="00140959">
        <w:rPr>
          <w:rFonts w:ascii="Times New Roman" w:hAnsi="Times New Roman" w:cs="Times New Roman"/>
          <w:sz w:val="28"/>
          <w:szCs w:val="28"/>
        </w:rPr>
        <w:t xml:space="preserve"> </w:t>
      </w:r>
      <w:r w:rsidR="00A15424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140959">
        <w:rPr>
          <w:rFonts w:ascii="Times New Roman" w:hAnsi="Times New Roman" w:cs="Times New Roman"/>
          <w:sz w:val="28"/>
          <w:szCs w:val="28"/>
        </w:rPr>
        <w:t>.1</w:t>
      </w:r>
      <w:r w:rsidR="00A15424">
        <w:rPr>
          <w:rFonts w:ascii="Times New Roman" w:hAnsi="Times New Roman" w:cs="Times New Roman"/>
          <w:sz w:val="28"/>
          <w:szCs w:val="28"/>
        </w:rPr>
        <w:t>2</w:t>
      </w:r>
      <w:r w:rsidR="00140959">
        <w:rPr>
          <w:rFonts w:ascii="Times New Roman" w:hAnsi="Times New Roman" w:cs="Times New Roman"/>
          <w:sz w:val="28"/>
          <w:szCs w:val="28"/>
        </w:rPr>
        <w:t>.20</w:t>
      </w:r>
      <w:r w:rsidR="00846B63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3</w:t>
      </w:r>
      <w:r w:rsidR="00140959">
        <w:rPr>
          <w:rFonts w:ascii="Times New Roman" w:hAnsi="Times New Roman" w:cs="Times New Roman"/>
          <w:sz w:val="28"/>
          <w:szCs w:val="28"/>
        </w:rPr>
        <w:t>г. №</w:t>
      </w:r>
      <w:r w:rsidR="00A529DB">
        <w:rPr>
          <w:rFonts w:ascii="Times New Roman" w:hAnsi="Times New Roman" w:cs="Times New Roman"/>
          <w:sz w:val="28"/>
          <w:szCs w:val="28"/>
        </w:rPr>
        <w:t>49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и на основании приказа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 xml:space="preserve">от </w:t>
      </w:r>
      <w:r w:rsidR="007B3BDA">
        <w:rPr>
          <w:rFonts w:ascii="Times New Roman" w:hAnsi="Times New Roman" w:cs="Times New Roman"/>
          <w:sz w:val="28"/>
          <w:szCs w:val="28"/>
        </w:rPr>
        <w:t>03</w:t>
      </w:r>
      <w:r w:rsidR="00EC475E" w:rsidRPr="0056589B">
        <w:rPr>
          <w:rFonts w:ascii="Times New Roman" w:hAnsi="Times New Roman" w:cs="Times New Roman"/>
          <w:sz w:val="28"/>
          <w:szCs w:val="28"/>
        </w:rPr>
        <w:t>.</w:t>
      </w:r>
      <w:r w:rsidR="007B3BDA">
        <w:rPr>
          <w:rFonts w:ascii="Times New Roman" w:hAnsi="Times New Roman" w:cs="Times New Roman"/>
          <w:sz w:val="28"/>
          <w:szCs w:val="28"/>
        </w:rPr>
        <w:t>10</w:t>
      </w:r>
      <w:r w:rsidR="00EC475E" w:rsidRPr="0056589B">
        <w:rPr>
          <w:rFonts w:ascii="Times New Roman" w:hAnsi="Times New Roman" w:cs="Times New Roman"/>
          <w:sz w:val="28"/>
          <w:szCs w:val="28"/>
        </w:rPr>
        <w:t>.20</w:t>
      </w:r>
      <w:r w:rsidR="00B31C0B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г. №</w:t>
      </w:r>
      <w:r w:rsidR="007B3BDA">
        <w:rPr>
          <w:rFonts w:ascii="Times New Roman" w:hAnsi="Times New Roman" w:cs="Times New Roman"/>
          <w:sz w:val="28"/>
          <w:szCs w:val="28"/>
        </w:rPr>
        <w:t>2</w:t>
      </w:r>
      <w:r w:rsidR="00A529DB">
        <w:rPr>
          <w:rFonts w:ascii="Times New Roman" w:hAnsi="Times New Roman" w:cs="Times New Roman"/>
          <w:sz w:val="28"/>
          <w:szCs w:val="28"/>
        </w:rPr>
        <w:t>6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«О назначении планового контрольного мероприятия» проведен</w:t>
      </w:r>
      <w:r w:rsidR="00EC475E">
        <w:rPr>
          <w:rFonts w:ascii="Times New Roman" w:hAnsi="Times New Roman" w:cs="Times New Roman"/>
          <w:sz w:val="28"/>
          <w:szCs w:val="28"/>
        </w:rPr>
        <w:t xml:space="preserve">а </w:t>
      </w:r>
      <w:r w:rsidR="00697935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8100B">
        <w:rPr>
          <w:rFonts w:ascii="Times New Roman" w:hAnsi="Times New Roman" w:cs="Times New Roman"/>
          <w:sz w:val="28"/>
          <w:szCs w:val="28"/>
        </w:rPr>
        <w:t>А</w:t>
      </w:r>
      <w:r w:rsidR="007B3BDA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Протасовское Дубенского района.</w:t>
      </w:r>
    </w:p>
    <w:p w:rsidR="007B3BDA" w:rsidRDefault="00D14297" w:rsidP="007B3B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8F3" w:rsidRPr="002968F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1A1E" w:rsidRPr="002968F3">
        <w:rPr>
          <w:rFonts w:ascii="Times New Roman" w:hAnsi="Times New Roman" w:cs="Times New Roman"/>
          <w:b/>
          <w:sz w:val="28"/>
          <w:szCs w:val="28"/>
        </w:rPr>
        <w:t xml:space="preserve"> контрольного </w:t>
      </w:r>
      <w:proofErr w:type="gramStart"/>
      <w:r w:rsidR="00731A1E" w:rsidRPr="002968F3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9D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 объекта контроля (выборочная).</w:t>
      </w:r>
    </w:p>
    <w:p w:rsidR="00541271" w:rsidRPr="00541271" w:rsidRDefault="00B76AD5" w:rsidP="007B3B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8F3" w:rsidRPr="00F54898">
        <w:rPr>
          <w:rFonts w:ascii="Times New Roman" w:hAnsi="Times New Roman" w:cs="Times New Roman"/>
          <w:b/>
          <w:sz w:val="28"/>
          <w:szCs w:val="28"/>
        </w:rPr>
        <w:t>Объек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т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DA" w:rsidRPr="007B3BD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Протасовское Дубенского района.</w:t>
      </w:r>
    </w:p>
    <w:p w:rsidR="00C3145D" w:rsidRDefault="0077629F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87" w:rsidRPr="00F54898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с</w:t>
      </w:r>
      <w:r w:rsidR="000E50D8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>07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>октября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53F66">
        <w:rPr>
          <w:rFonts w:ascii="Times New Roman" w:hAnsi="Times New Roman" w:cs="Times New Roman"/>
          <w:sz w:val="28"/>
          <w:szCs w:val="28"/>
        </w:rPr>
        <w:t>4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 </w:t>
      </w:r>
      <w:r w:rsidR="00F54898">
        <w:rPr>
          <w:rFonts w:ascii="Times New Roman" w:hAnsi="Times New Roman" w:cs="Times New Roman"/>
          <w:sz w:val="28"/>
          <w:szCs w:val="28"/>
        </w:rPr>
        <w:t>по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>01</w:t>
      </w:r>
      <w:r w:rsidR="00B76AD5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>ноября</w:t>
      </w:r>
      <w:r w:rsidR="007A56B4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53F66">
        <w:rPr>
          <w:rFonts w:ascii="Times New Roman" w:hAnsi="Times New Roman" w:cs="Times New Roman"/>
          <w:sz w:val="28"/>
          <w:szCs w:val="28"/>
        </w:rPr>
        <w:t>4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</w:t>
      </w:r>
      <w:r w:rsidR="002668B2" w:rsidRPr="00266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D4" w:rsidRPr="009D2920" w:rsidRDefault="00130DC6" w:rsidP="001E12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="0030614B" w:rsidRPr="0030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объекта контроля (выборочная).</w:t>
      </w:r>
    </w:p>
    <w:p w:rsidR="00DF5D54" w:rsidRDefault="00DF5D54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="0030614B">
        <w:rPr>
          <w:rFonts w:ascii="Times New Roman" w:hAnsi="Times New Roman" w:cs="Times New Roman"/>
          <w:b/>
          <w:sz w:val="28"/>
          <w:szCs w:val="28"/>
        </w:rPr>
        <w:t>:</w:t>
      </w:r>
      <w:r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B84159">
        <w:rPr>
          <w:rFonts w:ascii="Times New Roman" w:hAnsi="Times New Roman" w:cs="Times New Roman"/>
          <w:sz w:val="28"/>
          <w:szCs w:val="28"/>
        </w:rPr>
        <w:t>20</w:t>
      </w:r>
      <w:r w:rsidR="00E801AF">
        <w:rPr>
          <w:rFonts w:ascii="Times New Roman" w:hAnsi="Times New Roman" w:cs="Times New Roman"/>
          <w:sz w:val="28"/>
          <w:szCs w:val="28"/>
        </w:rPr>
        <w:t>2</w:t>
      </w:r>
      <w:r w:rsidR="00364649">
        <w:rPr>
          <w:rFonts w:ascii="Times New Roman" w:hAnsi="Times New Roman" w:cs="Times New Roman"/>
          <w:sz w:val="28"/>
          <w:szCs w:val="28"/>
        </w:rPr>
        <w:t>3</w:t>
      </w:r>
      <w:r w:rsidR="00B84159">
        <w:rPr>
          <w:rFonts w:ascii="Times New Roman" w:hAnsi="Times New Roman" w:cs="Times New Roman"/>
          <w:sz w:val="28"/>
          <w:szCs w:val="28"/>
        </w:rPr>
        <w:t xml:space="preserve"> </w:t>
      </w:r>
      <w:r w:rsidR="00E801AF">
        <w:rPr>
          <w:rFonts w:ascii="Times New Roman" w:hAnsi="Times New Roman" w:cs="Times New Roman"/>
          <w:sz w:val="28"/>
          <w:szCs w:val="28"/>
        </w:rPr>
        <w:t xml:space="preserve">год </w:t>
      </w:r>
      <w:r w:rsidR="00045107">
        <w:rPr>
          <w:rFonts w:ascii="Times New Roman" w:hAnsi="Times New Roman" w:cs="Times New Roman"/>
          <w:sz w:val="28"/>
          <w:szCs w:val="28"/>
        </w:rPr>
        <w:t xml:space="preserve">и </w:t>
      </w:r>
      <w:r w:rsidR="00E801AF">
        <w:rPr>
          <w:rFonts w:ascii="Times New Roman" w:hAnsi="Times New Roman" w:cs="Times New Roman"/>
          <w:sz w:val="28"/>
          <w:szCs w:val="28"/>
        </w:rPr>
        <w:t>текущий период</w:t>
      </w:r>
      <w:r w:rsidR="00FE7FBB">
        <w:rPr>
          <w:rFonts w:ascii="Times New Roman" w:hAnsi="Times New Roman" w:cs="Times New Roman"/>
          <w:sz w:val="28"/>
          <w:szCs w:val="28"/>
        </w:rPr>
        <w:t>.</w:t>
      </w:r>
    </w:p>
    <w:p w:rsidR="00364649" w:rsidRPr="00541271" w:rsidRDefault="002850DA" w:rsidP="00364649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настоящего отчета использовались результаты проверки,</w:t>
      </w:r>
      <w:r w:rsidR="00471150">
        <w:rPr>
          <w:rFonts w:ascii="Times New Roman" w:hAnsi="Times New Roman" w:cs="Times New Roman"/>
          <w:sz w:val="28"/>
          <w:szCs w:val="28"/>
        </w:rPr>
        <w:t xml:space="preserve"> изложенные в акте </w:t>
      </w:r>
      <w:r w:rsidR="00D43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F7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71150">
        <w:rPr>
          <w:rFonts w:ascii="Times New Roman" w:hAnsi="Times New Roman" w:cs="Times New Roman"/>
          <w:sz w:val="28"/>
          <w:szCs w:val="28"/>
        </w:rPr>
        <w:t>2</w:t>
      </w:r>
      <w:r w:rsidR="0036464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71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50">
        <w:rPr>
          <w:rFonts w:ascii="Times New Roman" w:hAnsi="Times New Roman" w:cs="Times New Roman"/>
          <w:sz w:val="28"/>
          <w:szCs w:val="28"/>
        </w:rPr>
        <w:t>№</w:t>
      </w:r>
      <w:r w:rsidR="00D43F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810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Протасовское Дубенского района.</w:t>
      </w:r>
    </w:p>
    <w:p w:rsidR="00CA0587" w:rsidRDefault="000228D2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были рассмотрены вопросы:</w:t>
      </w:r>
    </w:p>
    <w:p w:rsidR="003D3183" w:rsidRPr="003D3183" w:rsidRDefault="003D3183" w:rsidP="003D31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83">
        <w:rPr>
          <w:rFonts w:ascii="Times New Roman" w:hAnsi="Times New Roman" w:cs="Times New Roman"/>
          <w:sz w:val="28"/>
          <w:szCs w:val="28"/>
        </w:rPr>
        <w:t>- проверка соответствия учетной политики объекта контроля приказу Минфина России от 30.12.2017 г.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 (в ред. приказов Минфина России от 19.12.2019 г. №243н. от 30.09.2021 г. №143н);</w:t>
      </w:r>
    </w:p>
    <w:p w:rsidR="003D3183" w:rsidRPr="003D3183" w:rsidRDefault="003D3183" w:rsidP="003D31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83">
        <w:rPr>
          <w:rFonts w:ascii="Times New Roman" w:hAnsi="Times New Roman" w:cs="Times New Roman"/>
          <w:sz w:val="28"/>
          <w:szCs w:val="28"/>
        </w:rPr>
        <w:t xml:space="preserve">- проверка отдельных вопросов формирования и исполнения бюджета поселений на 2023 год и плановый период 2024-2025 гг., на 2024 год и плановый период 2025-2026 гг.; </w:t>
      </w:r>
    </w:p>
    <w:p w:rsidR="003D3183" w:rsidRPr="003D3183" w:rsidRDefault="003D3183" w:rsidP="003D31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83">
        <w:rPr>
          <w:rFonts w:ascii="Times New Roman" w:hAnsi="Times New Roman" w:cs="Times New Roman"/>
          <w:sz w:val="28"/>
          <w:szCs w:val="28"/>
        </w:rPr>
        <w:t xml:space="preserve">- проверка </w:t>
      </w:r>
      <w:proofErr w:type="gramStart"/>
      <w:r w:rsidRPr="003D3183">
        <w:rPr>
          <w:rFonts w:ascii="Times New Roman" w:hAnsi="Times New Roman" w:cs="Times New Roman"/>
          <w:sz w:val="28"/>
          <w:szCs w:val="28"/>
        </w:rPr>
        <w:t>расчетов  поставщиками</w:t>
      </w:r>
      <w:proofErr w:type="gramEnd"/>
      <w:r w:rsidRPr="003D3183">
        <w:rPr>
          <w:rFonts w:ascii="Times New Roman" w:hAnsi="Times New Roman" w:cs="Times New Roman"/>
          <w:sz w:val="28"/>
          <w:szCs w:val="28"/>
        </w:rPr>
        <w:t xml:space="preserve"> и подрядчиками;</w:t>
      </w:r>
    </w:p>
    <w:p w:rsidR="003D3183" w:rsidRPr="003D3183" w:rsidRDefault="003D3183" w:rsidP="003D31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83">
        <w:rPr>
          <w:rFonts w:ascii="Times New Roman" w:hAnsi="Times New Roman" w:cs="Times New Roman"/>
          <w:sz w:val="28"/>
          <w:szCs w:val="28"/>
        </w:rPr>
        <w:t>- проверка расчетов по оплате труда.</w:t>
      </w:r>
    </w:p>
    <w:p w:rsidR="00B45A67" w:rsidRDefault="00B45A67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:rsidR="00471150" w:rsidRDefault="00471150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bookmarkStart w:id="0" w:name="_GoBack"/>
      <w:bookmarkEnd w:id="0"/>
      <w:r w:rsidRPr="00471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 ходе контрольного мероприятия установлено следующее:</w:t>
      </w:r>
    </w:p>
    <w:p w:rsidR="003D3183" w:rsidRPr="003D3183" w:rsidRDefault="003D3183" w:rsidP="003D31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lastRenderedPageBreak/>
        <w:t>1.</w:t>
      </w: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  <w:t xml:space="preserve">В нарушение п.9 Федерального стандарта бухгалтерского учета для организаций государственного сектора «Учетная политика, оценочные значения и ошибки», утвержденный приказом Минфина России от 30.12.2017 г. №274н, Учетная политика учреждения не размещена на официальном сайте в сети интернет; не определены: неунифицированные формы первичных (сводных) учетных документов; порядок организации и осуществления внутреннего контроля; положение о комиссии по поступлению и выбытию активов; порядок передачи документов бухгалтерского учета и дел при смене руководителя, главного бухгалтера; порядок выдачи под отчет денежных средств, составления и представления отчетов подотчетными лицами; порядок приемки, хранения выдачи и списания бланков строгой отчетности; порядок формирования и использования резервов предстоящих расходов; порядок оформления документов о вручении ценных подарков (сувенирной продукции) и их учета. Так </w:t>
      </w:r>
      <w:proofErr w:type="gramStart"/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же  учетная</w:t>
      </w:r>
      <w:proofErr w:type="gramEnd"/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политика не соответствует действующему законодательству.</w:t>
      </w:r>
    </w:p>
    <w:p w:rsidR="003D3183" w:rsidRPr="003D3183" w:rsidRDefault="003D3183" w:rsidP="003D31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2.</w:t>
      </w: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  <w:t>В нарушение Приказа Минфина России от 17.05.2022 г. №75н «об утверждении кодов (перечней кодов) бюджетной классификации Российской Федерации на 2023 год (на 2023 год и плановый период 2024 и 2025 годов)  вся сумма дотации бюджету МО Протасовское отражена по коду доходов 2 02 16001 10 0000 150 «Дотации бюджетам сельских поселений на выравнивание бюджетной обеспеченности из бюджета муниципальных районов», при том что часть указанной суммы является средствами бюджета Тульской области и должна быть отражена по коду доходов 2 02 15001 10 0000 150 «Дотации бюджетам сельских поселений на выравнивание бюджетной обеспеченности из бюджета субъекта Российской Федерации».</w:t>
      </w:r>
    </w:p>
    <w:p w:rsidR="003D3183" w:rsidRPr="003D3183" w:rsidRDefault="003D3183" w:rsidP="003D31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3.</w:t>
      </w: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Приказа Минфина России от 24.05.2022 года №2022 №82н «О Порядке формирования и применения кодов бюджетной классификации Российской Федерации, их структуре и принципах назначения» в Решении о бюджете МО Протасовское на 2023 год:</w:t>
      </w:r>
    </w:p>
    <w:p w:rsidR="003D3183" w:rsidRPr="003D3183" w:rsidRDefault="003D3183" w:rsidP="003D31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бюджетные ассигнования на проведение конкурсов «Активный сельский староста» и «Активный руководитель территориального общественного самоуправления» предусмотрены по виду расходов 123 «Иные выплаты государственных (муниципальных) органов привлекаемым лицам», в то время как выплаты сельским старостам и руководителям территориального общественного самоуправления осуществляются на конкурсной основе по результатам оценки деятельности, для чего предусмотрен вид расходов 350 «Премии и гранты»;</w:t>
      </w:r>
    </w:p>
    <w:p w:rsidR="003D3183" w:rsidRPr="003D3183" w:rsidRDefault="003D3183" w:rsidP="003D31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бюджетные ассигнования на реализацию муниципальной программы «Предупреждение, ликвидация чрезвычайных ситуаций на территории муниципального образования Протасовское Дубенского района» предусмотрены вместо подраздела 0310 «Защита населения и территории от чрезвычайных ситуаций природного и техногенного характера, пожарная безопасность» по подразделу 0309 «Гражданская оборона».</w:t>
      </w:r>
    </w:p>
    <w:p w:rsidR="003D3183" w:rsidRPr="003D3183" w:rsidRDefault="003D3183" w:rsidP="003D31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3D31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4. В нарушение п.11 Инструкция №157н нарушена хронологическая группировка объектов бухгалтерского учета (первичные документы подложены в хаотическом порядке).</w:t>
      </w:r>
    </w:p>
    <w:p w:rsidR="00943BE9" w:rsidRDefault="00A00EC8" w:rsidP="00943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lastRenderedPageBreak/>
        <w:t>Копия а</w:t>
      </w:r>
      <w:r w:rsidR="00943BE9" w:rsidRPr="00D023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кт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а</w:t>
      </w:r>
      <w:r w:rsidR="00943BE9" w:rsidRPr="00D023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проверки </w:t>
      </w:r>
      <w:r w:rsidR="00943BE9" w:rsidRPr="00D023B3">
        <w:rPr>
          <w:rFonts w:ascii="Times New Roman" w:hAnsi="Times New Roman" w:cs="Times New Roman"/>
          <w:sz w:val="28"/>
          <w:szCs w:val="28"/>
        </w:rPr>
        <w:t xml:space="preserve">от </w:t>
      </w:r>
      <w:r w:rsidR="003D3183">
        <w:rPr>
          <w:rFonts w:ascii="Times New Roman" w:hAnsi="Times New Roman" w:cs="Times New Roman"/>
          <w:sz w:val="28"/>
          <w:szCs w:val="28"/>
        </w:rPr>
        <w:t>22</w:t>
      </w:r>
      <w:r w:rsidR="00943BE9" w:rsidRPr="00D023B3">
        <w:rPr>
          <w:rFonts w:ascii="Times New Roman" w:hAnsi="Times New Roman" w:cs="Times New Roman"/>
          <w:sz w:val="28"/>
          <w:szCs w:val="28"/>
        </w:rPr>
        <w:t>.</w:t>
      </w:r>
      <w:r w:rsidR="003D3183">
        <w:rPr>
          <w:rFonts w:ascii="Times New Roman" w:hAnsi="Times New Roman" w:cs="Times New Roman"/>
          <w:sz w:val="28"/>
          <w:szCs w:val="28"/>
        </w:rPr>
        <w:t>11</w:t>
      </w:r>
      <w:r w:rsidR="00943BE9" w:rsidRPr="00D023B3">
        <w:rPr>
          <w:rFonts w:ascii="Times New Roman" w:hAnsi="Times New Roman" w:cs="Times New Roman"/>
          <w:sz w:val="28"/>
          <w:szCs w:val="28"/>
        </w:rPr>
        <w:t>.20</w:t>
      </w:r>
      <w:r w:rsidR="00FC4E46">
        <w:rPr>
          <w:rFonts w:ascii="Times New Roman" w:hAnsi="Times New Roman" w:cs="Times New Roman"/>
          <w:sz w:val="28"/>
          <w:szCs w:val="28"/>
        </w:rPr>
        <w:t>2</w:t>
      </w:r>
      <w:r w:rsidR="0068307C">
        <w:rPr>
          <w:rFonts w:ascii="Times New Roman" w:hAnsi="Times New Roman" w:cs="Times New Roman"/>
          <w:sz w:val="28"/>
          <w:szCs w:val="28"/>
        </w:rPr>
        <w:t>4</w:t>
      </w:r>
      <w:r w:rsidR="00943BE9" w:rsidRPr="00D023B3">
        <w:rPr>
          <w:rFonts w:ascii="Times New Roman" w:hAnsi="Times New Roman" w:cs="Times New Roman"/>
          <w:sz w:val="28"/>
          <w:szCs w:val="28"/>
        </w:rPr>
        <w:t xml:space="preserve"> г </w:t>
      </w:r>
      <w:r w:rsidR="00863B7D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3D3183">
        <w:rPr>
          <w:rFonts w:ascii="Times New Roman" w:hAnsi="Times New Roman" w:cs="Times New Roman"/>
          <w:sz w:val="28"/>
          <w:szCs w:val="28"/>
        </w:rPr>
        <w:t>5</w:t>
      </w:r>
      <w:r w:rsidR="0068307C">
        <w:rPr>
          <w:rFonts w:ascii="Times New Roman" w:hAnsi="Times New Roman" w:cs="Times New Roman"/>
          <w:sz w:val="28"/>
          <w:szCs w:val="28"/>
        </w:rPr>
        <w:t xml:space="preserve"> </w:t>
      </w:r>
      <w:r w:rsidR="00943BE9" w:rsidRPr="00D023B3">
        <w:rPr>
          <w:rFonts w:ascii="Times New Roman" w:hAnsi="Times New Roman" w:cs="Times New Roman"/>
          <w:sz w:val="28"/>
          <w:szCs w:val="28"/>
        </w:rPr>
        <w:t xml:space="preserve"> направлен</w:t>
      </w:r>
      <w:proofErr w:type="gramEnd"/>
      <w:r w:rsidR="00943BE9" w:rsidRPr="00D023B3">
        <w:rPr>
          <w:rFonts w:ascii="Times New Roman" w:hAnsi="Times New Roman" w:cs="Times New Roman"/>
          <w:sz w:val="28"/>
          <w:szCs w:val="28"/>
        </w:rPr>
        <w:t xml:space="preserve"> </w:t>
      </w:r>
      <w:r w:rsidR="003D3183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Протасовское Дубенского района</w:t>
      </w:r>
      <w:r w:rsidR="0068307C">
        <w:rPr>
          <w:rFonts w:ascii="Times New Roman" w:hAnsi="Times New Roman" w:cs="Times New Roman"/>
          <w:sz w:val="28"/>
          <w:szCs w:val="28"/>
        </w:rPr>
        <w:t>.</w:t>
      </w:r>
    </w:p>
    <w:p w:rsidR="001E12D4" w:rsidRDefault="001E12D4" w:rsidP="00943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BE9" w:rsidRPr="001936E7" w:rsidRDefault="00943BE9" w:rsidP="00F357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943BE9" w:rsidRPr="001936E7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 Дубенский</w:t>
      </w:r>
      <w:proofErr w:type="gramEnd"/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Е.В. Антонова</w:t>
      </w:r>
    </w:p>
    <w:p w:rsidR="00471150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1150" w:rsidRPr="001936E7" w:rsidRDefault="00471150" w:rsidP="00943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Консультант отдела планирования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бюджета и межбюджетных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трансфертов финансового управления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АМО Дубенский район                                                                </w:t>
      </w:r>
      <w:proofErr w:type="spellStart"/>
      <w:r w:rsidRPr="001936E7">
        <w:rPr>
          <w:rFonts w:ascii="Times New Roman" w:hAnsi="Times New Roman" w:cs="Times New Roman"/>
          <w:sz w:val="28"/>
          <w:szCs w:val="28"/>
        </w:rPr>
        <w:t>Хлестанова</w:t>
      </w:r>
      <w:proofErr w:type="spellEnd"/>
      <w:r w:rsidRPr="001936E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01BC7" w:rsidRPr="00ED55FB" w:rsidRDefault="00801BC7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1BC7" w:rsidRPr="00ED55FB" w:rsidSect="007D2C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18E"/>
    <w:multiLevelType w:val="hybridMultilevel"/>
    <w:tmpl w:val="E16A638E"/>
    <w:lvl w:ilvl="0" w:tplc="F414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942C9A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C47FA"/>
    <w:multiLevelType w:val="hybridMultilevel"/>
    <w:tmpl w:val="E75071DE"/>
    <w:lvl w:ilvl="0" w:tplc="5C6862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84AF0"/>
    <w:multiLevelType w:val="hybridMultilevel"/>
    <w:tmpl w:val="8DC8C8DA"/>
    <w:lvl w:ilvl="0" w:tplc="6EB4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85AA2"/>
    <w:multiLevelType w:val="hybridMultilevel"/>
    <w:tmpl w:val="558424DE"/>
    <w:lvl w:ilvl="0" w:tplc="C37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1553C4"/>
    <w:multiLevelType w:val="hybridMultilevel"/>
    <w:tmpl w:val="47829D42"/>
    <w:lvl w:ilvl="0" w:tplc="653C229A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A451708"/>
    <w:multiLevelType w:val="hybridMultilevel"/>
    <w:tmpl w:val="46D2376E"/>
    <w:lvl w:ilvl="0" w:tplc="740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31F37"/>
    <w:multiLevelType w:val="hybridMultilevel"/>
    <w:tmpl w:val="DB8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BF2"/>
    <w:multiLevelType w:val="hybridMultilevel"/>
    <w:tmpl w:val="B4EC3E0A"/>
    <w:lvl w:ilvl="0" w:tplc="2904C3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23778F3"/>
    <w:multiLevelType w:val="hybridMultilevel"/>
    <w:tmpl w:val="19566318"/>
    <w:lvl w:ilvl="0" w:tplc="3952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3642F"/>
    <w:multiLevelType w:val="hybridMultilevel"/>
    <w:tmpl w:val="448623DC"/>
    <w:lvl w:ilvl="0" w:tplc="517EA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99762F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296B"/>
    <w:multiLevelType w:val="hybridMultilevel"/>
    <w:tmpl w:val="D40C7C28"/>
    <w:lvl w:ilvl="0" w:tplc="6CE89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546"/>
    <w:multiLevelType w:val="hybridMultilevel"/>
    <w:tmpl w:val="9216D992"/>
    <w:lvl w:ilvl="0" w:tplc="6AD612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4E5B29"/>
    <w:multiLevelType w:val="hybridMultilevel"/>
    <w:tmpl w:val="5FE6916E"/>
    <w:lvl w:ilvl="0" w:tplc="A3A0B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D4649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2F"/>
    <w:rsid w:val="000020A5"/>
    <w:rsid w:val="000026CB"/>
    <w:rsid w:val="00004022"/>
    <w:rsid w:val="0001366D"/>
    <w:rsid w:val="00014152"/>
    <w:rsid w:val="000169B3"/>
    <w:rsid w:val="000228D2"/>
    <w:rsid w:val="00030409"/>
    <w:rsid w:val="000314D2"/>
    <w:rsid w:val="0004215E"/>
    <w:rsid w:val="00043AEF"/>
    <w:rsid w:val="00045107"/>
    <w:rsid w:val="00046DA6"/>
    <w:rsid w:val="00052ECE"/>
    <w:rsid w:val="0005354A"/>
    <w:rsid w:val="00057832"/>
    <w:rsid w:val="00061EBD"/>
    <w:rsid w:val="00062AA8"/>
    <w:rsid w:val="00065E3E"/>
    <w:rsid w:val="000736D2"/>
    <w:rsid w:val="000743E0"/>
    <w:rsid w:val="00082EEB"/>
    <w:rsid w:val="00083B1B"/>
    <w:rsid w:val="0008654A"/>
    <w:rsid w:val="000926D2"/>
    <w:rsid w:val="000B5647"/>
    <w:rsid w:val="000B7B70"/>
    <w:rsid w:val="000C0953"/>
    <w:rsid w:val="000C0ED0"/>
    <w:rsid w:val="000C12D7"/>
    <w:rsid w:val="000C1F61"/>
    <w:rsid w:val="000C5B3A"/>
    <w:rsid w:val="000E33B7"/>
    <w:rsid w:val="000E44EF"/>
    <w:rsid w:val="000E50D8"/>
    <w:rsid w:val="000F7DCD"/>
    <w:rsid w:val="00101634"/>
    <w:rsid w:val="001075CA"/>
    <w:rsid w:val="00130DC6"/>
    <w:rsid w:val="0013111F"/>
    <w:rsid w:val="00136163"/>
    <w:rsid w:val="00140959"/>
    <w:rsid w:val="00151982"/>
    <w:rsid w:val="00156AF6"/>
    <w:rsid w:val="0017334A"/>
    <w:rsid w:val="00175AD5"/>
    <w:rsid w:val="00180935"/>
    <w:rsid w:val="00182E5B"/>
    <w:rsid w:val="00183889"/>
    <w:rsid w:val="00196601"/>
    <w:rsid w:val="001A2171"/>
    <w:rsid w:val="001A6C27"/>
    <w:rsid w:val="001A7EE8"/>
    <w:rsid w:val="001B160E"/>
    <w:rsid w:val="001B4035"/>
    <w:rsid w:val="001B4244"/>
    <w:rsid w:val="001C7BDE"/>
    <w:rsid w:val="001D0A4C"/>
    <w:rsid w:val="001D3A5D"/>
    <w:rsid w:val="001D3D3A"/>
    <w:rsid w:val="001E0D95"/>
    <w:rsid w:val="001E12D4"/>
    <w:rsid w:val="001E3A0C"/>
    <w:rsid w:val="001F6833"/>
    <w:rsid w:val="002063E4"/>
    <w:rsid w:val="002109C1"/>
    <w:rsid w:val="00212D61"/>
    <w:rsid w:val="002202E1"/>
    <w:rsid w:val="00221EE5"/>
    <w:rsid w:val="00235950"/>
    <w:rsid w:val="00237C6E"/>
    <w:rsid w:val="00242FAE"/>
    <w:rsid w:val="00247727"/>
    <w:rsid w:val="00260D9C"/>
    <w:rsid w:val="00261C60"/>
    <w:rsid w:val="00265207"/>
    <w:rsid w:val="00265997"/>
    <w:rsid w:val="002668B2"/>
    <w:rsid w:val="00266A6A"/>
    <w:rsid w:val="00283E40"/>
    <w:rsid w:val="002840D7"/>
    <w:rsid w:val="002850DA"/>
    <w:rsid w:val="00287DEB"/>
    <w:rsid w:val="00290C5C"/>
    <w:rsid w:val="00295410"/>
    <w:rsid w:val="002968F3"/>
    <w:rsid w:val="002A13B8"/>
    <w:rsid w:val="002A2D9C"/>
    <w:rsid w:val="002A3A54"/>
    <w:rsid w:val="002A3BD4"/>
    <w:rsid w:val="002A4026"/>
    <w:rsid w:val="002B2D06"/>
    <w:rsid w:val="002B41B2"/>
    <w:rsid w:val="002B5554"/>
    <w:rsid w:val="002B6B63"/>
    <w:rsid w:val="002C24A5"/>
    <w:rsid w:val="002C2A24"/>
    <w:rsid w:val="002C36C9"/>
    <w:rsid w:val="002C445C"/>
    <w:rsid w:val="002D53E6"/>
    <w:rsid w:val="002D5CE5"/>
    <w:rsid w:val="002D6E98"/>
    <w:rsid w:val="002E62E8"/>
    <w:rsid w:val="002F18C5"/>
    <w:rsid w:val="002F1CD0"/>
    <w:rsid w:val="002F5EDE"/>
    <w:rsid w:val="002F7BCE"/>
    <w:rsid w:val="00301FCA"/>
    <w:rsid w:val="003048E1"/>
    <w:rsid w:val="0030614B"/>
    <w:rsid w:val="00316C68"/>
    <w:rsid w:val="003207A1"/>
    <w:rsid w:val="00322B3D"/>
    <w:rsid w:val="00323681"/>
    <w:rsid w:val="00330DB5"/>
    <w:rsid w:val="00334CED"/>
    <w:rsid w:val="00342281"/>
    <w:rsid w:val="00352EAE"/>
    <w:rsid w:val="00354E62"/>
    <w:rsid w:val="00355AE6"/>
    <w:rsid w:val="003568C2"/>
    <w:rsid w:val="003633C2"/>
    <w:rsid w:val="00364393"/>
    <w:rsid w:val="00364649"/>
    <w:rsid w:val="00370A86"/>
    <w:rsid w:val="0038232D"/>
    <w:rsid w:val="00383CFE"/>
    <w:rsid w:val="00394B2E"/>
    <w:rsid w:val="003979A0"/>
    <w:rsid w:val="003A25B1"/>
    <w:rsid w:val="003A404F"/>
    <w:rsid w:val="003A4219"/>
    <w:rsid w:val="003A5A8F"/>
    <w:rsid w:val="003A5CD8"/>
    <w:rsid w:val="003A5F7C"/>
    <w:rsid w:val="003B4BFF"/>
    <w:rsid w:val="003C0D1A"/>
    <w:rsid w:val="003C3473"/>
    <w:rsid w:val="003D239F"/>
    <w:rsid w:val="003D3183"/>
    <w:rsid w:val="003E3D60"/>
    <w:rsid w:val="0040025E"/>
    <w:rsid w:val="0040082C"/>
    <w:rsid w:val="004018CE"/>
    <w:rsid w:val="00404ABE"/>
    <w:rsid w:val="0040631E"/>
    <w:rsid w:val="00410B4E"/>
    <w:rsid w:val="00422A1A"/>
    <w:rsid w:val="00431A4B"/>
    <w:rsid w:val="00433941"/>
    <w:rsid w:val="00446588"/>
    <w:rsid w:val="00460F28"/>
    <w:rsid w:val="0046353C"/>
    <w:rsid w:val="00470542"/>
    <w:rsid w:val="00471150"/>
    <w:rsid w:val="004737E4"/>
    <w:rsid w:val="0047770D"/>
    <w:rsid w:val="00480961"/>
    <w:rsid w:val="00480AF6"/>
    <w:rsid w:val="00484E1D"/>
    <w:rsid w:val="00491BE0"/>
    <w:rsid w:val="004A1C84"/>
    <w:rsid w:val="004A4E75"/>
    <w:rsid w:val="004B6F20"/>
    <w:rsid w:val="004B7A10"/>
    <w:rsid w:val="004C20EC"/>
    <w:rsid w:val="004C25B2"/>
    <w:rsid w:val="004C454C"/>
    <w:rsid w:val="004D291A"/>
    <w:rsid w:val="004D55F2"/>
    <w:rsid w:val="004D66C8"/>
    <w:rsid w:val="004D6AAC"/>
    <w:rsid w:val="004E3F43"/>
    <w:rsid w:val="004F39A2"/>
    <w:rsid w:val="004F48D7"/>
    <w:rsid w:val="005035F0"/>
    <w:rsid w:val="00513B1E"/>
    <w:rsid w:val="005156AC"/>
    <w:rsid w:val="00516E65"/>
    <w:rsid w:val="00517552"/>
    <w:rsid w:val="00522E13"/>
    <w:rsid w:val="00523C03"/>
    <w:rsid w:val="0053575E"/>
    <w:rsid w:val="005366D5"/>
    <w:rsid w:val="00541053"/>
    <w:rsid w:val="00541271"/>
    <w:rsid w:val="00541EAC"/>
    <w:rsid w:val="00557643"/>
    <w:rsid w:val="0056589B"/>
    <w:rsid w:val="00566336"/>
    <w:rsid w:val="00571B1C"/>
    <w:rsid w:val="0058042F"/>
    <w:rsid w:val="00582F9C"/>
    <w:rsid w:val="00585C9A"/>
    <w:rsid w:val="00592CB3"/>
    <w:rsid w:val="00593C6D"/>
    <w:rsid w:val="005A4053"/>
    <w:rsid w:val="005B5397"/>
    <w:rsid w:val="005B65C6"/>
    <w:rsid w:val="005E018E"/>
    <w:rsid w:val="005E0244"/>
    <w:rsid w:val="005E1015"/>
    <w:rsid w:val="005E231F"/>
    <w:rsid w:val="005E4902"/>
    <w:rsid w:val="005F128D"/>
    <w:rsid w:val="0060274A"/>
    <w:rsid w:val="00605996"/>
    <w:rsid w:val="00606CD8"/>
    <w:rsid w:val="006177C6"/>
    <w:rsid w:val="006210BC"/>
    <w:rsid w:val="00632BA8"/>
    <w:rsid w:val="00637D05"/>
    <w:rsid w:val="00643058"/>
    <w:rsid w:val="0068307C"/>
    <w:rsid w:val="0068552C"/>
    <w:rsid w:val="006902F3"/>
    <w:rsid w:val="00690FA2"/>
    <w:rsid w:val="00697935"/>
    <w:rsid w:val="006A14D8"/>
    <w:rsid w:val="006B01B6"/>
    <w:rsid w:val="006B3BB7"/>
    <w:rsid w:val="006B4D5B"/>
    <w:rsid w:val="006C26AB"/>
    <w:rsid w:val="006C5A4B"/>
    <w:rsid w:val="006C641A"/>
    <w:rsid w:val="006C6DB3"/>
    <w:rsid w:val="006D147E"/>
    <w:rsid w:val="006D1D2E"/>
    <w:rsid w:val="006D5893"/>
    <w:rsid w:val="006D6CF2"/>
    <w:rsid w:val="006E4146"/>
    <w:rsid w:val="006E6F4C"/>
    <w:rsid w:val="006F3CB8"/>
    <w:rsid w:val="006F7E46"/>
    <w:rsid w:val="007024C2"/>
    <w:rsid w:val="007044C3"/>
    <w:rsid w:val="00711DBA"/>
    <w:rsid w:val="007171F2"/>
    <w:rsid w:val="00717E71"/>
    <w:rsid w:val="00721718"/>
    <w:rsid w:val="00723236"/>
    <w:rsid w:val="00731A1E"/>
    <w:rsid w:val="00736607"/>
    <w:rsid w:val="00763CC1"/>
    <w:rsid w:val="007751B1"/>
    <w:rsid w:val="0077629F"/>
    <w:rsid w:val="00784288"/>
    <w:rsid w:val="00786D86"/>
    <w:rsid w:val="00790D77"/>
    <w:rsid w:val="00792143"/>
    <w:rsid w:val="00797B4C"/>
    <w:rsid w:val="007A32FA"/>
    <w:rsid w:val="007A3D39"/>
    <w:rsid w:val="007A56B4"/>
    <w:rsid w:val="007B3BDA"/>
    <w:rsid w:val="007B694A"/>
    <w:rsid w:val="007C0A5D"/>
    <w:rsid w:val="007C1188"/>
    <w:rsid w:val="007C2014"/>
    <w:rsid w:val="007C6BD8"/>
    <w:rsid w:val="007D2C63"/>
    <w:rsid w:val="007D2E1D"/>
    <w:rsid w:val="007D464F"/>
    <w:rsid w:val="007D665E"/>
    <w:rsid w:val="007D78B8"/>
    <w:rsid w:val="007E7888"/>
    <w:rsid w:val="00801BC7"/>
    <w:rsid w:val="00805E4C"/>
    <w:rsid w:val="008138AD"/>
    <w:rsid w:val="00830E16"/>
    <w:rsid w:val="008333AA"/>
    <w:rsid w:val="00833426"/>
    <w:rsid w:val="00846B63"/>
    <w:rsid w:val="00846FDA"/>
    <w:rsid w:val="00847E48"/>
    <w:rsid w:val="00851318"/>
    <w:rsid w:val="0085217C"/>
    <w:rsid w:val="00853F70"/>
    <w:rsid w:val="00861CD8"/>
    <w:rsid w:val="00862255"/>
    <w:rsid w:val="00863B7D"/>
    <w:rsid w:val="00874275"/>
    <w:rsid w:val="008756F0"/>
    <w:rsid w:val="00876793"/>
    <w:rsid w:val="00884D07"/>
    <w:rsid w:val="008873CA"/>
    <w:rsid w:val="00893B8E"/>
    <w:rsid w:val="008A52F9"/>
    <w:rsid w:val="008A6332"/>
    <w:rsid w:val="008B04C0"/>
    <w:rsid w:val="008B6237"/>
    <w:rsid w:val="008D462F"/>
    <w:rsid w:val="008E10AE"/>
    <w:rsid w:val="008E3E29"/>
    <w:rsid w:val="008E5D26"/>
    <w:rsid w:val="008F0597"/>
    <w:rsid w:val="008F34FB"/>
    <w:rsid w:val="009009C5"/>
    <w:rsid w:val="0090303F"/>
    <w:rsid w:val="009060AC"/>
    <w:rsid w:val="00906E69"/>
    <w:rsid w:val="00917573"/>
    <w:rsid w:val="00923A80"/>
    <w:rsid w:val="00931ED6"/>
    <w:rsid w:val="00932133"/>
    <w:rsid w:val="00932C95"/>
    <w:rsid w:val="009372F8"/>
    <w:rsid w:val="00943BE9"/>
    <w:rsid w:val="00943FD2"/>
    <w:rsid w:val="009443A3"/>
    <w:rsid w:val="0095544B"/>
    <w:rsid w:val="009575BE"/>
    <w:rsid w:val="00963A22"/>
    <w:rsid w:val="00966164"/>
    <w:rsid w:val="00972F2C"/>
    <w:rsid w:val="00975D64"/>
    <w:rsid w:val="0098448A"/>
    <w:rsid w:val="009A4453"/>
    <w:rsid w:val="009A4C1E"/>
    <w:rsid w:val="009B566D"/>
    <w:rsid w:val="009C242A"/>
    <w:rsid w:val="009C4DE2"/>
    <w:rsid w:val="009C4EF5"/>
    <w:rsid w:val="009C6B36"/>
    <w:rsid w:val="009D2920"/>
    <w:rsid w:val="009D4063"/>
    <w:rsid w:val="009E5C91"/>
    <w:rsid w:val="00A00E32"/>
    <w:rsid w:val="00A00EC8"/>
    <w:rsid w:val="00A01BEF"/>
    <w:rsid w:val="00A07610"/>
    <w:rsid w:val="00A15424"/>
    <w:rsid w:val="00A1623F"/>
    <w:rsid w:val="00A16428"/>
    <w:rsid w:val="00A204F6"/>
    <w:rsid w:val="00A21065"/>
    <w:rsid w:val="00A2400E"/>
    <w:rsid w:val="00A456A6"/>
    <w:rsid w:val="00A4608B"/>
    <w:rsid w:val="00A4776E"/>
    <w:rsid w:val="00A529DB"/>
    <w:rsid w:val="00A56708"/>
    <w:rsid w:val="00A6139A"/>
    <w:rsid w:val="00A8102E"/>
    <w:rsid w:val="00A86AC2"/>
    <w:rsid w:val="00AA4EA9"/>
    <w:rsid w:val="00AB6C8F"/>
    <w:rsid w:val="00AC5201"/>
    <w:rsid w:val="00AC6F08"/>
    <w:rsid w:val="00AD7CCA"/>
    <w:rsid w:val="00AE24A1"/>
    <w:rsid w:val="00AE761D"/>
    <w:rsid w:val="00AF5CD3"/>
    <w:rsid w:val="00B1057F"/>
    <w:rsid w:val="00B15044"/>
    <w:rsid w:val="00B16C8D"/>
    <w:rsid w:val="00B30767"/>
    <w:rsid w:val="00B31824"/>
    <w:rsid w:val="00B31C0B"/>
    <w:rsid w:val="00B338B4"/>
    <w:rsid w:val="00B45A67"/>
    <w:rsid w:val="00B552F5"/>
    <w:rsid w:val="00B57F9E"/>
    <w:rsid w:val="00B62287"/>
    <w:rsid w:val="00B64784"/>
    <w:rsid w:val="00B71881"/>
    <w:rsid w:val="00B75CE1"/>
    <w:rsid w:val="00B76AD5"/>
    <w:rsid w:val="00B76C78"/>
    <w:rsid w:val="00B80814"/>
    <w:rsid w:val="00B810E4"/>
    <w:rsid w:val="00B84159"/>
    <w:rsid w:val="00B86220"/>
    <w:rsid w:val="00B9577C"/>
    <w:rsid w:val="00BA0F15"/>
    <w:rsid w:val="00BA18FF"/>
    <w:rsid w:val="00BA2AFF"/>
    <w:rsid w:val="00BA40D8"/>
    <w:rsid w:val="00BA5330"/>
    <w:rsid w:val="00BB46A8"/>
    <w:rsid w:val="00BB50F9"/>
    <w:rsid w:val="00BB554A"/>
    <w:rsid w:val="00BC0C1C"/>
    <w:rsid w:val="00BC0F72"/>
    <w:rsid w:val="00BD190D"/>
    <w:rsid w:val="00BE372D"/>
    <w:rsid w:val="00BF14B7"/>
    <w:rsid w:val="00BF37E5"/>
    <w:rsid w:val="00BF38AE"/>
    <w:rsid w:val="00BF42BD"/>
    <w:rsid w:val="00C05BB3"/>
    <w:rsid w:val="00C0651F"/>
    <w:rsid w:val="00C141A3"/>
    <w:rsid w:val="00C2487A"/>
    <w:rsid w:val="00C26B12"/>
    <w:rsid w:val="00C3145D"/>
    <w:rsid w:val="00C319EA"/>
    <w:rsid w:val="00C3511A"/>
    <w:rsid w:val="00C4007E"/>
    <w:rsid w:val="00C432A0"/>
    <w:rsid w:val="00C50735"/>
    <w:rsid w:val="00C578FF"/>
    <w:rsid w:val="00C62A13"/>
    <w:rsid w:val="00C637AD"/>
    <w:rsid w:val="00C73530"/>
    <w:rsid w:val="00C816D8"/>
    <w:rsid w:val="00C86B7E"/>
    <w:rsid w:val="00C87E69"/>
    <w:rsid w:val="00C900AA"/>
    <w:rsid w:val="00C9051A"/>
    <w:rsid w:val="00C931BA"/>
    <w:rsid w:val="00C93A2C"/>
    <w:rsid w:val="00C953B9"/>
    <w:rsid w:val="00C97E49"/>
    <w:rsid w:val="00CA0587"/>
    <w:rsid w:val="00CA5383"/>
    <w:rsid w:val="00CB3960"/>
    <w:rsid w:val="00CB72F8"/>
    <w:rsid w:val="00CC17AB"/>
    <w:rsid w:val="00CD0B2D"/>
    <w:rsid w:val="00CD7911"/>
    <w:rsid w:val="00CE0D14"/>
    <w:rsid w:val="00CE51B4"/>
    <w:rsid w:val="00CE5CB7"/>
    <w:rsid w:val="00D046A1"/>
    <w:rsid w:val="00D05652"/>
    <w:rsid w:val="00D14297"/>
    <w:rsid w:val="00D25892"/>
    <w:rsid w:val="00D354E1"/>
    <w:rsid w:val="00D37DAF"/>
    <w:rsid w:val="00D416E0"/>
    <w:rsid w:val="00D43F70"/>
    <w:rsid w:val="00D4646C"/>
    <w:rsid w:val="00D61DFD"/>
    <w:rsid w:val="00D6391B"/>
    <w:rsid w:val="00D776DE"/>
    <w:rsid w:val="00D84BDF"/>
    <w:rsid w:val="00D858C5"/>
    <w:rsid w:val="00D903D1"/>
    <w:rsid w:val="00D922DF"/>
    <w:rsid w:val="00D95DE4"/>
    <w:rsid w:val="00DA1225"/>
    <w:rsid w:val="00DA544B"/>
    <w:rsid w:val="00DB2004"/>
    <w:rsid w:val="00DF0D60"/>
    <w:rsid w:val="00DF41C2"/>
    <w:rsid w:val="00DF44A1"/>
    <w:rsid w:val="00DF5BCA"/>
    <w:rsid w:val="00DF5D54"/>
    <w:rsid w:val="00DF650D"/>
    <w:rsid w:val="00E0001C"/>
    <w:rsid w:val="00E027B7"/>
    <w:rsid w:val="00E11B3D"/>
    <w:rsid w:val="00E253C8"/>
    <w:rsid w:val="00E261AF"/>
    <w:rsid w:val="00E34672"/>
    <w:rsid w:val="00E354A6"/>
    <w:rsid w:val="00E41EBD"/>
    <w:rsid w:val="00E45D5A"/>
    <w:rsid w:val="00E512CF"/>
    <w:rsid w:val="00E539E0"/>
    <w:rsid w:val="00E53F66"/>
    <w:rsid w:val="00E54891"/>
    <w:rsid w:val="00E54DBC"/>
    <w:rsid w:val="00E6237B"/>
    <w:rsid w:val="00E65773"/>
    <w:rsid w:val="00E679BD"/>
    <w:rsid w:val="00E74232"/>
    <w:rsid w:val="00E74674"/>
    <w:rsid w:val="00E77000"/>
    <w:rsid w:val="00E801AF"/>
    <w:rsid w:val="00E8100B"/>
    <w:rsid w:val="00E94BAC"/>
    <w:rsid w:val="00EA1501"/>
    <w:rsid w:val="00EA1ECD"/>
    <w:rsid w:val="00EA2FF5"/>
    <w:rsid w:val="00EB3A4D"/>
    <w:rsid w:val="00EB41C0"/>
    <w:rsid w:val="00EB6609"/>
    <w:rsid w:val="00EC012F"/>
    <w:rsid w:val="00EC1387"/>
    <w:rsid w:val="00EC475E"/>
    <w:rsid w:val="00ED066F"/>
    <w:rsid w:val="00ED500E"/>
    <w:rsid w:val="00ED55FB"/>
    <w:rsid w:val="00ED761E"/>
    <w:rsid w:val="00EF2F4C"/>
    <w:rsid w:val="00EF4135"/>
    <w:rsid w:val="00F0425D"/>
    <w:rsid w:val="00F11116"/>
    <w:rsid w:val="00F21613"/>
    <w:rsid w:val="00F22EF5"/>
    <w:rsid w:val="00F244FF"/>
    <w:rsid w:val="00F34A00"/>
    <w:rsid w:val="00F34E20"/>
    <w:rsid w:val="00F3576A"/>
    <w:rsid w:val="00F460E3"/>
    <w:rsid w:val="00F531FD"/>
    <w:rsid w:val="00F5448A"/>
    <w:rsid w:val="00F54898"/>
    <w:rsid w:val="00F54FC7"/>
    <w:rsid w:val="00F56995"/>
    <w:rsid w:val="00F61945"/>
    <w:rsid w:val="00F623E4"/>
    <w:rsid w:val="00F6541B"/>
    <w:rsid w:val="00F66798"/>
    <w:rsid w:val="00F7369B"/>
    <w:rsid w:val="00F81C2E"/>
    <w:rsid w:val="00F8426A"/>
    <w:rsid w:val="00F8698F"/>
    <w:rsid w:val="00F873FF"/>
    <w:rsid w:val="00F909C0"/>
    <w:rsid w:val="00F90A16"/>
    <w:rsid w:val="00F94331"/>
    <w:rsid w:val="00FA1452"/>
    <w:rsid w:val="00FA2CE6"/>
    <w:rsid w:val="00FA509A"/>
    <w:rsid w:val="00FA5688"/>
    <w:rsid w:val="00FB0E6D"/>
    <w:rsid w:val="00FB6C24"/>
    <w:rsid w:val="00FC3907"/>
    <w:rsid w:val="00FC4E46"/>
    <w:rsid w:val="00FD3E6F"/>
    <w:rsid w:val="00FE198F"/>
    <w:rsid w:val="00FE643C"/>
    <w:rsid w:val="00FE70FB"/>
    <w:rsid w:val="00FE7FBB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05AF"/>
  <w15:docId w15:val="{C8DF1476-8577-42A4-A887-426B362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B8"/>
  </w:style>
  <w:style w:type="paragraph" w:styleId="1">
    <w:name w:val="heading 1"/>
    <w:basedOn w:val="a"/>
    <w:link w:val="10"/>
    <w:uiPriority w:val="9"/>
    <w:qFormat/>
    <w:rsid w:val="00B3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1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31824"/>
    <w:rPr>
      <w:color w:val="0000FF"/>
      <w:u w:val="single"/>
    </w:rPr>
  </w:style>
  <w:style w:type="character" w:customStyle="1" w:styleId="blk">
    <w:name w:val="blk"/>
    <w:basedOn w:val="a0"/>
    <w:rsid w:val="00862255"/>
  </w:style>
  <w:style w:type="paragraph" w:styleId="a6">
    <w:name w:val="Balloon Text"/>
    <w:basedOn w:val="a"/>
    <w:link w:val="a7"/>
    <w:uiPriority w:val="99"/>
    <w:semiHidden/>
    <w:unhideWhenUsed/>
    <w:rsid w:val="00E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A4D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1E0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DAC5-9815-43D2-B605-6289073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Вера Алексеевна</dc:creator>
  <cp:lastModifiedBy>Карпухина Вера Алексеевна</cp:lastModifiedBy>
  <cp:revision>186</cp:revision>
  <cp:lastPrinted>2019-05-06T14:52:00Z</cp:lastPrinted>
  <dcterms:created xsi:type="dcterms:W3CDTF">2017-11-20T08:31:00Z</dcterms:created>
  <dcterms:modified xsi:type="dcterms:W3CDTF">2025-01-21T07:58:00Z</dcterms:modified>
</cp:coreProperties>
</file>