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E6" w:rsidRPr="004E6DE6" w:rsidRDefault="004E6DE6" w:rsidP="004E6DE6">
      <w:pPr>
        <w:pStyle w:val="ConsPlusNormal"/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  <w:r w:rsidRPr="004E6DE6">
        <w:rPr>
          <w:b/>
          <w:bCs/>
          <w:sz w:val="28"/>
          <w:szCs w:val="28"/>
        </w:rPr>
        <w:t>Определены условия и порядок предоставления и распределения в 2024 году субсидий бюджетам субъектов РФ в рамках федерального проекта "Борьба с сахарным диабетом"</w:t>
      </w:r>
    </w:p>
    <w:p w:rsidR="004E6DE6" w:rsidRPr="004E6DE6" w:rsidRDefault="004E6DE6" w:rsidP="004E6DE6">
      <w:pPr>
        <w:pStyle w:val="ConsPlusNormal"/>
        <w:spacing w:line="276" w:lineRule="auto"/>
        <w:ind w:firstLine="709"/>
        <w:rPr>
          <w:sz w:val="28"/>
          <w:szCs w:val="28"/>
        </w:rPr>
      </w:pPr>
      <w:r w:rsidRPr="004E6DE6">
        <w:rPr>
          <w:sz w:val="28"/>
          <w:szCs w:val="28"/>
        </w:rPr>
        <w:t xml:space="preserve">Постановлением </w:t>
      </w:r>
      <w:r w:rsidR="00935A95" w:rsidRPr="00935A95">
        <w:rPr>
          <w:sz w:val="28"/>
          <w:szCs w:val="28"/>
        </w:rPr>
        <w:t xml:space="preserve">Правительства РФ от 11.11.2024 </w:t>
      </w:r>
      <w:r w:rsidR="00935A95">
        <w:rPr>
          <w:sz w:val="28"/>
          <w:szCs w:val="28"/>
        </w:rPr>
        <w:t>№</w:t>
      </w:r>
      <w:r w:rsidR="00935A95" w:rsidRPr="00935A95">
        <w:rPr>
          <w:sz w:val="28"/>
          <w:szCs w:val="28"/>
        </w:rPr>
        <w:t xml:space="preserve"> 1522"О внесении изменений в постановление Правительства Российской Федерации от 26 декабря 2017 г. </w:t>
      </w:r>
      <w:r w:rsidR="00935A95">
        <w:rPr>
          <w:sz w:val="28"/>
          <w:szCs w:val="28"/>
        </w:rPr>
        <w:t>№</w:t>
      </w:r>
      <w:r w:rsidR="00935A95" w:rsidRPr="00935A95">
        <w:rPr>
          <w:sz w:val="28"/>
          <w:szCs w:val="28"/>
        </w:rPr>
        <w:t xml:space="preserve"> 1640</w:t>
      </w:r>
      <w:r w:rsidR="00935A95">
        <w:rPr>
          <w:sz w:val="28"/>
          <w:szCs w:val="28"/>
        </w:rPr>
        <w:t xml:space="preserve"> </w:t>
      </w:r>
      <w:r w:rsidRPr="004E6DE6">
        <w:rPr>
          <w:sz w:val="28"/>
          <w:szCs w:val="28"/>
        </w:rPr>
        <w:t xml:space="preserve">утверждены правила предоставления субсидий в целях софинансирования мероприятий: </w:t>
      </w:r>
    </w:p>
    <w:p w:rsidR="004E6DE6" w:rsidRPr="004E6DE6" w:rsidRDefault="004E6DE6" w:rsidP="004E6DE6">
      <w:pPr>
        <w:pStyle w:val="ConsPlusNormal"/>
        <w:spacing w:line="276" w:lineRule="auto"/>
        <w:ind w:firstLine="709"/>
        <w:rPr>
          <w:sz w:val="28"/>
          <w:szCs w:val="28"/>
        </w:rPr>
      </w:pPr>
      <w:r w:rsidRPr="004E6DE6">
        <w:rPr>
          <w:sz w:val="28"/>
          <w:szCs w:val="28"/>
        </w:rPr>
        <w:t xml:space="preserve">по созданию и оснащению медицинскими изделиями и прочим оборудованием региональных эндокринологических центров и школ для пациентов с сахарным диабетом; </w:t>
      </w:r>
    </w:p>
    <w:p w:rsidR="004E6DE6" w:rsidRPr="004E6DE6" w:rsidRDefault="004E6DE6" w:rsidP="004E6DE6">
      <w:pPr>
        <w:pStyle w:val="ConsPlusNormal"/>
        <w:spacing w:line="276" w:lineRule="auto"/>
        <w:ind w:firstLine="709"/>
        <w:rPr>
          <w:sz w:val="28"/>
          <w:szCs w:val="28"/>
        </w:rPr>
      </w:pPr>
      <w:r w:rsidRPr="004E6DE6">
        <w:rPr>
          <w:sz w:val="28"/>
          <w:szCs w:val="28"/>
        </w:rPr>
        <w:t xml:space="preserve">по дооснащению (переоснащению) подведомственных медицинских организаций, оказывающих медицинскую помощь сельским жителям и жителям отдаленных территорий, оборудованием для выявления сахарного диабета и контроля за состоянием пациента; </w:t>
      </w:r>
    </w:p>
    <w:p w:rsidR="004E6DE6" w:rsidRPr="004E6DE6" w:rsidRDefault="004E6DE6" w:rsidP="004E6DE6">
      <w:pPr>
        <w:pStyle w:val="ConsPlusNormal"/>
        <w:spacing w:line="276" w:lineRule="auto"/>
        <w:ind w:firstLine="709"/>
        <w:rPr>
          <w:sz w:val="28"/>
          <w:szCs w:val="28"/>
        </w:rPr>
      </w:pPr>
      <w:r w:rsidRPr="004E6DE6">
        <w:rPr>
          <w:sz w:val="28"/>
          <w:szCs w:val="28"/>
        </w:rPr>
        <w:t xml:space="preserve">по обеспечению беременных женщин с сахарным диабетом 1 типа, сахарным диабетом 2 типа, с моногенными формами сахарного диабета и гестационным сахарным диабетом, системами непрерывного мониторинга глюкозы. </w:t>
      </w:r>
    </w:p>
    <w:p w:rsidR="004E6DE6" w:rsidRPr="004E6DE6" w:rsidRDefault="004E6DE6" w:rsidP="004E6DE6">
      <w:pPr>
        <w:pStyle w:val="ConsPlusNormal"/>
        <w:spacing w:line="276" w:lineRule="auto"/>
        <w:ind w:firstLine="709"/>
        <w:rPr>
          <w:sz w:val="28"/>
          <w:szCs w:val="28"/>
        </w:rPr>
      </w:pPr>
      <w:r w:rsidRPr="004E6DE6">
        <w:rPr>
          <w:sz w:val="28"/>
          <w:szCs w:val="28"/>
        </w:rPr>
        <w:t xml:space="preserve">Размер предоставляемых субъектам РФ субсидий определяется по утвержденным формулам. </w:t>
      </w:r>
    </w:p>
    <w:p w:rsidR="004E6DE6" w:rsidRPr="004E6DE6" w:rsidRDefault="004E6DE6" w:rsidP="004E6DE6">
      <w:pPr>
        <w:pStyle w:val="ConsPlusNormal"/>
        <w:spacing w:line="276" w:lineRule="auto"/>
        <w:ind w:firstLine="709"/>
        <w:rPr>
          <w:sz w:val="28"/>
          <w:szCs w:val="28"/>
        </w:rPr>
      </w:pPr>
      <w:r w:rsidRPr="004E6DE6">
        <w:rPr>
          <w:sz w:val="28"/>
          <w:szCs w:val="28"/>
        </w:rPr>
        <w:t xml:space="preserve">Оценка эффективности использования предоставленных средств осуществляется путем сравнения установленных соглашением значений результата использования субсидии и фактически достигнутых значений. </w:t>
      </w:r>
    </w:p>
    <w:p w:rsidR="004878AC" w:rsidRPr="00396F4E" w:rsidRDefault="004878AC" w:rsidP="00396F4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1655D" w:rsidRPr="007F7B12" w:rsidRDefault="0061655D" w:rsidP="00396F4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61655D" w:rsidRPr="007F7B1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1A304B"/>
    <w:rsid w:val="001B4F34"/>
    <w:rsid w:val="001E1F32"/>
    <w:rsid w:val="00396F4E"/>
    <w:rsid w:val="004563FC"/>
    <w:rsid w:val="004878AC"/>
    <w:rsid w:val="004E6DE6"/>
    <w:rsid w:val="0061655D"/>
    <w:rsid w:val="007F7B12"/>
    <w:rsid w:val="008E412C"/>
    <w:rsid w:val="00930EB5"/>
    <w:rsid w:val="00935A95"/>
    <w:rsid w:val="00A35AE7"/>
    <w:rsid w:val="00BE518D"/>
    <w:rsid w:val="00D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90B4A4-C26D-4EF4-A454-28159ABE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2024-12-17T12:01:00Z</dcterms:created>
  <dcterms:modified xsi:type="dcterms:W3CDTF">2024-12-17T12:01:00Z</dcterms:modified>
</cp:coreProperties>
</file>