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0D" w:rsidRPr="0021480D" w:rsidRDefault="0021480D" w:rsidP="0021480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1480D">
        <w:rPr>
          <w:b/>
          <w:bCs/>
          <w:sz w:val="28"/>
          <w:szCs w:val="28"/>
        </w:rPr>
        <w:t>При расчете размера субсидий, предоставляемых бюджетам субъектов РФ на развитие сельского туризма, будет учитываться коэффициент эффективности реализации соответствующих проектов</w:t>
      </w:r>
    </w:p>
    <w:p w:rsidR="0021480D" w:rsidRPr="0021480D" w:rsidRDefault="0021480D" w:rsidP="0021480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1480D">
        <w:rPr>
          <w:sz w:val="28"/>
          <w:szCs w:val="28"/>
        </w:rPr>
        <w:t xml:space="preserve"> Постановлением Правительства РФ от 13.11.2024 </w:t>
      </w:r>
      <w:r>
        <w:rPr>
          <w:sz w:val="28"/>
          <w:szCs w:val="28"/>
        </w:rPr>
        <w:t>№</w:t>
      </w:r>
      <w:r w:rsidRPr="0021480D">
        <w:rPr>
          <w:sz w:val="28"/>
          <w:szCs w:val="28"/>
        </w:rPr>
        <w:t xml:space="preserve"> 1535</w:t>
      </w:r>
      <w:r>
        <w:rPr>
          <w:sz w:val="28"/>
          <w:szCs w:val="28"/>
        </w:rPr>
        <w:t xml:space="preserve"> </w:t>
      </w:r>
      <w:r w:rsidRPr="0021480D">
        <w:rPr>
          <w:sz w:val="28"/>
          <w:szCs w:val="28"/>
        </w:rPr>
        <w:t>"О внесении изменений в некоторые акты Правительства Российской Федерации"</w:t>
      </w:r>
      <w:r>
        <w:rPr>
          <w:sz w:val="28"/>
          <w:szCs w:val="28"/>
        </w:rPr>
        <w:t xml:space="preserve"> с</w:t>
      </w:r>
      <w:r w:rsidRPr="0021480D">
        <w:rPr>
          <w:sz w:val="28"/>
          <w:szCs w:val="28"/>
        </w:rPr>
        <w:t xml:space="preserve">корректирована формула расчета размера предоставляемой субсидии - введен коэффициент, определяемый по результатам проведения процедуры деления субъектов РФ на категории в зависимости от уровня эффективности реализации проектов развития сельского туризма. </w:t>
      </w:r>
    </w:p>
    <w:p w:rsidR="0021480D" w:rsidRPr="0021480D" w:rsidRDefault="0021480D" w:rsidP="0021480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1480D">
        <w:rPr>
          <w:sz w:val="28"/>
          <w:szCs w:val="28"/>
        </w:rPr>
        <w:t xml:space="preserve">Кроме того, получатели средств, пострадавшие в результате обстрелов, освобождены от ответственности за недостижение плановых показателей, при условии документального подтверждения факта причинения ущерба имуществу, которое используется для осуществления деятельности получателя средств. </w:t>
      </w:r>
    </w:p>
    <w:p w:rsidR="0021480D" w:rsidRPr="00F574C6" w:rsidRDefault="0021480D" w:rsidP="0021480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21480D" w:rsidRPr="00F574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0C2B77"/>
    <w:rsid w:val="001A304B"/>
    <w:rsid w:val="001B3BD4"/>
    <w:rsid w:val="001B4F34"/>
    <w:rsid w:val="001E1F32"/>
    <w:rsid w:val="0021480D"/>
    <w:rsid w:val="003172BE"/>
    <w:rsid w:val="00394E21"/>
    <w:rsid w:val="00396F4E"/>
    <w:rsid w:val="004878AC"/>
    <w:rsid w:val="004E6DE6"/>
    <w:rsid w:val="007F7B12"/>
    <w:rsid w:val="008E412C"/>
    <w:rsid w:val="00930EB5"/>
    <w:rsid w:val="00935A95"/>
    <w:rsid w:val="00A35AE7"/>
    <w:rsid w:val="00BE518D"/>
    <w:rsid w:val="00CE6098"/>
    <w:rsid w:val="00D82954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026CC6-A9E4-4524-A5AD-E27C914A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2024-12-17T12:02:00Z</dcterms:created>
  <dcterms:modified xsi:type="dcterms:W3CDTF">2024-12-17T12:02:00Z</dcterms:modified>
</cp:coreProperties>
</file>