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88" w:lineRule="atLeast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Изменен порядок выплат  </w:t>
      </w:r>
      <w:r>
        <w:rPr>
          <w:b w:val="1"/>
          <w:sz w:val="28"/>
        </w:rPr>
        <w:t>отдельным категориям работников сферы физической культуры и спорта.</w:t>
      </w:r>
    </w:p>
    <w:p w14:paraId="02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Приказом министерства спорта Тульской области № 44-осн, министерства труда и социальной защиты Тульской области № 174-осн от 26.03.2025 внесены изменения в </w:t>
      </w:r>
      <w:r>
        <w:rPr>
          <w:sz w:val="28"/>
        </w:rPr>
        <w:t xml:space="preserve">приказ министерства спорта Тульской области, министерства труда и социальной защиты Тульской области "Об утверждении Порядка и условий предоставления дополнительной меры социальной поддержки отдельных категорий работников сферы физической культуры и спорта" </w:t>
      </w:r>
    </w:p>
    <w:p w14:paraId="03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  </w:t>
      </w:r>
      <w:r>
        <w:rPr>
          <w:sz w:val="28"/>
        </w:rPr>
        <w:t xml:space="preserve">В приказе от 14.03.2025 N 36-осн/140-осн изменено название Порядка с "Порядок и условия предоставления дополнительной меры социальной поддержки в виде ежемесячной денежной выплаты отдельных категорий работников сферы физической культуры и спорта" на "Порядок и условия предоставления дополнительной меры социальной поддержки в виде ежемесячной денежной компенсации отдельных категорий работников сферы физической культуры и спорта". Соответствующие изменения внесены по тексту документа. </w:t>
      </w:r>
    </w:p>
    <w:p w14:paraId="04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Уточнено, что заявку на финансирование расходов, связанных с осуществлением компенсации, государственное учреждение Тульской области "Управление социальной защиты населения Тульской области" направляет в министерство труда и социальной защиты Тульской области (ранее направляло в министерство спорта Тульской области). </w:t>
      </w:r>
    </w:p>
    <w:p w14:paraId="05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Изменился срок перечисления денежных средств управлением на счета получателей компенсации. Скорректирована форма реестра отдельных </w:t>
      </w:r>
      <w:r>
        <w:rPr>
          <w:sz w:val="28"/>
        </w:rPr>
        <w:t xml:space="preserve">категорий работников сферы физической культуры и спорта, а также технические требования по формированию реестров. </w:t>
      </w:r>
    </w:p>
    <w:p w14:paraId="06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7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8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9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</w:p>
    <w:p w14:paraId="0A000000">
      <w:pPr>
        <w:pStyle w:val="Style_1"/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>Прокуратура Дубенского района</w:t>
      </w:r>
    </w:p>
    <w:sectPr>
      <w:pgSz w:h="16838" w:orient="portrait" w:w="11906"/>
      <w:pgMar w:bottom="568" w:footer="708" w:gutter="0" w:header="708" w:left="85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2025-06-23T11:22:53Z</dcterms:modified>
</cp:coreProperties>
</file>