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5526D" w14:textId="40B1633C" w:rsidR="002309AE" w:rsidRPr="002309AE" w:rsidRDefault="002309AE" w:rsidP="005D42DA">
      <w:pPr>
        <w:shd w:val="clear" w:color="auto" w:fill="FFFFFF"/>
        <w:spacing w:before="24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3"/>
          <w:sz w:val="32"/>
          <w:szCs w:val="32"/>
        </w:rPr>
      </w:pPr>
      <w:r w:rsidRPr="002309AE">
        <w:rPr>
          <w:rFonts w:ascii="Times New Roman" w:eastAsia="Times New Roman" w:hAnsi="Times New Roman" w:cs="Times New Roman"/>
          <w:b/>
          <w:bCs/>
          <w:color w:val="222223"/>
          <w:sz w:val="32"/>
          <w:szCs w:val="32"/>
        </w:rPr>
        <w:t>Финансово-экономическое состояние СМСП муниципального образования Дубенский район</w:t>
      </w:r>
    </w:p>
    <w:p w14:paraId="0C97DD91" w14:textId="6AD369A8" w:rsidR="002309AE" w:rsidRPr="002309AE" w:rsidRDefault="002309AE" w:rsidP="007F2DE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По данным Территориального органа Федеральной службы государственной статистики по Тульской области на 01.01.202</w:t>
      </w:r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>5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г. число субъектов малого и среднего предпринимательства 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Дубенском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составляет 3</w:t>
      </w:r>
      <w:r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21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единиц</w:t>
      </w:r>
      <w:r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из них </w:t>
      </w:r>
      <w:r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64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средних и малых предприятий, и 2</w:t>
      </w:r>
      <w:r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57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индивидуальных предпринимателей.</w:t>
      </w:r>
    </w:p>
    <w:p w14:paraId="391BBF78" w14:textId="1F589CDD" w:rsidR="002309AE" w:rsidRPr="002309AE" w:rsidRDefault="007F2DE1" w:rsidP="007F2DE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В отраслевой структуре малого и среднего предпринимательства</w:t>
      </w:r>
      <w:r w:rsidR="00D5623A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сельское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лесное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хозяйство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составляет 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–</w:t>
      </w:r>
      <w:r w:rsidR="00D5623A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25,5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%,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промышленное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производство</w:t>
      </w:r>
      <w:r w:rsidR="006105E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– 21,5%,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обрабатывающее производство – 11,2 %, розничная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5623A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торговля – </w:t>
      </w:r>
      <w:r w:rsidR="00D5623A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9,1</w:t>
      </w:r>
      <w:r w:rsidR="00D5623A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%,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прочие виды услуг – 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>32,7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%.</w:t>
      </w:r>
    </w:p>
    <w:p w14:paraId="788D367B" w14:textId="7CD51D9C" w:rsidR="002309AE" w:rsidRPr="002309AE" w:rsidRDefault="002309AE" w:rsidP="006105E0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Основой промышленного производства в районе является продукция</w:t>
      </w:r>
      <w:r w:rsidR="00F8453D" w:rsidRPr="007F2D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сельского хозяйства и продукция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карьеров по добыче и переработке известняка и гипсового камня и продукция сельского хозяйства. Наиболее значимые промышленные предприятия </w:t>
      </w:r>
      <w:r w:rsidR="005D42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района 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– ООО «Брянская мясная компания» АПХ «</w:t>
      </w:r>
      <w:proofErr w:type="spellStart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Мираторг</w:t>
      </w:r>
      <w:proofErr w:type="spellEnd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», ООО «Центр-Известняк», АО «</w:t>
      </w:r>
      <w:proofErr w:type="spellStart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По</w:t>
      </w:r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>реченский</w:t>
      </w:r>
      <w:proofErr w:type="spellEnd"/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карьер»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ООО «Фарт»,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ОП АО «БТК Групп», ООО «</w:t>
      </w:r>
      <w:proofErr w:type="spellStart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ПрофСтальПрокат</w:t>
      </w:r>
      <w:proofErr w:type="spellEnd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», ООО «МАФ», ООО «Дубенский хлеб», ООО «</w:t>
      </w:r>
      <w:proofErr w:type="spellStart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Политех</w:t>
      </w:r>
      <w:proofErr w:type="spellEnd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», ООО «</w:t>
      </w:r>
      <w:proofErr w:type="spellStart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Электроимпульс</w:t>
      </w:r>
      <w:proofErr w:type="spellEnd"/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».</w:t>
      </w:r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 территории </w:t>
      </w:r>
      <w:proofErr w:type="spellStart"/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>р.п</w:t>
      </w:r>
      <w:proofErr w:type="spellEnd"/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>. Дубна реализуется инвестиционный проект по производству бутилированной воды предприятием ООО «</w:t>
      </w:r>
      <w:proofErr w:type="spellStart"/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>Мосагропром</w:t>
      </w:r>
      <w:proofErr w:type="spellEnd"/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>». При выходе на производственную мощность планируется создать 25 новых рабочих мест. В настоящее время инвестировано в проект более 110 млн. рублей.</w:t>
      </w:r>
    </w:p>
    <w:p w14:paraId="095A1AB5" w14:textId="5747451A" w:rsidR="00786760" w:rsidRPr="00F8453D" w:rsidRDefault="002309AE" w:rsidP="007F2DE1">
      <w:pPr>
        <w:shd w:val="clear" w:color="auto" w:fill="FFFFFF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статистическим данным за </w:t>
      </w:r>
      <w:r w:rsidR="000302A4"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 месяцев 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7D692F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="000302A4"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среднемесячная заработная плата работников </w:t>
      </w:r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>крупных и средних предприятий по Дубенскому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район</w:t>
      </w:r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="00D5623A"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5D42DA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составила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202BA">
        <w:rPr>
          <w:rFonts w:ascii="Times New Roman" w:eastAsia="Times New Roman" w:hAnsi="Times New Roman" w:cs="Times New Roman"/>
          <w:color w:val="333333"/>
          <w:sz w:val="28"/>
          <w:szCs w:val="28"/>
        </w:rPr>
        <w:t>53 006,8</w:t>
      </w:r>
      <w:r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руб., </w:t>
      </w:r>
      <w:r w:rsidR="00786760"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786760" w:rsidRPr="00F8453D">
        <w:rPr>
          <w:rFonts w:ascii="Times New Roman" w:hAnsi="Times New Roman" w:cs="Times New Roman"/>
          <w:sz w:val="28"/>
          <w:szCs w:val="28"/>
        </w:rPr>
        <w:t xml:space="preserve">темп роста к соответствующему периоду прошлого года </w:t>
      </w:r>
      <w:r w:rsidR="005D42DA">
        <w:rPr>
          <w:rFonts w:ascii="Times New Roman" w:hAnsi="Times New Roman" w:cs="Times New Roman"/>
          <w:sz w:val="28"/>
          <w:szCs w:val="28"/>
        </w:rPr>
        <w:t>-</w:t>
      </w:r>
      <w:r w:rsidR="000202BA">
        <w:rPr>
          <w:rFonts w:ascii="Times New Roman" w:hAnsi="Times New Roman" w:cs="Times New Roman"/>
          <w:sz w:val="28"/>
          <w:szCs w:val="28"/>
        </w:rPr>
        <w:t xml:space="preserve"> 122,3</w:t>
      </w:r>
      <w:r w:rsidR="00786760" w:rsidRPr="00F8453D">
        <w:rPr>
          <w:rFonts w:ascii="Times New Roman" w:hAnsi="Times New Roman" w:cs="Times New Roman"/>
          <w:sz w:val="28"/>
          <w:szCs w:val="28"/>
        </w:rPr>
        <w:t xml:space="preserve"> %).</w:t>
      </w:r>
    </w:p>
    <w:p w14:paraId="5E5E2AB9" w14:textId="3DA31776" w:rsidR="002309AE" w:rsidRPr="002309AE" w:rsidRDefault="000302A4" w:rsidP="007F2DE1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бъем пром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ышленного производства за этот период составил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r w:rsidR="00D5623A"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млрд. руб</w:t>
      </w:r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>лей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темп роста - 98,1% к соответствующему периоду прошлого года</w:t>
      </w:r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14:paraId="5D99EC33" w14:textId="525DD8F0" w:rsidR="002309AE" w:rsidRPr="002309AE" w:rsidRDefault="000302A4" w:rsidP="007F2DE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бъем инвестиций в основной капитал за </w:t>
      </w:r>
      <w:r w:rsidR="000202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9 месяцев 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0202BA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а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достиг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372B70">
        <w:rPr>
          <w:rFonts w:ascii="Times New Roman" w:eastAsia="Times New Roman" w:hAnsi="Times New Roman" w:cs="Times New Roman"/>
          <w:color w:val="333333"/>
          <w:sz w:val="28"/>
          <w:szCs w:val="28"/>
        </w:rPr>
        <w:t>874,7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млн. руб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лей, что составляет </w:t>
      </w:r>
      <w:r w:rsidR="00372B70">
        <w:rPr>
          <w:rFonts w:ascii="Times New Roman" w:eastAsia="Times New Roman" w:hAnsi="Times New Roman" w:cs="Times New Roman"/>
          <w:color w:val="333333"/>
          <w:sz w:val="28"/>
          <w:szCs w:val="28"/>
        </w:rPr>
        <w:t>196,9</w:t>
      </w:r>
      <w:r w:rsidR="00D5623A"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105E0"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%</w:t>
      </w:r>
      <w:r w:rsidR="006105E0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 уровню</w:t>
      </w:r>
      <w:r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>202</w:t>
      </w:r>
      <w:r w:rsidR="000202BA">
        <w:rPr>
          <w:rFonts w:ascii="Times New Roman" w:eastAsia="Times New Roman" w:hAnsi="Times New Roman" w:cs="Times New Roman"/>
          <w:color w:val="333333"/>
          <w:sz w:val="28"/>
          <w:szCs w:val="28"/>
        </w:rPr>
        <w:t>3</w:t>
      </w:r>
      <w:r w:rsidR="002309AE" w:rsidRPr="002309A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год</w:t>
      </w:r>
      <w:r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а.</w:t>
      </w:r>
    </w:p>
    <w:p w14:paraId="6D940FEE" w14:textId="02C5C6B0" w:rsidR="00F8453D" w:rsidRPr="00F8453D" w:rsidRDefault="00F8453D" w:rsidP="007F2DE1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53D">
        <w:rPr>
          <w:rFonts w:ascii="Times New Roman" w:hAnsi="Times New Roman" w:cs="Times New Roman"/>
          <w:sz w:val="28"/>
          <w:szCs w:val="28"/>
        </w:rPr>
        <w:t xml:space="preserve"> </w:t>
      </w:r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bookmarkStart w:id="0" w:name="_GoBack"/>
      <w:bookmarkEnd w:id="0"/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а 2024 год </w:t>
      </w:r>
      <w:r w:rsidR="00384942">
        <w:rPr>
          <w:rFonts w:ascii="Times New Roman" w:eastAsia="Times New Roman" w:hAnsi="Times New Roman" w:cs="Times New Roman"/>
          <w:color w:val="333333"/>
          <w:sz w:val="28"/>
          <w:szCs w:val="28"/>
        </w:rPr>
        <w:t>о</w:t>
      </w:r>
      <w:r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бъем налоговых поступлений в местный бюджет от</w:t>
      </w:r>
      <w:r w:rsidR="005D42D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деятельности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СМСП увеличился в 2,2 раза по сравнению с 2023 годом и составил 25,1</w:t>
      </w:r>
      <w:r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млн</w:t>
      </w:r>
      <w:r w:rsidRPr="00F8453D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  <w:r w:rsidR="00317E0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4B1C52">
        <w:rPr>
          <w:rFonts w:ascii="Times New Roman" w:eastAsia="Times New Roman" w:hAnsi="Times New Roman" w:cs="Times New Roman"/>
          <w:color w:val="333333"/>
          <w:sz w:val="28"/>
          <w:szCs w:val="28"/>
        </w:rPr>
        <w:t>рублей.</w:t>
      </w:r>
    </w:p>
    <w:p w14:paraId="30D87F83" w14:textId="18D01754" w:rsidR="002309AE" w:rsidRPr="002309AE" w:rsidRDefault="00786760" w:rsidP="004B1C52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F8453D">
        <w:rPr>
          <w:rFonts w:ascii="Times New Roman" w:hAnsi="Times New Roman" w:cs="Times New Roman"/>
          <w:sz w:val="28"/>
          <w:szCs w:val="28"/>
        </w:rPr>
        <w:t xml:space="preserve"> Количество субъектов малого и среднего предпринимательства в </w:t>
      </w:r>
      <w:r w:rsidR="004B1C52">
        <w:rPr>
          <w:rFonts w:ascii="Times New Roman" w:hAnsi="Times New Roman" w:cs="Times New Roman"/>
          <w:sz w:val="28"/>
          <w:szCs w:val="28"/>
        </w:rPr>
        <w:t>расчёте на 1 тыс. человек – 21,8 ед. (100,1</w:t>
      </w:r>
      <w:r w:rsidRPr="00F8453D">
        <w:rPr>
          <w:rFonts w:ascii="Times New Roman" w:hAnsi="Times New Roman" w:cs="Times New Roman"/>
          <w:sz w:val="28"/>
          <w:szCs w:val="28"/>
        </w:rPr>
        <w:t xml:space="preserve">% </w:t>
      </w:r>
      <w:r w:rsidR="004B1C52">
        <w:rPr>
          <w:rFonts w:ascii="Times New Roman" w:hAnsi="Times New Roman" w:cs="Times New Roman"/>
          <w:sz w:val="28"/>
          <w:szCs w:val="28"/>
        </w:rPr>
        <w:t>к уровню 2023</w:t>
      </w:r>
      <w:r w:rsidRPr="00F8453D">
        <w:rPr>
          <w:rFonts w:ascii="Times New Roman" w:hAnsi="Times New Roman" w:cs="Times New Roman"/>
          <w:sz w:val="28"/>
          <w:szCs w:val="28"/>
        </w:rPr>
        <w:t xml:space="preserve"> года).</w:t>
      </w:r>
    </w:p>
    <w:p w14:paraId="1129232A" w14:textId="5A1017AB" w:rsidR="002309AE" w:rsidRPr="006105E0" w:rsidRDefault="004B1C52" w:rsidP="00CD5178">
      <w:pPr>
        <w:ind w:firstLine="708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</w:rPr>
        <w:t>В течение 2024</w:t>
      </w:r>
      <w:r w:rsidR="006105E0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года </w:t>
      </w:r>
      <w:r w:rsidR="007F2DE1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>вновь зарегистрирова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лись 7</w:t>
      </w:r>
      <w:r w:rsidR="006105E0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0 индивидуальных </w:t>
      </w:r>
      <w:r>
        <w:rPr>
          <w:rFonts w:ascii="Times New Roman" w:eastAsia="Times New Roman" w:hAnsi="Times New Roman" w:cs="Times New Roman"/>
          <w:kern w:val="36"/>
          <w:sz w:val="28"/>
          <w:szCs w:val="28"/>
        </w:rPr>
        <w:t>предпринимателей</w:t>
      </w:r>
      <w:r w:rsidR="006105E0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>.</w:t>
      </w:r>
      <w:r w:rsidR="007F2DE1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105E0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</w:t>
      </w:r>
      <w:r w:rsidR="006105E0">
        <w:rPr>
          <w:rFonts w:ascii="Times New Roman" w:eastAsia="Times New Roman" w:hAnsi="Times New Roman" w:cs="Times New Roman"/>
          <w:kern w:val="36"/>
          <w:sz w:val="28"/>
          <w:szCs w:val="28"/>
        </w:rPr>
        <w:t>В</w:t>
      </w:r>
      <w:r w:rsidR="006105E0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рамках мероприятий муниципальной программы </w:t>
      </w:r>
      <w:r w:rsidR="00CD5178">
        <w:rPr>
          <w:rFonts w:ascii="Times New Roman" w:eastAsia="Times New Roman" w:hAnsi="Times New Roman" w:cs="Times New Roman"/>
          <w:kern w:val="36"/>
          <w:sz w:val="28"/>
          <w:szCs w:val="28"/>
        </w:rPr>
        <w:t>«</w:t>
      </w:r>
      <w:r w:rsidR="00CD5178" w:rsidRPr="00CD5178">
        <w:rPr>
          <w:rFonts w:ascii="Times New Roman" w:hAnsi="Times New Roman" w:cs="Times New Roman"/>
          <w:sz w:val="28"/>
          <w:szCs w:val="28"/>
        </w:rPr>
        <w:t>Управление муниципальным имуществом и</w:t>
      </w:r>
      <w:r w:rsidR="00CD5178">
        <w:rPr>
          <w:rFonts w:ascii="Times New Roman" w:hAnsi="Times New Roman" w:cs="Times New Roman"/>
          <w:sz w:val="28"/>
          <w:szCs w:val="28"/>
        </w:rPr>
        <w:t xml:space="preserve"> </w:t>
      </w:r>
      <w:r w:rsidR="00CD5178" w:rsidRPr="00CD5178">
        <w:rPr>
          <w:rFonts w:ascii="Times New Roman" w:hAnsi="Times New Roman" w:cs="Times New Roman"/>
          <w:sz w:val="28"/>
          <w:szCs w:val="28"/>
        </w:rPr>
        <w:t xml:space="preserve">земельными ресурсами </w:t>
      </w:r>
      <w:r w:rsidR="00CD5178" w:rsidRPr="00CD5178">
        <w:rPr>
          <w:rFonts w:ascii="Times New Roman" w:hAnsi="Times New Roman" w:cs="Times New Roman"/>
          <w:sz w:val="28"/>
          <w:szCs w:val="28"/>
        </w:rPr>
        <w:lastRenderedPageBreak/>
        <w:t xml:space="preserve">Дубенского района на территории муниципального образования Дубенский </w:t>
      </w:r>
      <w:r w:rsidR="00016192" w:rsidRPr="00CD5178">
        <w:rPr>
          <w:rFonts w:ascii="Times New Roman" w:hAnsi="Times New Roman" w:cs="Times New Roman"/>
          <w:sz w:val="28"/>
          <w:szCs w:val="28"/>
        </w:rPr>
        <w:t>район</w:t>
      </w:r>
      <w:r w:rsidR="00016192">
        <w:rPr>
          <w:rFonts w:ascii="Times New Roman" w:hAnsi="Times New Roman" w:cs="Times New Roman"/>
          <w:sz w:val="28"/>
          <w:szCs w:val="28"/>
        </w:rPr>
        <w:t>»</w:t>
      </w:r>
      <w:r w:rsidR="00016192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оказана</w:t>
      </w:r>
      <w:r w:rsidR="00CD5178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имущественная поддержка 2</w:t>
      </w:r>
      <w:r w:rsidR="006105E0" w:rsidRPr="006105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субъектам малого и среднего предпринимательства</w:t>
      </w:r>
      <w:r w:rsidR="006105E0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. </w:t>
      </w:r>
    </w:p>
    <w:p w14:paraId="151BE2B7" w14:textId="77777777" w:rsidR="00CD5178" w:rsidRPr="001644B0" w:rsidRDefault="00CD51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CD5178" w:rsidRPr="001644B0" w:rsidSect="00B7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CF0DEB"/>
    <w:multiLevelType w:val="multilevel"/>
    <w:tmpl w:val="5A4A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C35777"/>
    <w:multiLevelType w:val="multilevel"/>
    <w:tmpl w:val="5BA2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967A84"/>
    <w:multiLevelType w:val="multilevel"/>
    <w:tmpl w:val="019C313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9A"/>
    <w:rsid w:val="00016192"/>
    <w:rsid w:val="000202BA"/>
    <w:rsid w:val="000302A4"/>
    <w:rsid w:val="00035E7F"/>
    <w:rsid w:val="0013520F"/>
    <w:rsid w:val="00150BF5"/>
    <w:rsid w:val="001644B0"/>
    <w:rsid w:val="001676A8"/>
    <w:rsid w:val="00187669"/>
    <w:rsid w:val="0019457C"/>
    <w:rsid w:val="0020355D"/>
    <w:rsid w:val="0021373D"/>
    <w:rsid w:val="00214722"/>
    <w:rsid w:val="002231FC"/>
    <w:rsid w:val="002309AE"/>
    <w:rsid w:val="00233AA7"/>
    <w:rsid w:val="00264EC8"/>
    <w:rsid w:val="00270D2E"/>
    <w:rsid w:val="002724A3"/>
    <w:rsid w:val="00275B99"/>
    <w:rsid w:val="002F5695"/>
    <w:rsid w:val="00317E0B"/>
    <w:rsid w:val="003274C4"/>
    <w:rsid w:val="00350587"/>
    <w:rsid w:val="0035513C"/>
    <w:rsid w:val="003616B8"/>
    <w:rsid w:val="00366262"/>
    <w:rsid w:val="00372B70"/>
    <w:rsid w:val="00375822"/>
    <w:rsid w:val="00376AFA"/>
    <w:rsid w:val="003821A2"/>
    <w:rsid w:val="00384942"/>
    <w:rsid w:val="003A26F0"/>
    <w:rsid w:val="003C22C6"/>
    <w:rsid w:val="003C3482"/>
    <w:rsid w:val="004321FD"/>
    <w:rsid w:val="00466359"/>
    <w:rsid w:val="00476324"/>
    <w:rsid w:val="004A435D"/>
    <w:rsid w:val="004B1C52"/>
    <w:rsid w:val="004E53C7"/>
    <w:rsid w:val="004E6F80"/>
    <w:rsid w:val="005055F5"/>
    <w:rsid w:val="005227F5"/>
    <w:rsid w:val="005566A0"/>
    <w:rsid w:val="00563BF1"/>
    <w:rsid w:val="0057738D"/>
    <w:rsid w:val="00580207"/>
    <w:rsid w:val="0059024E"/>
    <w:rsid w:val="005D1F1C"/>
    <w:rsid w:val="005D42DA"/>
    <w:rsid w:val="005D53EF"/>
    <w:rsid w:val="005F4668"/>
    <w:rsid w:val="006105E0"/>
    <w:rsid w:val="00626692"/>
    <w:rsid w:val="00636699"/>
    <w:rsid w:val="006A3438"/>
    <w:rsid w:val="006A769D"/>
    <w:rsid w:val="006E2782"/>
    <w:rsid w:val="006F5455"/>
    <w:rsid w:val="0074336B"/>
    <w:rsid w:val="00781CEF"/>
    <w:rsid w:val="00782885"/>
    <w:rsid w:val="0078491B"/>
    <w:rsid w:val="0078507F"/>
    <w:rsid w:val="00786760"/>
    <w:rsid w:val="007B0D0A"/>
    <w:rsid w:val="007C6357"/>
    <w:rsid w:val="007D692F"/>
    <w:rsid w:val="007E5CA9"/>
    <w:rsid w:val="007F2DE1"/>
    <w:rsid w:val="008216BD"/>
    <w:rsid w:val="00822F76"/>
    <w:rsid w:val="00862F9A"/>
    <w:rsid w:val="008C51C1"/>
    <w:rsid w:val="008D7BA1"/>
    <w:rsid w:val="008F35E0"/>
    <w:rsid w:val="0090301B"/>
    <w:rsid w:val="00945BB5"/>
    <w:rsid w:val="009519DA"/>
    <w:rsid w:val="0096524F"/>
    <w:rsid w:val="0098728D"/>
    <w:rsid w:val="009A183C"/>
    <w:rsid w:val="009B17A4"/>
    <w:rsid w:val="009D10E1"/>
    <w:rsid w:val="00A03613"/>
    <w:rsid w:val="00A30511"/>
    <w:rsid w:val="00A333E4"/>
    <w:rsid w:val="00A371FC"/>
    <w:rsid w:val="00A66BCA"/>
    <w:rsid w:val="00A71C52"/>
    <w:rsid w:val="00A85688"/>
    <w:rsid w:val="00AA6F06"/>
    <w:rsid w:val="00AA7159"/>
    <w:rsid w:val="00B10AD0"/>
    <w:rsid w:val="00B15898"/>
    <w:rsid w:val="00B2775D"/>
    <w:rsid w:val="00B458B0"/>
    <w:rsid w:val="00B615EB"/>
    <w:rsid w:val="00B654DE"/>
    <w:rsid w:val="00B77929"/>
    <w:rsid w:val="00BA23F5"/>
    <w:rsid w:val="00BB5B07"/>
    <w:rsid w:val="00BD1463"/>
    <w:rsid w:val="00BD42C9"/>
    <w:rsid w:val="00BD789D"/>
    <w:rsid w:val="00BF28F1"/>
    <w:rsid w:val="00C07DBC"/>
    <w:rsid w:val="00C179B7"/>
    <w:rsid w:val="00C27B89"/>
    <w:rsid w:val="00CB23C1"/>
    <w:rsid w:val="00CD41B5"/>
    <w:rsid w:val="00CD5178"/>
    <w:rsid w:val="00CE57AA"/>
    <w:rsid w:val="00CF3875"/>
    <w:rsid w:val="00D0275C"/>
    <w:rsid w:val="00D147F7"/>
    <w:rsid w:val="00D31A04"/>
    <w:rsid w:val="00D372DA"/>
    <w:rsid w:val="00D5623A"/>
    <w:rsid w:val="00D64200"/>
    <w:rsid w:val="00D76417"/>
    <w:rsid w:val="00D83AEE"/>
    <w:rsid w:val="00D855F3"/>
    <w:rsid w:val="00DA16ED"/>
    <w:rsid w:val="00DB336D"/>
    <w:rsid w:val="00DE11FA"/>
    <w:rsid w:val="00DF5EB3"/>
    <w:rsid w:val="00E40A87"/>
    <w:rsid w:val="00E57B3E"/>
    <w:rsid w:val="00EA2932"/>
    <w:rsid w:val="00EC3208"/>
    <w:rsid w:val="00EC6B94"/>
    <w:rsid w:val="00F4167F"/>
    <w:rsid w:val="00F44953"/>
    <w:rsid w:val="00F54CCB"/>
    <w:rsid w:val="00F8453D"/>
    <w:rsid w:val="00F92680"/>
    <w:rsid w:val="00F96523"/>
    <w:rsid w:val="00FA53D2"/>
    <w:rsid w:val="00FB75E5"/>
    <w:rsid w:val="00FF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7B820"/>
  <w15:docId w15:val="{1432042A-0102-4F04-B8C5-42A74F06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F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1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F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aliases w:val="Обычный (веб)1,Обычный (Web)"/>
    <w:basedOn w:val="a"/>
    <w:uiPriority w:val="99"/>
    <w:unhideWhenUsed/>
    <w:qFormat/>
    <w:rsid w:val="00862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62F9A"/>
  </w:style>
  <w:style w:type="character" w:customStyle="1" w:styleId="20">
    <w:name w:val="Заголовок 2 Знак"/>
    <w:basedOn w:val="a0"/>
    <w:link w:val="2"/>
    <w:uiPriority w:val="9"/>
    <w:semiHidden/>
    <w:rsid w:val="00DE11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76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614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48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0016">
              <w:marLeft w:val="0"/>
              <w:marRight w:val="0"/>
              <w:marTop w:val="0"/>
              <w:marBottom w:val="300"/>
              <w:divBdr>
                <w:top w:val="single" w:sz="6" w:space="8" w:color="1A9500"/>
                <w:left w:val="single" w:sz="6" w:space="30" w:color="1A9500"/>
                <w:bottom w:val="single" w:sz="6" w:space="8" w:color="1A9500"/>
                <w:right w:val="single" w:sz="6" w:space="0" w:color="1A9500"/>
              </w:divBdr>
              <w:divsChild>
                <w:div w:id="10742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24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5630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31752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58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6947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318123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59859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C7F46-6A00-417F-9862-EF46B3879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Говорова Елена Вячеславовна</cp:lastModifiedBy>
  <cp:revision>18</cp:revision>
  <dcterms:created xsi:type="dcterms:W3CDTF">2024-02-15T14:41:00Z</dcterms:created>
  <dcterms:modified xsi:type="dcterms:W3CDTF">2025-01-17T10:00:00Z</dcterms:modified>
</cp:coreProperties>
</file>