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18"/>
        <w:gridCol w:w="4753"/>
      </w:tblGrid>
      <w:tr w:rsidR="00883AD2" w:rsidRPr="00883AD2" w:rsidTr="00883AD2">
        <w:tc>
          <w:tcPr>
            <w:tcW w:w="10421" w:type="dxa"/>
            <w:gridSpan w:val="2"/>
          </w:tcPr>
          <w:p w:rsidR="00883AD2" w:rsidRPr="00883AD2" w:rsidRDefault="00883AD2" w:rsidP="00883AD2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83AD2" w:rsidRPr="00883AD2" w:rsidTr="00883AD2">
        <w:tc>
          <w:tcPr>
            <w:tcW w:w="10421" w:type="dxa"/>
            <w:gridSpan w:val="2"/>
          </w:tcPr>
          <w:p w:rsidR="00883AD2" w:rsidRPr="00883AD2" w:rsidRDefault="00883AD2" w:rsidP="00883AD2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3AD2" w:rsidRPr="00883AD2" w:rsidTr="00165DB1">
        <w:tc>
          <w:tcPr>
            <w:tcW w:w="10421" w:type="dxa"/>
            <w:gridSpan w:val="2"/>
          </w:tcPr>
          <w:p w:rsidR="00883AD2" w:rsidRPr="00883AD2" w:rsidRDefault="00883AD2" w:rsidP="00883AD2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3AD2" w:rsidRPr="00883AD2" w:rsidTr="00165DB1">
        <w:tc>
          <w:tcPr>
            <w:tcW w:w="10421" w:type="dxa"/>
            <w:gridSpan w:val="2"/>
            <w:hideMark/>
          </w:tcPr>
          <w:p w:rsidR="00883AD2" w:rsidRDefault="00883AD2" w:rsidP="00883AD2">
            <w:pPr>
              <w:ind w:firstLine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A7577" w:rsidRPr="00883AD2" w:rsidRDefault="00DF715A" w:rsidP="00883AD2">
            <w:pPr>
              <w:ind w:firstLine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ПОСТАНОВЛЕНИЕ</w:t>
            </w:r>
          </w:p>
        </w:tc>
      </w:tr>
      <w:tr w:rsidR="00883AD2" w:rsidRPr="00883AD2" w:rsidTr="00165DB1">
        <w:tc>
          <w:tcPr>
            <w:tcW w:w="10421" w:type="dxa"/>
            <w:gridSpan w:val="2"/>
          </w:tcPr>
          <w:p w:rsidR="00883AD2" w:rsidRPr="00883AD2" w:rsidRDefault="005A7577" w:rsidP="003356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19.10.2018                                                                                    </w:t>
            </w:r>
            <w:r w:rsidR="0033565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№969</w:t>
            </w:r>
          </w:p>
        </w:tc>
      </w:tr>
      <w:tr w:rsidR="00883AD2" w:rsidRPr="00883AD2" w:rsidTr="00883AD2">
        <w:tc>
          <w:tcPr>
            <w:tcW w:w="5210" w:type="dxa"/>
          </w:tcPr>
          <w:p w:rsidR="00883AD2" w:rsidRDefault="00883AD2" w:rsidP="00883AD2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3AD2" w:rsidRPr="00883AD2" w:rsidRDefault="00883AD2" w:rsidP="00883AD2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883AD2" w:rsidRPr="00883AD2" w:rsidRDefault="003D5E3C" w:rsidP="005A7577">
            <w:pPr>
              <w:ind w:firstLine="709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</w:t>
            </w:r>
          </w:p>
        </w:tc>
      </w:tr>
    </w:tbl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3D5E3C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  <w:r w:rsidRPr="00883AD2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 xml:space="preserve">Об утверждении Положения 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  <w:r w:rsidRPr="00883AD2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 xml:space="preserve">«О подготовке и реализации проектов </w:t>
      </w:r>
      <w:proofErr w:type="spellStart"/>
      <w:r w:rsidRPr="00883AD2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>муниципально</w:t>
      </w:r>
      <w:proofErr w:type="spellEnd"/>
      <w:r w:rsidRPr="00883AD2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 xml:space="preserve">-частного партнерства муниципального образования </w:t>
      </w:r>
      <w:r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>Дубенский</w:t>
      </w:r>
      <w:r w:rsidRPr="00883AD2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 xml:space="preserve"> район»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В целях обеспечения подготовки и реализации проектов </w:t>
      </w:r>
      <w:proofErr w:type="spellStart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муниципально</w:t>
      </w:r>
      <w:proofErr w:type="spellEnd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-частного партнерства муниципального образования </w:t>
      </w:r>
      <w:r>
        <w:rPr>
          <w:rFonts w:ascii="Arial" w:eastAsiaTheme="minorEastAsia" w:hAnsi="Arial" w:cs="Arial"/>
          <w:sz w:val="24"/>
          <w:szCs w:val="24"/>
          <w:lang w:eastAsia="ru-RU"/>
        </w:rPr>
        <w:t>Дубенский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район, в соответствии с Федеральным </w:t>
      </w:r>
      <w:hyperlink r:id="rId6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883AD2">
          <w:rPr>
            <w:rFonts w:ascii="Arial" w:eastAsiaTheme="minorEastAsia" w:hAnsi="Arial" w:cs="Arial"/>
            <w:sz w:val="24"/>
            <w:szCs w:val="24"/>
            <w:lang w:eastAsia="ru-RU"/>
          </w:rPr>
          <w:t>законом</w:t>
        </w:r>
      </w:hyperlink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от 13.07.2015 № 224-ФЗ «О государственно-частном партнерстве, </w:t>
      </w:r>
      <w:proofErr w:type="spellStart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муниципально</w:t>
      </w:r>
      <w:proofErr w:type="spellEnd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на основании </w:t>
      </w:r>
      <w:hyperlink r:id="rId7" w:tooltip="&quot;Устав муниципального образования город Тула&quot; (принят местным референдумом 09.02.1997) (ред. от 27.04.2016) (Зарегистрировано в Отделе ГУ Минюста России по Центральному федеральному округу в Тульской области 29.05.2008 N RU713260002008001){КонсультантПлю" w:history="1">
        <w:r w:rsidRPr="00883AD2">
          <w:rPr>
            <w:rFonts w:ascii="Arial" w:eastAsiaTheme="minorEastAsia" w:hAnsi="Arial" w:cs="Arial"/>
            <w:sz w:val="24"/>
            <w:szCs w:val="24"/>
            <w:lang w:eastAsia="ru-RU"/>
          </w:rPr>
          <w:t>Устава</w:t>
        </w:r>
      </w:hyperlink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муниципального образования </w:t>
      </w:r>
      <w:r>
        <w:rPr>
          <w:rFonts w:ascii="Arial" w:eastAsiaTheme="minorEastAsia" w:hAnsi="Arial" w:cs="Arial"/>
          <w:sz w:val="24"/>
          <w:szCs w:val="24"/>
          <w:lang w:eastAsia="ru-RU"/>
        </w:rPr>
        <w:t>Дубенский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район администрация муниципального образования </w:t>
      </w:r>
      <w:r>
        <w:rPr>
          <w:rFonts w:ascii="Arial" w:eastAsiaTheme="minorEastAsia" w:hAnsi="Arial" w:cs="Arial"/>
          <w:sz w:val="24"/>
          <w:szCs w:val="24"/>
          <w:lang w:eastAsia="ru-RU"/>
        </w:rPr>
        <w:t>Дубенский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район </w:t>
      </w:r>
      <w:r w:rsidR="001A7135">
        <w:rPr>
          <w:rFonts w:ascii="Arial" w:eastAsiaTheme="minorEastAsia" w:hAnsi="Arial" w:cs="Arial"/>
          <w:sz w:val="24"/>
          <w:szCs w:val="24"/>
          <w:lang w:eastAsia="ru-RU"/>
        </w:rPr>
        <w:t>ПОСТАНОВЛЯЕТ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:</w:t>
      </w:r>
      <w:proofErr w:type="gramEnd"/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1. Утвердить </w:t>
      </w:r>
      <w:hyperlink r:id="rId8" w:anchor="Par33" w:tooltip="ПОЛОЖЕНИЕ" w:history="1">
        <w:r w:rsidRPr="00883AD2">
          <w:rPr>
            <w:rFonts w:ascii="Arial" w:eastAsiaTheme="minorEastAsia" w:hAnsi="Arial" w:cs="Arial"/>
            <w:sz w:val="24"/>
            <w:szCs w:val="24"/>
            <w:lang w:eastAsia="ru-RU"/>
          </w:rPr>
          <w:t>Положение</w:t>
        </w:r>
      </w:hyperlink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«О подготовке и реализации проектов </w:t>
      </w:r>
      <w:proofErr w:type="spellStart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муниципально</w:t>
      </w:r>
      <w:proofErr w:type="spellEnd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-частного партнерства муниципального образования </w:t>
      </w:r>
      <w:r>
        <w:rPr>
          <w:rFonts w:ascii="Arial" w:eastAsiaTheme="minorEastAsia" w:hAnsi="Arial" w:cs="Arial"/>
          <w:sz w:val="24"/>
          <w:szCs w:val="24"/>
          <w:lang w:eastAsia="ru-RU"/>
        </w:rPr>
        <w:t>Дубенский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район» (приложение).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2. </w:t>
      </w:r>
      <w:r w:rsidR="00D64FB5">
        <w:rPr>
          <w:rFonts w:ascii="Arial" w:eastAsiaTheme="minorEastAsia" w:hAnsi="Arial" w:cs="Arial"/>
          <w:sz w:val="24"/>
          <w:szCs w:val="24"/>
          <w:lang w:eastAsia="ru-RU"/>
        </w:rPr>
        <w:t xml:space="preserve">  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Установить, что при подготовке и реализации проектов </w:t>
      </w:r>
      <w:proofErr w:type="spellStart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муниципально</w:t>
      </w:r>
      <w:proofErr w:type="spellEnd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-частного партнерства муниципального образования </w:t>
      </w:r>
      <w:r>
        <w:rPr>
          <w:rFonts w:ascii="Arial" w:eastAsiaTheme="minorEastAsia" w:hAnsi="Arial" w:cs="Arial"/>
          <w:sz w:val="24"/>
          <w:szCs w:val="24"/>
          <w:lang w:eastAsia="ru-RU"/>
        </w:rPr>
        <w:t>Дубенский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район: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а) функции координации деятельности органов местного самоуправления муниципального образования </w:t>
      </w:r>
      <w:r>
        <w:rPr>
          <w:rFonts w:ascii="Arial" w:eastAsiaTheme="minorEastAsia" w:hAnsi="Arial" w:cs="Arial"/>
          <w:sz w:val="24"/>
          <w:szCs w:val="24"/>
          <w:lang w:eastAsia="ru-RU"/>
        </w:rPr>
        <w:t>Дубенский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район в сфере </w:t>
      </w:r>
      <w:proofErr w:type="spellStart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муниципально</w:t>
      </w:r>
      <w:proofErr w:type="spellEnd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-частного партнерства осуществляет </w:t>
      </w:r>
      <w:r w:rsidR="00D063D8">
        <w:rPr>
          <w:rFonts w:ascii="Arial" w:eastAsiaTheme="minorEastAsia" w:hAnsi="Arial" w:cs="Arial"/>
          <w:sz w:val="24"/>
          <w:szCs w:val="24"/>
          <w:lang w:eastAsia="ru-RU"/>
        </w:rPr>
        <w:t>комитет по жизнеобеспечению администрации муниципального образования Дубенский район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;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б) полномочия публичного партнера </w:t>
      </w:r>
      <w:r w:rsidR="00D063D8">
        <w:rPr>
          <w:rFonts w:ascii="Arial" w:eastAsiaTheme="minorEastAsia" w:hAnsi="Arial" w:cs="Arial"/>
          <w:sz w:val="24"/>
          <w:szCs w:val="24"/>
          <w:lang w:eastAsia="ru-RU"/>
        </w:rPr>
        <w:t xml:space="preserve">от имени муниципального образования Дубенский район 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осуществляет </w:t>
      </w:r>
      <w:r w:rsidR="00D063D8" w:rsidRPr="00883AD2">
        <w:rPr>
          <w:rFonts w:ascii="Arial" w:eastAsiaTheme="minorEastAsia" w:hAnsi="Arial" w:cs="Arial"/>
          <w:sz w:val="24"/>
          <w:szCs w:val="24"/>
          <w:lang w:eastAsia="ru-RU"/>
        </w:rPr>
        <w:t>структурн</w:t>
      </w:r>
      <w:r w:rsidR="00D063D8">
        <w:rPr>
          <w:rFonts w:ascii="Arial" w:eastAsiaTheme="minorEastAsia" w:hAnsi="Arial" w:cs="Arial"/>
          <w:sz w:val="24"/>
          <w:szCs w:val="24"/>
          <w:lang w:eastAsia="ru-RU"/>
        </w:rPr>
        <w:t>ое</w:t>
      </w:r>
      <w:r w:rsidR="00D063D8"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D063D8">
        <w:rPr>
          <w:rFonts w:ascii="Arial" w:eastAsiaTheme="minorEastAsia" w:hAnsi="Arial" w:cs="Arial"/>
          <w:sz w:val="24"/>
          <w:szCs w:val="24"/>
          <w:lang w:eastAsia="ru-RU"/>
        </w:rPr>
        <w:t>подразделение</w:t>
      </w:r>
      <w:r w:rsidR="00D063D8"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администрации, в рамках полномочий которого планируется реализация проекта </w:t>
      </w:r>
      <w:proofErr w:type="spellStart"/>
      <w:r w:rsidR="00D063D8" w:rsidRPr="00883AD2">
        <w:rPr>
          <w:rFonts w:ascii="Arial" w:eastAsiaTheme="minorEastAsia" w:hAnsi="Arial" w:cs="Arial"/>
          <w:sz w:val="24"/>
          <w:szCs w:val="24"/>
          <w:lang w:eastAsia="ru-RU"/>
        </w:rPr>
        <w:t>муниципально</w:t>
      </w:r>
      <w:proofErr w:type="spellEnd"/>
      <w:r w:rsidR="00D063D8" w:rsidRPr="00883AD2">
        <w:rPr>
          <w:rFonts w:ascii="Arial" w:eastAsiaTheme="minorEastAsia" w:hAnsi="Arial" w:cs="Arial"/>
          <w:sz w:val="24"/>
          <w:szCs w:val="24"/>
          <w:lang w:eastAsia="ru-RU"/>
        </w:rPr>
        <w:t>-частного партнерства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.</w:t>
      </w:r>
      <w:bookmarkStart w:id="1" w:name="Par15"/>
      <w:bookmarkEnd w:id="1"/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3. </w:t>
      </w:r>
      <w:r w:rsidR="00D063D8">
        <w:rPr>
          <w:rFonts w:ascii="Arial" w:eastAsiaTheme="minorEastAsia" w:hAnsi="Arial" w:cs="Arial"/>
          <w:sz w:val="24"/>
          <w:szCs w:val="24"/>
          <w:lang w:eastAsia="ru-RU"/>
        </w:rPr>
        <w:t>Структурное подразделение администрации муниципального образования Дубенский район, выступающее от имени публичного партнера, а также лиц,</w:t>
      </w:r>
      <w:r w:rsidR="001A7135">
        <w:rPr>
          <w:rFonts w:ascii="Arial" w:eastAsiaTheme="minorEastAsia" w:hAnsi="Arial" w:cs="Arial"/>
          <w:sz w:val="24"/>
          <w:szCs w:val="24"/>
          <w:lang w:eastAsia="ru-RU"/>
        </w:rPr>
        <w:t xml:space="preserve"> выступающих на стороне публичного партнера, устанавливается правовым актом администрации о реализации проекта </w:t>
      </w:r>
      <w:proofErr w:type="spellStart"/>
      <w:r w:rsidR="001A7135">
        <w:rPr>
          <w:rFonts w:ascii="Arial" w:eastAsiaTheme="minorEastAsia" w:hAnsi="Arial" w:cs="Arial"/>
          <w:sz w:val="24"/>
          <w:szCs w:val="24"/>
          <w:lang w:eastAsia="ru-RU"/>
        </w:rPr>
        <w:t>муниципально</w:t>
      </w:r>
      <w:proofErr w:type="spellEnd"/>
      <w:r w:rsidR="001A7135">
        <w:rPr>
          <w:rFonts w:ascii="Arial" w:eastAsiaTheme="minorEastAsia" w:hAnsi="Arial" w:cs="Arial"/>
          <w:sz w:val="24"/>
          <w:szCs w:val="24"/>
          <w:lang w:eastAsia="ru-RU"/>
        </w:rPr>
        <w:t>-частного  партнерства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4. Определить официальным сайтом</w:t>
      </w:r>
      <w:r w:rsidR="001A7135">
        <w:rPr>
          <w:rFonts w:ascii="Arial" w:eastAsiaTheme="minorEastAsia" w:hAnsi="Arial" w:cs="Arial"/>
          <w:sz w:val="24"/>
          <w:szCs w:val="24"/>
          <w:lang w:eastAsia="ru-RU"/>
        </w:rPr>
        <w:t xml:space="preserve"> публичного партнера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в информационно-телекоммуникационной сети "Интернет" официальный сайт </w:t>
      </w:r>
      <w:r w:rsidR="001A7135">
        <w:rPr>
          <w:rFonts w:ascii="Arial" w:eastAsiaTheme="minorEastAsia" w:hAnsi="Arial" w:cs="Arial"/>
          <w:sz w:val="24"/>
          <w:szCs w:val="24"/>
          <w:lang w:eastAsia="ru-RU"/>
        </w:rPr>
        <w:t xml:space="preserve">администрации 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Дубенский район </w:t>
      </w:r>
      <w:hyperlink r:id="rId9" w:history="1">
        <w:r w:rsidRPr="002E5F35">
          <w:rPr>
            <w:rStyle w:val="a7"/>
            <w:rFonts w:ascii="Arial" w:eastAsiaTheme="minorEastAsia" w:hAnsi="Arial" w:cs="Arial"/>
            <w:sz w:val="24"/>
            <w:szCs w:val="24"/>
            <w:lang w:eastAsia="ru-RU"/>
          </w:rPr>
          <w:t>www.</w:t>
        </w:r>
        <w:r w:rsidRPr="002E5F35">
          <w:rPr>
            <w:rStyle w:val="a7"/>
            <w:rFonts w:ascii="Arial" w:eastAsiaTheme="minorEastAsia" w:hAnsi="Arial" w:cs="Arial"/>
            <w:sz w:val="24"/>
            <w:szCs w:val="24"/>
            <w:lang w:val="en-US" w:eastAsia="ru-RU"/>
          </w:rPr>
          <w:t>dubna</w:t>
        </w:r>
        <w:r w:rsidRPr="002E5F35">
          <w:rPr>
            <w:rStyle w:val="a7"/>
            <w:rFonts w:ascii="Arial" w:eastAsiaTheme="minorEastAsia" w:hAnsi="Arial" w:cs="Arial"/>
            <w:sz w:val="24"/>
            <w:szCs w:val="24"/>
            <w:lang w:eastAsia="ru-RU"/>
          </w:rPr>
          <w:t>.</w:t>
        </w:r>
        <w:r w:rsidRPr="002E5F35">
          <w:rPr>
            <w:rStyle w:val="a7"/>
            <w:rFonts w:ascii="Arial" w:eastAsiaTheme="minorEastAsia" w:hAnsi="Arial" w:cs="Arial"/>
            <w:sz w:val="24"/>
            <w:szCs w:val="24"/>
            <w:lang w:val="en-US" w:eastAsia="ru-RU"/>
          </w:rPr>
          <w:t>tularegion</w:t>
        </w:r>
        <w:r w:rsidRPr="002E5F35">
          <w:rPr>
            <w:rStyle w:val="a7"/>
            <w:rFonts w:ascii="Arial" w:eastAsiaTheme="minorEastAsia" w:hAnsi="Arial" w:cs="Arial"/>
            <w:sz w:val="24"/>
            <w:szCs w:val="24"/>
            <w:lang w:eastAsia="ru-RU"/>
          </w:rPr>
          <w:t>.</w:t>
        </w:r>
        <w:proofErr w:type="spellStart"/>
        <w:r w:rsidRPr="002E5F35">
          <w:rPr>
            <w:rStyle w:val="a7"/>
            <w:rFonts w:ascii="Arial" w:eastAsiaTheme="minorEastAsia" w:hAnsi="Arial" w:cs="Arial"/>
            <w:sz w:val="24"/>
            <w:szCs w:val="24"/>
            <w:lang w:eastAsia="ru-RU"/>
          </w:rPr>
          <w:t>ru</w:t>
        </w:r>
        <w:proofErr w:type="spellEnd"/>
      </w:hyperlink>
      <w:r w:rsidRPr="00883AD2"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="001A7135">
        <w:rPr>
          <w:rFonts w:ascii="Arial" w:eastAsiaTheme="minorEastAsia" w:hAnsi="Arial" w:cs="Arial"/>
          <w:sz w:val="24"/>
          <w:szCs w:val="24"/>
          <w:lang w:eastAsia="ru-RU"/>
        </w:rPr>
        <w:t xml:space="preserve"> в качестве специализированного информационного ресурса для размещения сведений о проектах </w:t>
      </w:r>
      <w:proofErr w:type="spellStart"/>
      <w:r w:rsidR="001A7135">
        <w:rPr>
          <w:rFonts w:ascii="Arial" w:eastAsiaTheme="minorEastAsia" w:hAnsi="Arial" w:cs="Arial"/>
          <w:sz w:val="24"/>
          <w:szCs w:val="24"/>
          <w:lang w:eastAsia="ru-RU"/>
        </w:rPr>
        <w:t>муниципально</w:t>
      </w:r>
      <w:proofErr w:type="spellEnd"/>
      <w:r w:rsidR="001A7135">
        <w:rPr>
          <w:rFonts w:ascii="Arial" w:eastAsiaTheme="minorEastAsia" w:hAnsi="Arial" w:cs="Arial"/>
          <w:sz w:val="24"/>
          <w:szCs w:val="24"/>
          <w:lang w:eastAsia="ru-RU"/>
        </w:rPr>
        <w:t xml:space="preserve">-частного партнерства, муниципальных правовых актах администрации муниципального образования Дубенский район, затрагивающих вопросы </w:t>
      </w:r>
      <w:proofErr w:type="spellStart"/>
      <w:r w:rsidR="001A7135">
        <w:rPr>
          <w:rFonts w:ascii="Arial" w:eastAsiaTheme="minorEastAsia" w:hAnsi="Arial" w:cs="Arial"/>
          <w:sz w:val="24"/>
          <w:szCs w:val="24"/>
          <w:lang w:eastAsia="ru-RU"/>
        </w:rPr>
        <w:t>муниципально</w:t>
      </w:r>
      <w:proofErr w:type="spellEnd"/>
      <w:r w:rsidR="001A7135">
        <w:rPr>
          <w:rFonts w:ascii="Arial" w:eastAsiaTheme="minorEastAsia" w:hAnsi="Arial" w:cs="Arial"/>
          <w:sz w:val="24"/>
          <w:szCs w:val="24"/>
          <w:lang w:eastAsia="ru-RU"/>
        </w:rPr>
        <w:t>-частного партнерства.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5. </w:t>
      </w:r>
      <w:r w:rsidR="00D64FB5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1A7135">
        <w:rPr>
          <w:rFonts w:ascii="Arial" w:eastAsiaTheme="minorEastAsia" w:hAnsi="Arial" w:cs="Arial"/>
          <w:sz w:val="24"/>
          <w:szCs w:val="24"/>
          <w:lang w:eastAsia="ru-RU"/>
        </w:rPr>
        <w:t>Опубликовать настоящее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постановление на официальном сайте </w:t>
      </w:r>
      <w:r w:rsidR="00B614AA">
        <w:rPr>
          <w:rFonts w:ascii="Arial" w:eastAsiaTheme="minorEastAsia" w:hAnsi="Arial" w:cs="Arial"/>
          <w:sz w:val="24"/>
          <w:szCs w:val="24"/>
          <w:lang w:eastAsia="ru-RU"/>
        </w:rPr>
        <w:t xml:space="preserve">администрации 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муниципального образования </w:t>
      </w:r>
      <w:r w:rsidR="00F80C5D">
        <w:rPr>
          <w:rFonts w:ascii="Arial" w:eastAsiaTheme="minorEastAsia" w:hAnsi="Arial" w:cs="Arial"/>
          <w:sz w:val="24"/>
          <w:szCs w:val="24"/>
          <w:lang w:eastAsia="ru-RU"/>
        </w:rPr>
        <w:t>Дубенский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район</w:t>
      </w:r>
      <w:r w:rsidR="00F80C5D">
        <w:rPr>
          <w:rFonts w:ascii="Arial" w:eastAsiaTheme="minorEastAsia" w:hAnsi="Arial" w:cs="Arial"/>
          <w:sz w:val="24"/>
          <w:szCs w:val="24"/>
          <w:lang w:eastAsia="ru-RU"/>
        </w:rPr>
        <w:t xml:space="preserve"> в сети «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Интернет</w:t>
      </w:r>
      <w:r w:rsidR="00F80C5D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</w:p>
    <w:p w:rsidR="00883AD2" w:rsidRPr="00883AD2" w:rsidRDefault="00D64FB5" w:rsidP="00883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6</w:t>
      </w:r>
      <w:r w:rsidR="00883AD2" w:rsidRPr="00883AD2">
        <w:rPr>
          <w:rFonts w:ascii="Arial" w:eastAsiaTheme="minorEastAsia" w:hAnsi="Arial" w:cs="Arial"/>
          <w:sz w:val="24"/>
          <w:szCs w:val="24"/>
          <w:lang w:eastAsia="ru-RU"/>
        </w:rPr>
        <w:t>.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</w:t>
      </w:r>
      <w:r w:rsidR="00883AD2"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</w:t>
      </w:r>
      <w:r w:rsidR="00883AD2" w:rsidRPr="00883AD2">
        <w:rPr>
          <w:rFonts w:ascii="Arial" w:eastAsiaTheme="minorEastAsia" w:hAnsi="Arial" w:cs="Arial"/>
          <w:sz w:val="24"/>
          <w:szCs w:val="24"/>
          <w:lang w:eastAsia="ru-RU"/>
        </w:rPr>
        <w:t>Постановление вступает в силу со дня обнародования.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83AD2" w:rsidRPr="00883AD2" w:rsidTr="00165DB1">
        <w:tc>
          <w:tcPr>
            <w:tcW w:w="4785" w:type="dxa"/>
          </w:tcPr>
          <w:p w:rsidR="00883AD2" w:rsidRPr="00883AD2" w:rsidRDefault="00883AD2" w:rsidP="00883AD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883AD2">
              <w:rPr>
                <w:rFonts w:ascii="Arial" w:eastAsiaTheme="minorEastAsia" w:hAnsi="Arial" w:cs="Arial"/>
              </w:rPr>
              <w:t>Глава администрации</w:t>
            </w:r>
          </w:p>
          <w:p w:rsidR="00883AD2" w:rsidRPr="00883AD2" w:rsidRDefault="00883AD2" w:rsidP="00883AD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883AD2">
              <w:rPr>
                <w:rFonts w:ascii="Arial" w:eastAsiaTheme="minorEastAsia" w:hAnsi="Arial" w:cs="Arial"/>
              </w:rPr>
              <w:t>муниципального образования</w:t>
            </w:r>
          </w:p>
          <w:p w:rsidR="00883AD2" w:rsidRPr="00883AD2" w:rsidRDefault="00883AD2" w:rsidP="00883AD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Дубенский</w:t>
            </w:r>
            <w:r w:rsidRPr="00883AD2">
              <w:rPr>
                <w:rFonts w:ascii="Arial" w:eastAsiaTheme="minorEastAsia" w:hAnsi="Arial" w:cs="Arial"/>
              </w:rPr>
              <w:t xml:space="preserve"> район</w:t>
            </w:r>
          </w:p>
        </w:tc>
        <w:tc>
          <w:tcPr>
            <w:tcW w:w="4786" w:type="dxa"/>
          </w:tcPr>
          <w:p w:rsidR="00883AD2" w:rsidRPr="00883AD2" w:rsidRDefault="00883AD2" w:rsidP="00883A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  <w:p w:rsidR="00883AD2" w:rsidRPr="00883AD2" w:rsidRDefault="00883AD2" w:rsidP="00883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883AD2">
              <w:rPr>
                <w:rFonts w:ascii="Arial" w:eastAsiaTheme="minorEastAsia" w:hAnsi="Arial" w:cs="Arial"/>
              </w:rPr>
              <w:t xml:space="preserve">               </w:t>
            </w:r>
          </w:p>
          <w:p w:rsidR="00883AD2" w:rsidRPr="00883AD2" w:rsidRDefault="00883AD2" w:rsidP="0088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</w:rPr>
            </w:pPr>
            <w:r w:rsidRPr="00883AD2">
              <w:rPr>
                <w:rFonts w:ascii="Arial" w:eastAsiaTheme="minorEastAsia" w:hAnsi="Arial" w:cs="Arial"/>
              </w:rPr>
              <w:t xml:space="preserve">             </w:t>
            </w:r>
            <w:r>
              <w:rPr>
                <w:rFonts w:ascii="Arial" w:eastAsiaTheme="minorEastAsia" w:hAnsi="Arial" w:cs="Arial"/>
              </w:rPr>
              <w:t xml:space="preserve">К.О. </w:t>
            </w:r>
            <w:proofErr w:type="spellStart"/>
            <w:r>
              <w:rPr>
                <w:rFonts w:ascii="Arial" w:eastAsiaTheme="minorEastAsia" w:hAnsi="Arial" w:cs="Arial"/>
              </w:rPr>
              <w:t>Гузов</w:t>
            </w:r>
            <w:proofErr w:type="spellEnd"/>
          </w:p>
        </w:tc>
      </w:tr>
    </w:tbl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83AD2" w:rsidRPr="00883AD2" w:rsidRDefault="00883AD2" w:rsidP="00883AD2">
      <w:pPr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hAnsi="Arial" w:cs="Arial"/>
          <w:sz w:val="24"/>
          <w:szCs w:val="24"/>
        </w:rPr>
        <w:br w:type="page"/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Приложение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к постановлению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администрации </w:t>
      </w:r>
      <w:proofErr w:type="gramStart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муниципального</w:t>
      </w:r>
      <w:proofErr w:type="gramEnd"/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образования </w:t>
      </w:r>
      <w:r w:rsidR="00F80C5D">
        <w:rPr>
          <w:rFonts w:ascii="Arial" w:eastAsiaTheme="minorEastAsia" w:hAnsi="Arial" w:cs="Arial"/>
          <w:sz w:val="24"/>
          <w:szCs w:val="24"/>
          <w:lang w:eastAsia="ru-RU"/>
        </w:rPr>
        <w:t>Дубенский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район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от______________№________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  <w:bookmarkStart w:id="2" w:name="Par33"/>
      <w:bookmarkEnd w:id="2"/>
      <w:r w:rsidRPr="00883AD2">
        <w:rPr>
          <w:rFonts w:ascii="Arial" w:eastAsiaTheme="minorEastAsia" w:hAnsi="Arial" w:cs="Arial"/>
          <w:b/>
          <w:bCs/>
          <w:sz w:val="28"/>
          <w:szCs w:val="28"/>
          <w:lang w:eastAsia="ru-RU"/>
        </w:rPr>
        <w:t>Положение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  <w:r w:rsidRPr="00883AD2">
        <w:rPr>
          <w:rFonts w:ascii="Arial" w:eastAsiaTheme="minorEastAsia" w:hAnsi="Arial" w:cs="Arial"/>
          <w:b/>
          <w:bCs/>
          <w:sz w:val="28"/>
          <w:szCs w:val="28"/>
          <w:lang w:eastAsia="ru-RU"/>
        </w:rPr>
        <w:t xml:space="preserve">о подготовке и реализации проектов </w:t>
      </w:r>
      <w:proofErr w:type="spellStart"/>
      <w:r w:rsidRPr="00883AD2">
        <w:rPr>
          <w:rFonts w:ascii="Arial" w:eastAsiaTheme="minorEastAsia" w:hAnsi="Arial" w:cs="Arial"/>
          <w:b/>
          <w:bCs/>
          <w:sz w:val="28"/>
          <w:szCs w:val="28"/>
          <w:lang w:eastAsia="ru-RU"/>
        </w:rPr>
        <w:t>муниципально</w:t>
      </w:r>
      <w:proofErr w:type="spellEnd"/>
      <w:r w:rsidRPr="00883AD2">
        <w:rPr>
          <w:rFonts w:ascii="Arial" w:eastAsiaTheme="minorEastAsia" w:hAnsi="Arial" w:cs="Arial"/>
          <w:b/>
          <w:bCs/>
          <w:sz w:val="28"/>
          <w:szCs w:val="28"/>
          <w:lang w:eastAsia="ru-RU"/>
        </w:rPr>
        <w:t>-частного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  <w:r w:rsidRPr="00883AD2">
        <w:rPr>
          <w:rFonts w:ascii="Arial" w:eastAsiaTheme="minorEastAsia" w:hAnsi="Arial" w:cs="Arial"/>
          <w:b/>
          <w:bCs/>
          <w:sz w:val="28"/>
          <w:szCs w:val="28"/>
          <w:lang w:eastAsia="ru-RU"/>
        </w:rPr>
        <w:t xml:space="preserve">партнерства муниципального образования </w:t>
      </w:r>
      <w:r w:rsidR="00F80C5D" w:rsidRPr="003D5E3C">
        <w:rPr>
          <w:rFonts w:ascii="Arial" w:eastAsiaTheme="minorEastAsia" w:hAnsi="Arial" w:cs="Arial"/>
          <w:b/>
          <w:bCs/>
          <w:sz w:val="28"/>
          <w:szCs w:val="28"/>
          <w:lang w:eastAsia="ru-RU"/>
        </w:rPr>
        <w:t>Дубенский</w:t>
      </w:r>
      <w:r w:rsidRPr="00883AD2">
        <w:rPr>
          <w:rFonts w:ascii="Arial" w:eastAsiaTheme="minorEastAsia" w:hAnsi="Arial" w:cs="Arial"/>
          <w:b/>
          <w:bCs/>
          <w:sz w:val="28"/>
          <w:szCs w:val="28"/>
          <w:lang w:eastAsia="ru-RU"/>
        </w:rPr>
        <w:t xml:space="preserve"> район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>1. Общие положения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1.1. Настоящее Положение регулирует вопросы взаимодействия и координации деятельности администрации муниципального образования </w:t>
      </w:r>
      <w:r w:rsidR="00F80C5D">
        <w:rPr>
          <w:rFonts w:ascii="Arial" w:eastAsiaTheme="minorEastAsia" w:hAnsi="Arial" w:cs="Arial"/>
          <w:sz w:val="24"/>
          <w:szCs w:val="24"/>
          <w:lang w:eastAsia="ru-RU"/>
        </w:rPr>
        <w:t>Дубенский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район при подготовке и реализации проектов </w:t>
      </w:r>
      <w:proofErr w:type="spellStart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муниципально</w:t>
      </w:r>
      <w:proofErr w:type="spellEnd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>-частного партнерства (далее - МЧП), принятии решений о реализации проектов МЧП и осуществлении мониторинга реализации соглашений о МЧП.</w:t>
      </w:r>
    </w:p>
    <w:p w:rsid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1.2. Используемые в настоящем Положении термины и определения соответствуют их определениям, данным в Федеральном </w:t>
      </w:r>
      <w:hyperlink r:id="rId10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883AD2">
          <w:rPr>
            <w:rFonts w:ascii="Arial" w:eastAsiaTheme="minorEastAsia" w:hAnsi="Arial" w:cs="Arial"/>
            <w:sz w:val="24"/>
            <w:szCs w:val="24"/>
            <w:lang w:eastAsia="ru-RU"/>
          </w:rPr>
          <w:t>законе</w:t>
        </w:r>
      </w:hyperlink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от 13.07.2015 № 224-ФЗ «О государственно-частном партнерстве, </w:t>
      </w:r>
      <w:proofErr w:type="spellStart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муниципально</w:t>
      </w:r>
      <w:proofErr w:type="spellEnd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-частном партнерстве в Российской Федерации и внесении изменений в отдельные законодательные акты Российской Федерации» (далее - </w:t>
      </w:r>
      <w:hyperlink r:id="rId11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883AD2">
          <w:rPr>
            <w:rFonts w:ascii="Arial" w:eastAsiaTheme="minorEastAsia" w:hAnsi="Arial" w:cs="Arial"/>
            <w:sz w:val="24"/>
            <w:szCs w:val="24"/>
            <w:lang w:eastAsia="ru-RU"/>
          </w:rPr>
          <w:t>Закон</w:t>
        </w:r>
      </w:hyperlink>
      <w:r w:rsidRPr="00883AD2">
        <w:rPr>
          <w:rFonts w:ascii="Arial" w:eastAsiaTheme="minorEastAsia" w:hAnsi="Arial" w:cs="Arial"/>
          <w:sz w:val="24"/>
          <w:szCs w:val="24"/>
          <w:lang w:eastAsia="ru-RU"/>
        </w:rPr>
        <w:t>).</w:t>
      </w:r>
    </w:p>
    <w:p w:rsidR="003D5E3C" w:rsidRPr="00883AD2" w:rsidRDefault="003D5E3C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>2. Разработка предложения о реализации проекта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proofErr w:type="spellStart"/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>муниципально</w:t>
      </w:r>
      <w:proofErr w:type="spellEnd"/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>-частного партнерства по инициативе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>публичного партнера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2.1. Разработка предложения о реализации проекта </w:t>
      </w:r>
      <w:proofErr w:type="spellStart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муниципально</w:t>
      </w:r>
      <w:proofErr w:type="spellEnd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-частного партнерства (далее - предложение о реализации проекта) по инициативе публичного партнера осуществляется в отношении проекта, соответствующего целям и задачам, предусмотренным документами стратегического планирования муниципального образования </w:t>
      </w:r>
      <w:r w:rsidR="00F80C5D">
        <w:rPr>
          <w:rFonts w:ascii="Arial" w:eastAsiaTheme="minorEastAsia" w:hAnsi="Arial" w:cs="Arial"/>
          <w:sz w:val="24"/>
          <w:szCs w:val="24"/>
          <w:lang w:eastAsia="ru-RU"/>
        </w:rPr>
        <w:t>Дубенский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район.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2.2. Разработка предложения о реализации проекта по инициативе публичного партнера осуществляется в случае отсутствия предложений о реализации проекта МЧП от юридических лиц, которые в соответствии с </w:t>
      </w:r>
      <w:hyperlink r:id="rId12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883AD2">
          <w:rPr>
            <w:rFonts w:ascii="Arial" w:eastAsiaTheme="minorEastAsia" w:hAnsi="Arial" w:cs="Arial"/>
            <w:sz w:val="24"/>
            <w:szCs w:val="24"/>
            <w:lang w:eastAsia="ru-RU"/>
          </w:rPr>
          <w:t>Законом</w:t>
        </w:r>
      </w:hyperlink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могут быть частными партнерами (далее - Частное лицо).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2.3. Обеспечение разработки предложения о реализации проекта осуществляется структурным подразделением администрации, в рамках полномочий которого планируется реализация проекта МЧП.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Исполнитель и, при необходимости, соисполнители, ответственные за обеспечение разработки предложения о реализации проекта и реализацию проекта МЧП, а также решение о включении проекта в реестр проектов муниципального образования </w:t>
      </w:r>
      <w:r w:rsidR="00F80C5D">
        <w:rPr>
          <w:rFonts w:ascii="Arial" w:eastAsiaTheme="minorEastAsia" w:hAnsi="Arial" w:cs="Arial"/>
          <w:sz w:val="24"/>
          <w:szCs w:val="24"/>
          <w:lang w:eastAsia="ru-RU"/>
        </w:rPr>
        <w:t>Дубенский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район, предлагаемых к реализации на принципах </w:t>
      </w:r>
      <w:proofErr w:type="spellStart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муниципально</w:t>
      </w:r>
      <w:proofErr w:type="spellEnd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-частного партнерства (далее – реестр предлагаемых к реализации проектов МЧП), утверждаются постановлением администрации муниципального образования </w:t>
      </w:r>
      <w:r w:rsidR="00F80C5D">
        <w:rPr>
          <w:rFonts w:ascii="Arial" w:eastAsiaTheme="minorEastAsia" w:hAnsi="Arial" w:cs="Arial"/>
          <w:sz w:val="24"/>
          <w:szCs w:val="24"/>
          <w:lang w:eastAsia="ru-RU"/>
        </w:rPr>
        <w:t>Дубенский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район, а также решением, принятым в соответствии с пунктом 1</w:t>
      </w:r>
      <w:proofErr w:type="gramEnd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части 5 статьи 8 </w:t>
      </w:r>
      <w:r w:rsidR="00D64FB5">
        <w:rPr>
          <w:rFonts w:ascii="Arial" w:eastAsiaTheme="minorEastAsia" w:hAnsi="Arial" w:cs="Arial"/>
          <w:sz w:val="24"/>
          <w:szCs w:val="24"/>
          <w:lang w:eastAsia="ru-RU"/>
        </w:rPr>
        <w:t xml:space="preserve">Федерального 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Закона</w:t>
      </w:r>
      <w:r w:rsidR="00D64FB5">
        <w:rPr>
          <w:rFonts w:ascii="Arial" w:eastAsiaTheme="minorEastAsia" w:hAnsi="Arial" w:cs="Arial"/>
          <w:sz w:val="24"/>
          <w:szCs w:val="24"/>
          <w:lang w:eastAsia="ru-RU"/>
        </w:rPr>
        <w:t xml:space="preserve"> от 13.07.2015 №224 ФЗ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.    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2.4. Подготовку проекта постановления администрации муниципального образования </w:t>
      </w:r>
      <w:r w:rsidR="00F80C5D">
        <w:rPr>
          <w:rFonts w:ascii="Arial" w:eastAsiaTheme="minorEastAsia" w:hAnsi="Arial" w:cs="Arial"/>
          <w:sz w:val="24"/>
          <w:szCs w:val="24"/>
          <w:lang w:eastAsia="ru-RU"/>
        </w:rPr>
        <w:t>Дубенский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район о включении проекта в реестр предлагаемых к реализации проектов МЧП осуществляет структурное подразделение администрации, в рамках полномочий которого планируется реализация проекта МЧП.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2.5. Предложение о включении проекта в реестр предлагаемых к реализации проектов МЧП должно содержать: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а) наименование проекта;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б) описание проекта и обоснование его актуальности;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в) цели и задачи реализации проекта, определяемые в соответствии с документами стратегического планирования;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г) наименование ответственного исполнителя, соисполнителей;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д) срок реализации проекта или порядок определения такого срока;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е) прогнозируемый объем инвестиций на реализацию проекта;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ж) необходимый объем производства товаров, выполнения работ, оказания услуг.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2.6. </w:t>
      </w:r>
      <w:r w:rsidR="00E04A03">
        <w:rPr>
          <w:rFonts w:ascii="Arial" w:eastAsiaTheme="minorEastAsia" w:hAnsi="Arial" w:cs="Arial"/>
          <w:sz w:val="24"/>
          <w:szCs w:val="24"/>
          <w:lang w:eastAsia="ru-RU"/>
        </w:rPr>
        <w:t>Уполномоченный орган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в течение 10 рабочих дней рассматривает поступившие предложения и в случае выявления замечаний возвращает инициатору предложения на доработку. 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2.7. Реестр предлагаемых к реализации проектов МЧП должен содержать: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а) наименование проекта;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б) краткое описание проекта;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в) наименование ответственного исполнителя, соисполнителей;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г) срок реализации проекта или порядок определения такого срока;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д) прогнозируемый объем инвестиций на реализацию проекта;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е) необходимый объем производства товаров, выполнения работ, оказания услуг;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ж) форму партнерства;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з) информацию о стадии подготовки и реализации проекта.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2.8. Формирование и ведение реестра предлагаемых к реализации проектов МЧП и обеспечение размещения его на официальном сайте администрации муниципального образования </w:t>
      </w:r>
      <w:r w:rsidR="005E29D0">
        <w:rPr>
          <w:rFonts w:ascii="Arial" w:eastAsiaTheme="minorEastAsia" w:hAnsi="Arial" w:cs="Arial"/>
          <w:sz w:val="24"/>
          <w:szCs w:val="24"/>
          <w:lang w:eastAsia="ru-RU"/>
        </w:rPr>
        <w:t>Дубенский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район осуществляет </w:t>
      </w:r>
      <w:r w:rsidR="00E04A03">
        <w:rPr>
          <w:rFonts w:ascii="Arial" w:eastAsiaTheme="minorEastAsia" w:hAnsi="Arial" w:cs="Arial"/>
          <w:sz w:val="24"/>
          <w:szCs w:val="24"/>
          <w:lang w:eastAsia="ru-RU"/>
        </w:rPr>
        <w:t>уполномоченный орган.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2.9. Разработка предложения о реализации проекта, включенного в реестр предлагаемых к реализации проектов МЧП, осуществляется ответственным исполнителем самостоятельно или с привлечением специализированной организации в порядке, установленном действующим законодательством, или частным лицом по собственной инициативе.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2.10. В случае обеспечения публичным партнером частичного финансирования создания объекта МЧП, а также финансирования его эксплуатации и (или) технического обслуживания за счет бюджетных ассигнований предложение о реализации проекта подлежит согласованию с финансовым управлением администрации</w:t>
      </w:r>
      <w:r w:rsidRPr="00883AD2">
        <w:rPr>
          <w:rFonts w:ascii="Arial" w:eastAsiaTheme="minorEastAsia" w:hAnsi="Arial" w:cs="Arial"/>
          <w:i/>
          <w:sz w:val="24"/>
          <w:szCs w:val="24"/>
          <w:lang w:eastAsia="ru-RU"/>
        </w:rPr>
        <w:t>.</w:t>
      </w:r>
    </w:p>
    <w:p w:rsid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2.11. Предложение о реализации проекта, разработанное в соответствии с </w:t>
      </w:r>
      <w:hyperlink r:id="rId13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883AD2">
          <w:rPr>
            <w:rFonts w:ascii="Arial" w:eastAsiaTheme="minorEastAsia" w:hAnsi="Arial" w:cs="Arial"/>
            <w:sz w:val="24"/>
            <w:szCs w:val="24"/>
            <w:lang w:eastAsia="ru-RU"/>
          </w:rPr>
          <w:t>Законом</w:t>
        </w:r>
      </w:hyperlink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, согласованное с </w:t>
      </w:r>
      <w:r w:rsidR="00E04A03">
        <w:rPr>
          <w:rFonts w:ascii="Arial" w:eastAsiaTheme="minorEastAsia" w:hAnsi="Arial" w:cs="Arial"/>
          <w:sz w:val="24"/>
          <w:szCs w:val="24"/>
          <w:lang w:eastAsia="ru-RU"/>
        </w:rPr>
        <w:t>комитетом по кадрам, архиву, делопроизводству, информатизации и взаимодействию с органами местного самоуправления</w:t>
      </w:r>
      <w:r w:rsidRPr="00883AD2">
        <w:rPr>
          <w:rFonts w:ascii="Arial" w:eastAsiaTheme="minorEastAsia" w:hAnsi="Arial" w:cs="Arial"/>
          <w:i/>
          <w:sz w:val="24"/>
          <w:szCs w:val="24"/>
          <w:lang w:eastAsia="ru-RU"/>
        </w:rPr>
        <w:t>,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ответственный исполнитель направляет на рассмотрение в </w:t>
      </w:r>
      <w:r w:rsidR="00E04A03">
        <w:rPr>
          <w:rFonts w:ascii="Arial" w:eastAsiaTheme="minorEastAsia" w:hAnsi="Arial" w:cs="Arial"/>
          <w:sz w:val="24"/>
          <w:szCs w:val="24"/>
          <w:lang w:eastAsia="ru-RU"/>
        </w:rPr>
        <w:t>уполномоченный орган.</w:t>
      </w:r>
    </w:p>
    <w:p w:rsidR="00F72EFC" w:rsidRPr="00883AD2" w:rsidRDefault="00F72EFC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2.12.В случае поступления в администрацию от Частного лица предложения о реализации проекта, включенного в реестр предлагаемых к реализации проектов МЧП и по которому принято решение о его реализации, разработка предложения о реализации такого проекта ответственным исполнителем может быть прекращена или не осуществляться.</w:t>
      </w:r>
    </w:p>
    <w:p w:rsidR="003400A0" w:rsidRDefault="003400A0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>3. Рассмотрение предложения и принятие решения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о реализации проекта </w:t>
      </w:r>
      <w:proofErr w:type="spellStart"/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>муниципально</w:t>
      </w:r>
      <w:proofErr w:type="spellEnd"/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>-частного партнерства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3.1. Предложения о реализации проекта, а также обращения Частных лиц о 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проведении предварительных переговоров, связанных с разработкой предложения о реализации проекта, рассматриваются </w:t>
      </w:r>
      <w:r w:rsidR="008704B1" w:rsidRPr="008704B1">
        <w:rPr>
          <w:rFonts w:ascii="Arial" w:eastAsiaTheme="minorEastAsia" w:hAnsi="Arial" w:cs="Arial"/>
          <w:sz w:val="24"/>
          <w:szCs w:val="24"/>
          <w:lang w:eastAsia="ru-RU"/>
        </w:rPr>
        <w:t>уполномоченным органом совместно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со структурным подразделением администрации, в рамках полномочий которого планируется реализация проекта МЧП в течение 30 календарных дней.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3.2. Для рассмотрения предложения о реализации проекта могут привлекаться независимые эксперты и создаваться рабочие группы.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Состав и порядок работы рабочей группы утверждаются распоряжением администрации муниципального образования </w:t>
      </w:r>
      <w:r w:rsidR="005E29D0">
        <w:rPr>
          <w:rFonts w:ascii="Arial" w:eastAsiaTheme="minorEastAsia" w:hAnsi="Arial" w:cs="Arial"/>
          <w:sz w:val="24"/>
          <w:szCs w:val="24"/>
          <w:lang w:eastAsia="ru-RU"/>
        </w:rPr>
        <w:t>Дубенский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район.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3.3. </w:t>
      </w:r>
      <w:proofErr w:type="gramStart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В предварительных переговорах, связанных с разработкой предложения о реализации проекта, и переговорах при рассмотрении предложения о реализации проекта МЧП со стороны муниципального образования </w:t>
      </w:r>
      <w:r w:rsidR="005E29D0">
        <w:rPr>
          <w:rFonts w:ascii="Arial" w:eastAsiaTheme="minorEastAsia" w:hAnsi="Arial" w:cs="Arial"/>
          <w:sz w:val="24"/>
          <w:szCs w:val="24"/>
          <w:lang w:eastAsia="ru-RU"/>
        </w:rPr>
        <w:t>Дубенский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район выступает структурное подразделение администрации, в рамках полномочий которого планируется реализация проекта МЧП, которое определяет форму переговоров, организует приглашение их участников, обеспечивает проведение переговоров и оформление протокола переговоров.</w:t>
      </w:r>
      <w:proofErr w:type="gramEnd"/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В переговорах вправе принимать участие консультанты, эксперты, члены рабочей группы, иные государственные и муниципальные органы.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3.4. Структурное подразделение администрации, в рамках полномочий которого планируется реализация проекта МЧП, в рамках своей компетенции подготавливает и обеспечивает предоставление Частному лицу материалов и информации, необходимых для разработки предложения о реализации проекта.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3.5</w:t>
      </w:r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. 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Решение о направлении предложения о реализации проекта в уполномоченный орган исполнительной власти Тульской области для проведения оценки эффективности проекта и проведения его сравнительного преимущества подготавливается структурном подразделением администрации, в рамках полномочий которого планируется реализация проекта МЧП, и утверждается</w:t>
      </w:r>
      <w:r w:rsidR="005E29D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глав</w:t>
      </w:r>
      <w:r w:rsidR="005E29D0">
        <w:rPr>
          <w:rFonts w:ascii="Arial" w:eastAsiaTheme="minorEastAsia" w:hAnsi="Arial" w:cs="Arial"/>
          <w:sz w:val="24"/>
          <w:szCs w:val="24"/>
          <w:lang w:eastAsia="ru-RU"/>
        </w:rPr>
        <w:t>ой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администрации муниципального образования </w:t>
      </w:r>
      <w:r w:rsidR="005E29D0">
        <w:rPr>
          <w:rFonts w:ascii="Arial" w:eastAsiaTheme="minorEastAsia" w:hAnsi="Arial" w:cs="Arial"/>
          <w:sz w:val="24"/>
          <w:szCs w:val="24"/>
          <w:lang w:eastAsia="ru-RU"/>
        </w:rPr>
        <w:t>Дубенский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район.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3.6. Структурное подразделение администрации, в рамках полномочий которого планируется реализация проекта МЧП, в соответствии с </w:t>
      </w:r>
      <w:hyperlink r:id="rId14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883AD2">
          <w:rPr>
            <w:rFonts w:ascii="Arial" w:eastAsiaTheme="minorEastAsia" w:hAnsi="Arial" w:cs="Arial"/>
            <w:sz w:val="24"/>
            <w:szCs w:val="24"/>
            <w:lang w:eastAsia="ru-RU"/>
          </w:rPr>
          <w:t>Законом</w:t>
        </w:r>
      </w:hyperlink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обеспечивает: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а) направление предложения о реализации проекта в уполномоченный орган исполнительной власти Тульской области для проведения оценки эффективности проекта и проведения его сравнительного преимущества;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б) </w:t>
      </w:r>
      <w:r w:rsidRPr="00883AD2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>в течение пяти дней со дня подписания членами конкурсной комиссии протокола о результатах проведения конкурса</w:t>
      </w:r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направление инициатору проекта решения, принятого по итогам рассмотрения предложения о реализации проекта, протоколов переговоров, заключения уполномоченного органа исполнительной власти Тульской области об итогах проведения оценки эффективности проекта и проведения его сравнительного преимущества;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в) подготовку решения о реализации проекта и его принятие;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г) размещение на официальном сайте администрации муниципального образования </w:t>
      </w:r>
      <w:r w:rsidR="005E29D0">
        <w:rPr>
          <w:rFonts w:ascii="Arial" w:eastAsiaTheme="minorEastAsia" w:hAnsi="Arial" w:cs="Arial"/>
          <w:sz w:val="24"/>
          <w:szCs w:val="24"/>
          <w:lang w:eastAsia="ru-RU"/>
        </w:rPr>
        <w:t>Дубенский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район в информационно-телекоммуникационной сети "Интернет" предложения о реализации проекта; решения, принятого по итогам рассмотрения предложения о реализации проекта, протоколов переговоров, решения о реализации проекта в течение одного дня после принятия решения и подготовки протоколов.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3.7. Структурное подразделение администрации, в рамках полномочий которого планируется реализация проекта МЧП, в соответствии с </w:t>
      </w:r>
      <w:hyperlink r:id="rId15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883AD2">
          <w:rPr>
            <w:rFonts w:ascii="Arial" w:eastAsiaTheme="minorEastAsia" w:hAnsi="Arial" w:cs="Arial"/>
            <w:sz w:val="24"/>
            <w:szCs w:val="24"/>
            <w:lang w:eastAsia="ru-RU"/>
          </w:rPr>
          <w:t>Законом</w:t>
        </w:r>
      </w:hyperlink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обеспечивает: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а) размещение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Федерации, решения о реализации проекта;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б) рассмотрение заявлений Частных лиц о намерении участвовать в конкурсе на право заключения соглашения о МЧП (далее также - Соглашение), проведение проверки заявителей на соответствие требованиям, предусмотренным </w:t>
      </w:r>
      <w:hyperlink r:id="rId16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883AD2">
          <w:rPr>
            <w:rFonts w:ascii="Arial" w:eastAsiaTheme="minorEastAsia" w:hAnsi="Arial" w:cs="Arial"/>
            <w:sz w:val="24"/>
            <w:szCs w:val="24"/>
            <w:lang w:eastAsia="ru-RU"/>
          </w:rPr>
          <w:t>Законом</w:t>
        </w:r>
      </w:hyperlink>
      <w:r w:rsidRPr="00883AD2">
        <w:rPr>
          <w:rFonts w:ascii="Arial" w:eastAsiaTheme="minorEastAsia" w:hAnsi="Arial" w:cs="Arial"/>
          <w:sz w:val="24"/>
          <w:szCs w:val="24"/>
          <w:lang w:eastAsia="ru-RU"/>
        </w:rPr>
        <w:t>;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в) принятие решения о заключении Соглашения с инициатором проекта без проведения конкурса или о проведении конкурса.</w:t>
      </w:r>
    </w:p>
    <w:p w:rsidR="003400A0" w:rsidRDefault="003400A0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>4. Проведение конкурса на право заключения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соглашения о </w:t>
      </w:r>
      <w:proofErr w:type="spellStart"/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>муниципально</w:t>
      </w:r>
      <w:proofErr w:type="spellEnd"/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>-частном партнерстве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4.1. Организацию, подготовку и проведение конкурса на право заключения Соглашения (далее также - конкурс) обеспечивает </w:t>
      </w:r>
      <w:r w:rsidR="00985B56">
        <w:rPr>
          <w:rFonts w:ascii="Arial" w:eastAsiaTheme="minorEastAsia" w:hAnsi="Arial" w:cs="Arial"/>
          <w:sz w:val="24"/>
          <w:szCs w:val="24"/>
          <w:lang w:eastAsia="ru-RU"/>
        </w:rPr>
        <w:t>публичный партнер.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4.2. </w:t>
      </w:r>
      <w:proofErr w:type="gramStart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Структурное подразделение администрации, в рамках полномочий которого планируется реализация проекта МЧП, определяет содержание конкурсной документации, порядок размещения сообщения о проведении конкурса, форму подачи заявок на участие в конкурсе, порядок предварительного отбора участников конкурса (если предусмотрен решением о реализации проекта), оценки конкурсного предложения и размещения результатов конкурса в соответствии с требованиями </w:t>
      </w:r>
      <w:hyperlink r:id="rId17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883AD2">
          <w:rPr>
            <w:rFonts w:ascii="Arial" w:eastAsiaTheme="minorEastAsia" w:hAnsi="Arial" w:cs="Arial"/>
            <w:sz w:val="24"/>
            <w:szCs w:val="24"/>
            <w:lang w:eastAsia="ru-RU"/>
          </w:rPr>
          <w:t>Закона</w:t>
        </w:r>
      </w:hyperlink>
      <w:r w:rsidRPr="00883AD2">
        <w:rPr>
          <w:rFonts w:ascii="Arial" w:eastAsiaTheme="minorEastAsia" w:hAnsi="Arial" w:cs="Arial"/>
          <w:sz w:val="24"/>
          <w:szCs w:val="24"/>
          <w:lang w:eastAsia="ru-RU"/>
        </w:rPr>
        <w:t>.</w:t>
      </w:r>
      <w:proofErr w:type="gramEnd"/>
    </w:p>
    <w:p w:rsid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4.3. Размещение информации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обеспечивает структурное подразделение администрации, в рамках полномочий которого планируется реализация проекта МЧП.</w:t>
      </w:r>
    </w:p>
    <w:p w:rsidR="00985B56" w:rsidRDefault="00985B56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4.4 </w:t>
      </w:r>
      <w:r w:rsidR="00715951" w:rsidRPr="003400A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Конкурс может быть открытым (заявки на участие в конкурсе могут представлять любые лица) или закрытым (заявки на участие в конкурсе могут представлять лица, которым направлены приглашения принять участие в таком конкурсе в соответствии с решением о реализации проекта). </w:t>
      </w:r>
    </w:p>
    <w:p w:rsidR="00715951" w:rsidRPr="003400A0" w:rsidRDefault="00715951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3400A0">
        <w:rPr>
          <w:rFonts w:ascii="Arial" w:hAnsi="Arial" w:cs="Arial"/>
          <w:color w:val="333333"/>
          <w:sz w:val="24"/>
          <w:szCs w:val="24"/>
          <w:shd w:val="clear" w:color="auto" w:fill="FFFFFF"/>
        </w:rPr>
        <w:t>Закрытый конкурс проводится в случае, если соглашение заключается в отношении объекта соглашения, сведения о котором составляют государственную тайну. Публичным партнером, конкурсной комиссией и участниками конкурса при проведении закрытого конкурса должны соблюдаться требования </w:t>
      </w:r>
      <w:hyperlink r:id="rId18" w:anchor="dst100176" w:history="1">
        <w:r w:rsidRPr="00476076">
          <w:rPr>
            <w:rFonts w:ascii="Arial" w:hAnsi="Arial" w:cs="Arial"/>
            <w:sz w:val="24"/>
            <w:szCs w:val="24"/>
            <w:shd w:val="clear" w:color="auto" w:fill="FFFFFF"/>
          </w:rPr>
          <w:t>законодательства</w:t>
        </w:r>
      </w:hyperlink>
      <w:r w:rsidRPr="00476076">
        <w:rPr>
          <w:rFonts w:ascii="Arial" w:hAnsi="Arial" w:cs="Arial"/>
          <w:sz w:val="24"/>
          <w:szCs w:val="24"/>
          <w:shd w:val="clear" w:color="auto" w:fill="FFFFFF"/>
        </w:rPr>
        <w:t> Российской Федерации о государственной тайне. Сведения, отнесенные к государственной тайне в соответствии с </w:t>
      </w:r>
      <w:hyperlink r:id="rId19" w:anchor="dst100091" w:history="1">
        <w:r w:rsidRPr="00476076">
          <w:rPr>
            <w:rFonts w:ascii="Arial" w:hAnsi="Arial" w:cs="Arial"/>
            <w:sz w:val="24"/>
            <w:szCs w:val="24"/>
            <w:shd w:val="clear" w:color="auto" w:fill="FFFFFF"/>
          </w:rPr>
          <w:t>законодательством</w:t>
        </w:r>
      </w:hyperlink>
      <w:r w:rsidRPr="00476076">
        <w:rPr>
          <w:rFonts w:ascii="Arial" w:hAnsi="Arial" w:cs="Arial"/>
          <w:sz w:val="24"/>
          <w:szCs w:val="24"/>
          <w:shd w:val="clear" w:color="auto" w:fill="FFFFFF"/>
        </w:rPr>
        <w:t> Росси</w:t>
      </w:r>
      <w:r w:rsidRPr="003400A0">
        <w:rPr>
          <w:rFonts w:ascii="Arial" w:hAnsi="Arial" w:cs="Arial"/>
          <w:color w:val="333333"/>
          <w:sz w:val="24"/>
          <w:szCs w:val="24"/>
          <w:shd w:val="clear" w:color="auto" w:fill="FFFFFF"/>
        </w:rPr>
        <w:t>йской Федерации, не подлежат опубликованию в средствах массовой информации, размещению в информационно-телекоммуникационной сети "Интернет" и включению в уведомление о проведении конкурса, направляемое лицам в соответствии с решением о заключении соглашения.</w:t>
      </w:r>
    </w:p>
    <w:p w:rsidR="00715951" w:rsidRPr="00715951" w:rsidRDefault="00715951" w:rsidP="00715951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985B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4.5 </w:t>
      </w:r>
      <w:r w:rsidRP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Конкурс проводится в соответствии с решением о реализации проекта и включает в себя следующие этапы:</w:t>
      </w:r>
    </w:p>
    <w:p w:rsidR="00715951" w:rsidRPr="00715951" w:rsidRDefault="00715951" w:rsidP="00715951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" w:name="dst100335"/>
      <w:bookmarkEnd w:id="3"/>
      <w:proofErr w:type="gramStart"/>
      <w:r w:rsidRP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размещение сообщения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или в случае проведения закрытого конкурса срок направления лицам, определенным решением о реализации проекта, уведомления о проведении закрытого конкурса с приглашением принять участие в закрытом конкурсе;</w:t>
      </w:r>
      <w:proofErr w:type="gramEnd"/>
    </w:p>
    <w:p w:rsidR="00715951" w:rsidRPr="00715951" w:rsidRDefault="00715951" w:rsidP="00715951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" w:name="dst100336"/>
      <w:bookmarkEnd w:id="4"/>
      <w:r w:rsidRP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представление заявок на участие в конкурсе;</w:t>
      </w:r>
    </w:p>
    <w:p w:rsidR="00715951" w:rsidRPr="00715951" w:rsidRDefault="00715951" w:rsidP="00715951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" w:name="dst100337"/>
      <w:bookmarkEnd w:id="5"/>
      <w:r w:rsidRP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вскрытие конвертов с заявками на участие в конкурсе;</w:t>
      </w:r>
    </w:p>
    <w:p w:rsidR="00715951" w:rsidRPr="00715951" w:rsidRDefault="00715951" w:rsidP="00715951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" w:name="dst100338"/>
      <w:bookmarkEnd w:id="6"/>
      <w:r w:rsidRP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4) проведение предварительного отбора участников конкурса;</w:t>
      </w:r>
    </w:p>
    <w:p w:rsidR="00715951" w:rsidRPr="00715951" w:rsidRDefault="00715951" w:rsidP="00715951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" w:name="dst100339"/>
      <w:bookmarkEnd w:id="7"/>
      <w:r w:rsidRP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5) представление конкурсных предложений;</w:t>
      </w:r>
    </w:p>
    <w:p w:rsidR="00715951" w:rsidRPr="00715951" w:rsidRDefault="00715951" w:rsidP="00715951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" w:name="dst100340"/>
      <w:bookmarkEnd w:id="8"/>
      <w:r w:rsidRP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6) вскрытие конвертов с конкурсными предложениями;</w:t>
      </w:r>
    </w:p>
    <w:p w:rsidR="00715951" w:rsidRPr="00715951" w:rsidRDefault="00715951" w:rsidP="00715951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9" w:name="dst100341"/>
      <w:bookmarkEnd w:id="9"/>
      <w:r w:rsidRP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7) рассмотрение, оценка конкурсных предложений и определение победителя конкурса;</w:t>
      </w:r>
    </w:p>
    <w:p w:rsidR="00715951" w:rsidRPr="00715951" w:rsidRDefault="00715951" w:rsidP="00715951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0" w:name="dst100342"/>
      <w:bookmarkEnd w:id="10"/>
      <w:r w:rsidRP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8) подписание протокола о результатах проведения конкурса, размещение сообщения о результатах проведения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и уведомление участников конкурса о результатах проведения конкурса.</w:t>
      </w:r>
    </w:p>
    <w:p w:rsidR="00715951" w:rsidRPr="00715951" w:rsidRDefault="00985B56" w:rsidP="00715951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4.6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715951" w:rsidRP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="00715951" w:rsidRP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соответствии с решением о реализации проекта конкурс на право заключения </w:t>
      </w:r>
      <w:r w:rsidR="005522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соглашения </w:t>
      </w:r>
      <w:r w:rsidR="00715951" w:rsidRP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 </w:t>
      </w:r>
      <w:proofErr w:type="spellStart"/>
      <w:r w:rsidR="00715951" w:rsidRP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муниципально</w:t>
      </w:r>
      <w:proofErr w:type="spellEnd"/>
      <w:r w:rsidR="00715951" w:rsidRP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-частном партнерстве может про</w:t>
      </w:r>
      <w:r w:rsid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водиться без этапа</w:t>
      </w:r>
      <w:r w:rsidR="005522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указанного в пункте 4.5 настоящего Положения</w:t>
      </w:r>
      <w:r w:rsid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715951" w:rsidRP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715951" w:rsidRPr="00715951" w:rsidRDefault="00552256" w:rsidP="00715951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1" w:name="dst100344"/>
      <w:bookmarkEnd w:id="11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4.7</w:t>
      </w:r>
      <w:r w:rsidR="00715951" w:rsidRP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Конкурс является открытым по составу участников, за исключением случаев, если конкурсная документация содержит сведения, составляющие государственную тайну, и иных предусмотренных законодательством Российской Федерации слу</w:t>
      </w:r>
      <w:r w:rsid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чаев</w:t>
      </w:r>
      <w:r w:rsidR="00715951" w:rsidRP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этом закрытый конкурс проводится без этапа, указанного в подпункте 1 пункта 4.5 настоящего положения. </w:t>
      </w:r>
      <w:r w:rsidR="00715951" w:rsidRP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Информирование лиц, имеющих право на участие в закрытом конкурсе, осуществляется посредством их уведомления в письменной форме.</w:t>
      </w:r>
    </w:p>
    <w:p w:rsidR="00715951" w:rsidRPr="00715951" w:rsidRDefault="00552256" w:rsidP="00715951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2" w:name="dst100345"/>
      <w:bookmarkEnd w:id="12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4.8</w:t>
      </w:r>
      <w:r w:rsidR="00715951" w:rsidRP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gramStart"/>
      <w:r w:rsidR="00715951" w:rsidRP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Публичный партнер по согласованию с уполномоченным органом определяет содержание конкурсной документации, порядок размещения сообщения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конкурса.</w:t>
      </w:r>
      <w:proofErr w:type="gramEnd"/>
    </w:p>
    <w:p w:rsidR="00E5437C" w:rsidRPr="00883AD2" w:rsidRDefault="00E5437C" w:rsidP="00E543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3" w:name="dst100346"/>
      <w:bookmarkEnd w:id="13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4.9</w:t>
      </w:r>
      <w:r w:rsidR="00715951" w:rsidRP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Конкурсная документация и состав конкурсной комиссии утверждаются правовым актом администрации муниципального образования </w:t>
      </w:r>
      <w:r>
        <w:rPr>
          <w:rFonts w:ascii="Arial" w:eastAsiaTheme="minorEastAsia" w:hAnsi="Arial" w:cs="Arial"/>
          <w:sz w:val="24"/>
          <w:szCs w:val="24"/>
          <w:lang w:eastAsia="ru-RU"/>
        </w:rPr>
        <w:t>Дубенский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район. Подготовка проекта правового акта администрации осуществляется структурным подразделением администрации, в рамках полномочий которого планируется реализация проекта МЧП.</w:t>
      </w:r>
    </w:p>
    <w:p w:rsidR="00715951" w:rsidRPr="00715951" w:rsidRDefault="00E5437C" w:rsidP="00715951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4.10 </w:t>
      </w:r>
      <w:r w:rsidR="00715951" w:rsidRPr="00715951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Уполномоченный орган осуществляет </w:t>
      </w:r>
      <w:proofErr w:type="gramStart"/>
      <w:r w:rsidR="00715951" w:rsidRPr="0071595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715951" w:rsidRPr="00715951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соответствием конкурсной документации предложению о реализации проекта, на основании которого принималось решение о реализации проекта, в том числе за соответствием конкурсной документации результатам оценки эффективности проекта и определения его сравнительного преимущества.</w:t>
      </w:r>
    </w:p>
    <w:p w:rsidR="000335F7" w:rsidRPr="000335F7" w:rsidRDefault="00E5437C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E3C">
        <w:rPr>
          <w:rFonts w:ascii="Arial" w:eastAsia="Times New Roman" w:hAnsi="Arial" w:cs="Arial"/>
          <w:sz w:val="24"/>
          <w:szCs w:val="24"/>
          <w:lang w:eastAsia="ru-RU"/>
        </w:rPr>
        <w:t>4.11</w:t>
      </w:r>
      <w:proofErr w:type="gramStart"/>
      <w:r w:rsidRPr="003D5E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335F7" w:rsidRPr="000335F7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="000335F7" w:rsidRPr="000335F7">
        <w:rPr>
          <w:rFonts w:ascii="Arial" w:eastAsia="Times New Roman" w:hAnsi="Arial" w:cs="Arial"/>
          <w:sz w:val="24"/>
          <w:szCs w:val="24"/>
          <w:lang w:eastAsia="ru-RU"/>
        </w:rPr>
        <w:t xml:space="preserve"> критериям конкурса могут относиться:</w:t>
      </w:r>
    </w:p>
    <w:p w:rsidR="000335F7" w:rsidRPr="000335F7" w:rsidRDefault="000335F7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dst100348"/>
      <w:bookmarkEnd w:id="14"/>
      <w:r w:rsidRPr="000335F7">
        <w:rPr>
          <w:rFonts w:ascii="Arial" w:eastAsia="Times New Roman" w:hAnsi="Arial" w:cs="Arial"/>
          <w:sz w:val="24"/>
          <w:szCs w:val="24"/>
          <w:lang w:eastAsia="ru-RU"/>
        </w:rPr>
        <w:t>1) технические критерии;</w:t>
      </w:r>
    </w:p>
    <w:p w:rsidR="000335F7" w:rsidRPr="000335F7" w:rsidRDefault="000335F7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5" w:name="dst100349"/>
      <w:bookmarkEnd w:id="15"/>
      <w:r w:rsidRPr="000335F7">
        <w:rPr>
          <w:rFonts w:ascii="Arial" w:eastAsia="Times New Roman" w:hAnsi="Arial" w:cs="Arial"/>
          <w:sz w:val="24"/>
          <w:szCs w:val="24"/>
          <w:lang w:eastAsia="ru-RU"/>
        </w:rPr>
        <w:t>2) финансово-экономические критерии;</w:t>
      </w:r>
    </w:p>
    <w:p w:rsidR="000335F7" w:rsidRPr="000335F7" w:rsidRDefault="000335F7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6" w:name="dst100350"/>
      <w:bookmarkEnd w:id="16"/>
      <w:proofErr w:type="gramStart"/>
      <w:r w:rsidRPr="000335F7">
        <w:rPr>
          <w:rFonts w:ascii="Arial" w:eastAsia="Times New Roman" w:hAnsi="Arial" w:cs="Arial"/>
          <w:sz w:val="24"/>
          <w:szCs w:val="24"/>
          <w:lang w:eastAsia="ru-RU"/>
        </w:rPr>
        <w:t xml:space="preserve">3) юридические критерии (срок действия соглашения, риски, принимаемые на себя публичным партнером и частным партнером, в том числе обязательства, принимаемые на себя частным партнером в случаях </w:t>
      </w:r>
      <w:proofErr w:type="spellStart"/>
      <w:r w:rsidRPr="000335F7">
        <w:rPr>
          <w:rFonts w:ascii="Arial" w:eastAsia="Times New Roman" w:hAnsi="Arial" w:cs="Arial"/>
          <w:sz w:val="24"/>
          <w:szCs w:val="24"/>
          <w:lang w:eastAsia="ru-RU"/>
        </w:rPr>
        <w:t>недополучения</w:t>
      </w:r>
      <w:proofErr w:type="spellEnd"/>
      <w:r w:rsidRPr="000335F7">
        <w:rPr>
          <w:rFonts w:ascii="Arial" w:eastAsia="Times New Roman" w:hAnsi="Arial" w:cs="Arial"/>
          <w:sz w:val="24"/>
          <w:szCs w:val="24"/>
          <w:lang w:eastAsia="ru-RU"/>
        </w:rPr>
        <w:t xml:space="preserve"> запланированных доходов от эксплуатации и (или) технического обслуживания объекта соглашения, возникновения дополнительных расходов при создании объекта соглашения, его эксплуатации и (или) его техническом обслуживании).</w:t>
      </w:r>
      <w:proofErr w:type="gramEnd"/>
    </w:p>
    <w:p w:rsidR="000335F7" w:rsidRPr="000335F7" w:rsidRDefault="00E5437C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7" w:name="dst100351"/>
      <w:bookmarkEnd w:id="17"/>
      <w:r w:rsidRPr="003D5E3C">
        <w:rPr>
          <w:rFonts w:ascii="Arial" w:eastAsia="Times New Roman" w:hAnsi="Arial" w:cs="Arial"/>
          <w:sz w:val="24"/>
          <w:szCs w:val="24"/>
          <w:lang w:eastAsia="ru-RU"/>
        </w:rPr>
        <w:t>4.12</w:t>
      </w:r>
      <w:proofErr w:type="gramStart"/>
      <w:r w:rsidR="000335F7" w:rsidRPr="000335F7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proofErr w:type="gramEnd"/>
      <w:r w:rsidR="000335F7" w:rsidRPr="000335F7">
        <w:rPr>
          <w:rFonts w:ascii="Arial" w:eastAsia="Times New Roman" w:hAnsi="Arial" w:cs="Arial"/>
          <w:sz w:val="24"/>
          <w:szCs w:val="24"/>
          <w:lang w:eastAsia="ru-RU"/>
        </w:rPr>
        <w:t>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преимущества, на основании которых получено положительное заключение уполномоченного органа.</w:t>
      </w:r>
    </w:p>
    <w:p w:rsidR="000335F7" w:rsidRPr="000335F7" w:rsidRDefault="00E5437C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8" w:name="dst100352"/>
      <w:bookmarkEnd w:id="18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4.13</w:t>
      </w:r>
      <w:proofErr w:type="gramStart"/>
      <w:r w:rsidR="000335F7"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</w:t>
      </w:r>
      <w:proofErr w:type="gramEnd"/>
      <w:r w:rsidR="000335F7"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ля каждого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предусмотренного пунктом 4.11 настоящего Положения</w:t>
      </w:r>
      <w:r w:rsidR="000335F7"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критерия конкурса устанавливаются следующие параметры:</w:t>
      </w:r>
    </w:p>
    <w:p w:rsidR="000335F7" w:rsidRPr="000335F7" w:rsidRDefault="000335F7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9" w:name="dst100353"/>
      <w:bookmarkEnd w:id="19"/>
      <w:r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начальное условие в виде числового значения (далее - начальное значение критерия конкурса);</w:t>
      </w:r>
    </w:p>
    <w:p w:rsidR="000335F7" w:rsidRPr="000335F7" w:rsidRDefault="000335F7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0" w:name="dst100354"/>
      <w:bookmarkEnd w:id="20"/>
      <w:r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уменьшение или увеличение начального значения критерия конкурса в конкурсном предложении;</w:t>
      </w:r>
    </w:p>
    <w:p w:rsidR="000335F7" w:rsidRPr="000335F7" w:rsidRDefault="000335F7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1" w:name="dst100355"/>
      <w:bookmarkEnd w:id="21"/>
      <w:r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весовой коэффициент, учитывающий значимость критерия конкурса.</w:t>
      </w:r>
    </w:p>
    <w:p w:rsidR="000335F7" w:rsidRPr="000335F7" w:rsidRDefault="00E5437C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2" w:name="dst100356"/>
      <w:bookmarkEnd w:id="22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4.14</w:t>
      </w:r>
      <w:r w:rsidR="000335F7"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Значения весовых коэффициентов, учитывающих значимость указанных критериев конкурса, могут изменяться от ноля до единицы, и сумма значений всех коэффициентов должна быть равна единице.</w:t>
      </w:r>
    </w:p>
    <w:p w:rsidR="000335F7" w:rsidRPr="000335F7" w:rsidRDefault="00B0063D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3" w:name="dst100357"/>
      <w:bookmarkEnd w:id="23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4.15</w:t>
      </w:r>
      <w:r w:rsidR="000335F7"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Использование критериев конкурса, не предусмотренных настоящей статьей, не допускается.</w:t>
      </w:r>
    </w:p>
    <w:p w:rsidR="000335F7" w:rsidRPr="000335F7" w:rsidRDefault="000335F7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4" w:name="dst100358"/>
      <w:bookmarkEnd w:id="24"/>
      <w:r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</w:t>
      </w:r>
      <w:r w:rsidR="00B00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16</w:t>
      </w:r>
      <w:r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Максимальные значения весовых коэффициентов, учитывающих значимость критериев конкурса, могут принимать следующие значения:</w:t>
      </w:r>
    </w:p>
    <w:p w:rsidR="000335F7" w:rsidRPr="000335F7" w:rsidRDefault="000335F7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5" w:name="dst100359"/>
      <w:bookmarkEnd w:id="25"/>
      <w:r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технические критерии - до ноля целых пяти десятых;</w:t>
      </w:r>
    </w:p>
    <w:p w:rsidR="000335F7" w:rsidRPr="000335F7" w:rsidRDefault="000335F7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6" w:name="dst100360"/>
      <w:bookmarkEnd w:id="26"/>
      <w:r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финансово-экономические критерии - до ноля целых восьми десятых;</w:t>
      </w:r>
    </w:p>
    <w:p w:rsidR="000335F7" w:rsidRPr="000335F7" w:rsidRDefault="000335F7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7" w:name="dst100361"/>
      <w:bookmarkEnd w:id="27"/>
      <w:r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юридические критерии - до ноля целых пяти десятых.</w:t>
      </w:r>
    </w:p>
    <w:p w:rsidR="000335F7" w:rsidRPr="000335F7" w:rsidRDefault="00EA2387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8" w:name="dst100362"/>
      <w:bookmarkEnd w:id="28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4.17</w:t>
      </w:r>
      <w:r w:rsidR="000335F7"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Значения критериев конкурса для оценки конкурсных предложений определяются в конкурсной документации.</w:t>
      </w:r>
    </w:p>
    <w:p w:rsidR="000335F7" w:rsidRPr="000335F7" w:rsidRDefault="00EA2387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9" w:name="dst100363"/>
      <w:bookmarkEnd w:id="29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4.18</w:t>
      </w:r>
      <w:r w:rsidR="000335F7"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Представление заявки на участие в конкурсе лицами, не соответствующими требованиям, указанным в </w:t>
      </w:r>
      <w:hyperlink r:id="rId20" w:anchor="dst100056" w:history="1">
        <w:r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подпункте 1 пункта 5.2 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335F7"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настоящего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Положения</w:t>
      </w:r>
      <w:r w:rsidR="000335F7"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также участие в конкурсе таких лиц не допускается.</w:t>
      </w:r>
    </w:p>
    <w:p w:rsidR="000335F7" w:rsidRPr="000335F7" w:rsidRDefault="002C32E0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0" w:name="dst100364"/>
      <w:bookmarkEnd w:id="30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4.19</w:t>
      </w:r>
      <w:r w:rsidR="000335F7"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Объем частного финансирования, подлежащего привлечению для исполнения соглашения, является обязательным критерием конкурсной документации.</w:t>
      </w:r>
    </w:p>
    <w:p w:rsidR="000335F7" w:rsidRPr="000335F7" w:rsidRDefault="002C32E0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1" w:name="dst100365"/>
      <w:bookmarkEnd w:id="31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4.20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0335F7"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</w:t>
      </w:r>
      <w:proofErr w:type="gramEnd"/>
      <w:r w:rsidR="000335F7"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случае, если соглашением предусматривается частичное финансовое обеспечение проекта публичным партнером, в критерии конкурса в обязательном порядке включается максимально прогнозируемый объем указанного финансового обеспечения.</w:t>
      </w:r>
    </w:p>
    <w:p w:rsidR="000335F7" w:rsidRPr="000335F7" w:rsidRDefault="002C32E0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2" w:name="dst100366"/>
      <w:bookmarkEnd w:id="32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4.21</w:t>
      </w:r>
      <w:proofErr w:type="gramStart"/>
      <w:r w:rsidR="000335F7"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</w:t>
      </w:r>
      <w:proofErr w:type="gramEnd"/>
      <w:r w:rsidR="000335F7"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истечения срока подачи заявок на участие в конкурсе, конкурсных предложений в конкурсную комиссию лицо, представившее заявку на участие в конкурсе, конкурсное предложение, вправе изменить или отозвать свою заявку на участие в конкурсе, свое конкурсное предложение.</w:t>
      </w:r>
    </w:p>
    <w:p w:rsidR="000335F7" w:rsidRPr="000335F7" w:rsidRDefault="002C32E0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3" w:name="dst100367"/>
      <w:bookmarkEnd w:id="33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4.22</w:t>
      </w:r>
      <w:r w:rsidR="000335F7"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Победителем конкурса признается участник конкурса, конкурсное предложение которого по заключению конкурсной комиссии содержит наилучшие условия по сравнению с условиями, которые содержатся в конкурсных предложениях других участников конкурса.</w:t>
      </w:r>
    </w:p>
    <w:p w:rsidR="000335F7" w:rsidRPr="000335F7" w:rsidRDefault="002C32E0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4" w:name="dst100368"/>
      <w:bookmarkEnd w:id="34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4.23</w:t>
      </w:r>
      <w:r w:rsidR="000335F7"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критериям, изложенным в конкурсной документации.</w:t>
      </w:r>
    </w:p>
    <w:p w:rsidR="000335F7" w:rsidRPr="000335F7" w:rsidRDefault="002C32E0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5" w:name="dst100369"/>
      <w:bookmarkEnd w:id="35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4.24</w:t>
      </w:r>
      <w:r w:rsidR="000335F7"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Срок рассмотрения и оценки конкурсных предложений определяется в конкурсной документации на основании решения о реализации проекта.</w:t>
      </w:r>
    </w:p>
    <w:p w:rsidR="000335F7" w:rsidRPr="000335F7" w:rsidRDefault="002C32E0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6" w:name="dst100370"/>
      <w:bookmarkEnd w:id="36"/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4.25</w:t>
      </w:r>
      <w:r w:rsidR="000335F7"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Результаты оценки конкурсных предложений отражаются в протоколе рассмотрения и оценки конкурсных предложений, который подлежит размещению на официальном сайте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администрации </w:t>
      </w:r>
      <w:r w:rsidR="000335F7"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в порядке, установленном для размещения сообщения о проведении конкурса, в течение десяти дней со дня истечения срока рассмотрения конкурсных предложений.</w:t>
      </w:r>
      <w:proofErr w:type="gramEnd"/>
    </w:p>
    <w:p w:rsidR="000335F7" w:rsidRPr="005A7577" w:rsidRDefault="002C32E0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7" w:name="dst100371"/>
      <w:bookmarkEnd w:id="37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4.26</w:t>
      </w:r>
      <w:proofErr w:type="gramStart"/>
      <w:r w:rsidR="000335F7"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0335F7" w:rsidRPr="005A7577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="000335F7" w:rsidRPr="005A7577">
        <w:rPr>
          <w:rFonts w:ascii="Arial" w:eastAsia="Times New Roman" w:hAnsi="Arial" w:cs="Arial"/>
          <w:sz w:val="24"/>
          <w:szCs w:val="24"/>
          <w:lang w:eastAsia="ru-RU"/>
        </w:rPr>
        <w:t xml:space="preserve"> случае отказа или уклонения победителя конкурса от подписания в установленный срок соглашения</w:t>
      </w:r>
      <w:r w:rsidR="003D5E3C" w:rsidRPr="005A757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0335F7" w:rsidRPr="005A7577">
        <w:rPr>
          <w:rFonts w:ascii="Arial" w:eastAsia="Times New Roman" w:hAnsi="Arial" w:cs="Arial"/>
          <w:sz w:val="24"/>
          <w:szCs w:val="24"/>
          <w:lang w:eastAsia="ru-RU"/>
        </w:rPr>
        <w:t xml:space="preserve"> допускается заключение соглашения с </w:t>
      </w:r>
      <w:r w:rsidR="000335F7" w:rsidRPr="005A75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участником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 Заключение соглашения с таким участником конкурса осуществляется в порядке заключения соглашения с победителем конкурса, предусмотренном </w:t>
      </w:r>
      <w:hyperlink r:id="rId21" w:anchor="dst100529" w:history="1">
        <w:r w:rsidR="000335F7" w:rsidRPr="005A75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статьей </w:t>
        </w:r>
        <w:r w:rsidRPr="005A7577">
          <w:rPr>
            <w:rFonts w:ascii="Arial" w:eastAsia="Times New Roman" w:hAnsi="Arial" w:cs="Arial"/>
            <w:sz w:val="24"/>
            <w:szCs w:val="24"/>
            <w:lang w:eastAsia="ru-RU"/>
          </w:rPr>
          <w:t>5</w:t>
        </w:r>
      </w:hyperlink>
      <w:r w:rsidR="000335F7" w:rsidRPr="005A7577">
        <w:rPr>
          <w:rFonts w:ascii="Arial" w:eastAsia="Times New Roman" w:hAnsi="Arial" w:cs="Arial"/>
          <w:sz w:val="24"/>
          <w:szCs w:val="24"/>
          <w:lang w:eastAsia="ru-RU"/>
        </w:rPr>
        <w:t xml:space="preserve"> настоящего </w:t>
      </w:r>
      <w:r w:rsidRPr="005A7577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="000335F7" w:rsidRPr="005A757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335F7" w:rsidRPr="005A7577" w:rsidRDefault="002C32E0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577">
        <w:rPr>
          <w:rFonts w:ascii="Arial" w:eastAsia="Times New Roman" w:hAnsi="Arial" w:cs="Arial"/>
          <w:sz w:val="24"/>
          <w:szCs w:val="24"/>
          <w:lang w:eastAsia="ru-RU"/>
        </w:rPr>
        <w:t xml:space="preserve">4.27 </w:t>
      </w:r>
      <w:r w:rsidR="000335F7" w:rsidRPr="005A7577">
        <w:rPr>
          <w:rFonts w:ascii="Arial" w:eastAsia="Times New Roman" w:hAnsi="Arial" w:cs="Arial"/>
          <w:sz w:val="24"/>
          <w:szCs w:val="24"/>
          <w:lang w:eastAsia="ru-RU"/>
        </w:rPr>
        <w:t>Конкурс признается не состоявшимся по решению публичного партнера, принимаемому:</w:t>
      </w:r>
    </w:p>
    <w:p w:rsidR="000335F7" w:rsidRPr="005A7577" w:rsidRDefault="000335F7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8" w:name="dst100373"/>
      <w:bookmarkEnd w:id="38"/>
      <w:r w:rsidRPr="005A7577">
        <w:rPr>
          <w:rFonts w:ascii="Arial" w:eastAsia="Times New Roman" w:hAnsi="Arial" w:cs="Arial"/>
          <w:sz w:val="24"/>
          <w:szCs w:val="24"/>
          <w:lang w:eastAsia="ru-RU"/>
        </w:rPr>
        <w:t>1) не позднее чем через один день со дня истечения срока представления заявок на участие в конкурсе в случае, если представлено менее двух таких заявок;</w:t>
      </w:r>
    </w:p>
    <w:p w:rsidR="000335F7" w:rsidRPr="005A7577" w:rsidRDefault="000335F7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9" w:name="dst100374"/>
      <w:bookmarkEnd w:id="39"/>
      <w:r w:rsidRPr="005A7577">
        <w:rPr>
          <w:rFonts w:ascii="Arial" w:eastAsia="Times New Roman" w:hAnsi="Arial" w:cs="Arial"/>
          <w:sz w:val="24"/>
          <w:szCs w:val="24"/>
          <w:lang w:eastAsia="ru-RU"/>
        </w:rPr>
        <w:t xml:space="preserve">2) не позднее чем через один день со дня </w:t>
      </w:r>
      <w:proofErr w:type="gramStart"/>
      <w:r w:rsidRPr="005A7577">
        <w:rPr>
          <w:rFonts w:ascii="Arial" w:eastAsia="Times New Roman" w:hAnsi="Arial" w:cs="Arial"/>
          <w:sz w:val="24"/>
          <w:szCs w:val="24"/>
          <w:lang w:eastAsia="ru-RU"/>
        </w:rPr>
        <w:t>истечения срока предварительного отбора участников конкурса</w:t>
      </w:r>
      <w:proofErr w:type="gramEnd"/>
      <w:r w:rsidRPr="005A7577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случае, если менее чем два лица, представившие заявки на участие в конкурсе, признаны участниками конкурса;</w:t>
      </w:r>
    </w:p>
    <w:p w:rsidR="000335F7" w:rsidRPr="005A7577" w:rsidRDefault="000335F7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0" w:name="dst100375"/>
      <w:bookmarkEnd w:id="40"/>
      <w:r w:rsidRPr="005A7577">
        <w:rPr>
          <w:rFonts w:ascii="Arial" w:eastAsia="Times New Roman" w:hAnsi="Arial" w:cs="Arial"/>
          <w:sz w:val="24"/>
          <w:szCs w:val="24"/>
          <w:lang w:eastAsia="ru-RU"/>
        </w:rPr>
        <w:t>3) не позднее чем через один день со дня истечения срока представления конкурсных предложений в случае, если представлено менее двух конкурсных предложений;</w:t>
      </w:r>
    </w:p>
    <w:p w:rsidR="000335F7" w:rsidRPr="005A7577" w:rsidRDefault="000335F7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1" w:name="dst100376"/>
      <w:bookmarkEnd w:id="41"/>
      <w:proofErr w:type="gramStart"/>
      <w:r w:rsidRPr="005A7577">
        <w:rPr>
          <w:rFonts w:ascii="Arial" w:eastAsia="Times New Roman" w:hAnsi="Arial" w:cs="Arial"/>
          <w:sz w:val="24"/>
          <w:szCs w:val="24"/>
          <w:lang w:eastAsia="ru-RU"/>
        </w:rPr>
        <w:t>4) не позднее чем через один день со дня истечения срока для подписания соглашения участником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конкурса, если в течение такого срока соглашение не было подписано этим лицом, либо не позднее чем через один день с момента отказа этого лица от заключения</w:t>
      </w:r>
      <w:proofErr w:type="gramEnd"/>
      <w:r w:rsidRPr="005A7577">
        <w:rPr>
          <w:rFonts w:ascii="Arial" w:eastAsia="Times New Roman" w:hAnsi="Arial" w:cs="Arial"/>
          <w:sz w:val="24"/>
          <w:szCs w:val="24"/>
          <w:lang w:eastAsia="ru-RU"/>
        </w:rPr>
        <w:t xml:space="preserve"> соглашения.</w:t>
      </w:r>
    </w:p>
    <w:p w:rsidR="000335F7" w:rsidRPr="000335F7" w:rsidRDefault="000335F7" w:rsidP="000335F7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>5. Заключение, изменение и прекращение соглашения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о </w:t>
      </w:r>
      <w:proofErr w:type="spellStart"/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>муниципально</w:t>
      </w:r>
      <w:proofErr w:type="spellEnd"/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>-частном партнерстве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5.1. </w:t>
      </w:r>
      <w:proofErr w:type="gramStart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По результатам проведенного конкурса или при наличии в соответствии с </w:t>
      </w:r>
      <w:hyperlink r:id="rId22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883AD2">
          <w:rPr>
            <w:rFonts w:ascii="Arial" w:eastAsiaTheme="minorEastAsia" w:hAnsi="Arial" w:cs="Arial"/>
            <w:sz w:val="24"/>
            <w:szCs w:val="24"/>
            <w:lang w:eastAsia="ru-RU"/>
          </w:rPr>
          <w:t>Законом</w:t>
        </w:r>
      </w:hyperlink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оснований для заключения Соглашения без проведения конкурса, структурное подразделение администрации, в рамках полномочий которого планируется реализация проекта МЧП, в установленные </w:t>
      </w:r>
      <w:hyperlink r:id="rId23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883AD2">
          <w:rPr>
            <w:rFonts w:ascii="Arial" w:eastAsiaTheme="minorEastAsia" w:hAnsi="Arial" w:cs="Arial"/>
            <w:sz w:val="24"/>
            <w:szCs w:val="24"/>
            <w:lang w:eastAsia="ru-RU"/>
          </w:rPr>
          <w:t>Законом</w:t>
        </w:r>
      </w:hyperlink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сроки направляет лицу, в отношении которого принято решение о заключении Соглашения, протокол о результатах проведения конкурса (один экземпляр в случае проведения конкурса) и проект Соглашения (в трех экземплярах).</w:t>
      </w:r>
      <w:proofErr w:type="gramEnd"/>
    </w:p>
    <w:p w:rsidR="003F4F20" w:rsidRPr="00715951" w:rsidRDefault="00883AD2" w:rsidP="003F4F20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5.2. </w:t>
      </w:r>
      <w:r w:rsidR="003F4F20" w:rsidRPr="00715951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="003F4F20" w:rsidRPr="00715951">
        <w:rPr>
          <w:rFonts w:ascii="Arial" w:eastAsia="Times New Roman" w:hAnsi="Arial" w:cs="Arial"/>
          <w:sz w:val="24"/>
          <w:szCs w:val="24"/>
          <w:lang w:eastAsia="ru-RU"/>
        </w:rPr>
        <w:t>Заключение соглашения без проведения конкурса допускается:</w:t>
      </w:r>
    </w:p>
    <w:p w:rsidR="003F4F20" w:rsidRPr="00715951" w:rsidRDefault="003F4F20" w:rsidP="003F4F20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2" w:name="dst100329"/>
      <w:bookmarkEnd w:id="42"/>
      <w:proofErr w:type="gramStart"/>
      <w:r w:rsidRPr="00715951">
        <w:rPr>
          <w:rFonts w:ascii="Arial" w:eastAsia="Times New Roman" w:hAnsi="Arial" w:cs="Arial"/>
          <w:sz w:val="24"/>
          <w:szCs w:val="24"/>
          <w:lang w:eastAsia="ru-RU"/>
        </w:rPr>
        <w:t>1) с инициатором проекта, если в течение сорока пяти дней с момента размещения проекта, подготовленного инициатором проекта,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от иных лиц не поступили заявления о намерении участвовать в конкурсе или если такие заявления о намерениях поступили от лиц, не соответствующих требованиям, предусмотренным</w:t>
      </w:r>
      <w:proofErr w:type="gramEnd"/>
      <w:r w:rsidRPr="00715951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24" w:anchor="dst100056" w:history="1">
        <w:r w:rsidRPr="00715951">
          <w:rPr>
            <w:rFonts w:ascii="Arial" w:eastAsia="Times New Roman" w:hAnsi="Arial" w:cs="Arial"/>
            <w:sz w:val="24"/>
            <w:szCs w:val="24"/>
            <w:lang w:eastAsia="ru-RU"/>
          </w:rPr>
          <w:t>частью 8 статьи 5</w:t>
        </w:r>
      </w:hyperlink>
      <w:r w:rsidRPr="00715951">
        <w:rPr>
          <w:rFonts w:ascii="Arial" w:eastAsia="Times New Roman" w:hAnsi="Arial" w:cs="Arial"/>
          <w:sz w:val="24"/>
          <w:szCs w:val="24"/>
          <w:lang w:eastAsia="ru-RU"/>
        </w:rPr>
        <w:t> настоящего Федерального закона;</w:t>
      </w:r>
    </w:p>
    <w:p w:rsidR="003F4F20" w:rsidRPr="00715951" w:rsidRDefault="003F4F20" w:rsidP="003F4F20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3" w:name="dst100330"/>
      <w:bookmarkEnd w:id="43"/>
      <w:r w:rsidRPr="00715951">
        <w:rPr>
          <w:rFonts w:ascii="Arial" w:eastAsia="Times New Roman" w:hAnsi="Arial" w:cs="Arial"/>
          <w:sz w:val="24"/>
          <w:szCs w:val="24"/>
          <w:lang w:eastAsia="ru-RU"/>
        </w:rPr>
        <w:t>2) с лицом, представившим заявку (далее также - заявитель) на участие в конкурсе и признанным участником конкурса, в случае, если указанное лицо признано единственным участником конкурса;</w:t>
      </w:r>
    </w:p>
    <w:p w:rsidR="003F4F20" w:rsidRPr="00715951" w:rsidRDefault="003F4F20" w:rsidP="003F4F20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4" w:name="dst100331"/>
      <w:bookmarkEnd w:id="44"/>
      <w:r w:rsidRPr="00715951">
        <w:rPr>
          <w:rFonts w:ascii="Arial" w:eastAsia="Times New Roman" w:hAnsi="Arial" w:cs="Arial"/>
          <w:sz w:val="24"/>
          <w:szCs w:val="24"/>
          <w:lang w:eastAsia="ru-RU"/>
        </w:rPr>
        <w:t>3) с лицом, представившим единственную заявку на участие в конкурсе, в случае,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конкурса;</w:t>
      </w:r>
    </w:p>
    <w:p w:rsidR="003F4F20" w:rsidRPr="00715951" w:rsidRDefault="003F4F20" w:rsidP="003F4F20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5" w:name="dst100332"/>
      <w:bookmarkEnd w:id="45"/>
      <w:r w:rsidRPr="0071595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4) с лицом, представившим единственное конкурсное предложение, в случае его соответствия требованиям конкурсной документации,</w:t>
      </w:r>
      <w:r w:rsidR="00AF03DF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 критериям конкурса.</w:t>
      </w:r>
    </w:p>
    <w:p w:rsidR="00DC611C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883AD2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>После дня подписания членами конкурсной комиссии протокола о результатах проведения конкурса</w:t>
      </w:r>
      <w:r w:rsidR="005E29D0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Pr="00883AD2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F4F20">
        <w:rPr>
          <w:rFonts w:ascii="Arial" w:eastAsiaTheme="minorEastAsia" w:hAnsi="Arial" w:cs="Arial"/>
          <w:sz w:val="24"/>
          <w:szCs w:val="24"/>
          <w:lang w:eastAsia="ru-RU"/>
        </w:rPr>
        <w:t>публичный партнер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, совместно со структурным подразделением администрации, в рамках полномочий которого планируется реализация проекта МЧП, </w:t>
      </w:r>
      <w:r w:rsidRPr="00883AD2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>на основании решения о реализации проекта проводит переговоры в форме совместных совещаний с победителем конкурса или с иным лицом, в отношении которого принято решение о заключении соглашения в целях обсуждения условий соглашения и их</w:t>
      </w:r>
      <w:proofErr w:type="gramEnd"/>
      <w:r w:rsidRPr="00883AD2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возможного изменения по результатам переговоров. </w:t>
      </w:r>
    </w:p>
    <w:p w:rsidR="00DC611C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883AD2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>По результатам переговоров не могут быть изменены существенные условия соглашения, а также те условия, которые являлись критериями конкурса и (или) содержание которых определялось на основании конкурсного предложения лица, в отношении которого принято решение о заключении соглашения.</w:t>
      </w:r>
      <w:proofErr w:type="gramEnd"/>
      <w:r w:rsidRPr="00883AD2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Срок и порядок проведения переговоров определяются конкурсной документацией.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Конкурсной документацией должны быть предусмотрены условия соглашения, которые не подлежат изменению в ходе переговоров, и (или) условия, которые подлежат изменению с соблюдением предусмотренного конкурсной документацией порядка. </w:t>
      </w:r>
      <w:proofErr w:type="gramStart"/>
      <w:r w:rsidRPr="00883AD2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Сообщение о заключении соглашения подлежит размещению на официальном </w:t>
      </w:r>
      <w:r w:rsidR="00DC611C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>публичного партнера</w:t>
      </w:r>
      <w:r w:rsidRPr="00883AD2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 информационно-телекоммуникационной сети "Интернет" в порядке и в сроки, которые установлены </w:t>
      </w:r>
      <w:r w:rsidR="00DC611C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правительством Российской Федерации, высшим исполнительным органом государственной власти субъекта Российской Федерации, </w:t>
      </w:r>
      <w:r w:rsidRPr="00883AD2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>главой муниципального образования в решении о реализации проекта.</w:t>
      </w:r>
      <w:proofErr w:type="gramEnd"/>
    </w:p>
    <w:p w:rsidR="005753AC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5.3. </w:t>
      </w:r>
      <w:r w:rsidR="00DC611C">
        <w:rPr>
          <w:rFonts w:ascii="Arial" w:eastAsiaTheme="minorEastAsia" w:hAnsi="Arial" w:cs="Arial"/>
          <w:sz w:val="24"/>
          <w:szCs w:val="24"/>
          <w:lang w:eastAsia="ru-RU"/>
        </w:rPr>
        <w:t>Результаты переговоров, проведенных в соответствии с частью 3 настоящего положения, оформляют</w:t>
      </w:r>
      <w:r w:rsidR="005753AC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="00DC611C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="005753AC">
        <w:rPr>
          <w:rFonts w:ascii="Arial" w:eastAsiaTheme="minorEastAsia" w:hAnsi="Arial" w:cs="Arial"/>
          <w:sz w:val="24"/>
          <w:szCs w:val="24"/>
          <w:lang w:eastAsia="ru-RU"/>
        </w:rPr>
        <w:t xml:space="preserve"> протоколом в двух экземплярах, один из которых направляется победителю конкурса.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документации, в том числе в части учета результатов оценки эффективности проекта и определения его сравнительного преимущества. В случае согласования уполномоченным органом соглашения и прилагаемого протокола переговоров, уполномоченный орган в течение пяти дней направляет подписанное соглашение публичному партнеру.</w:t>
      </w:r>
    </w:p>
    <w:p w:rsidR="00EC5062" w:rsidRDefault="00EC506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5.4 Соглашение заключается в письменной форме с победителем конкурса или иным лицом, указанным в пунктах 4.26  и 5.2 настоящего Положения, при условии представления ими документов, предусмотренных конкурсной документацией и подтверждающих обеспечение исполнения обязательств по соглашению в случае, если такое обеспечение исполнения обязатель</w:t>
      </w:r>
      <w:proofErr w:type="gramStart"/>
      <w:r>
        <w:rPr>
          <w:rFonts w:ascii="Arial" w:eastAsiaTheme="minorEastAsia" w:hAnsi="Arial" w:cs="Arial"/>
          <w:sz w:val="24"/>
          <w:szCs w:val="24"/>
          <w:lang w:eastAsia="ru-RU"/>
        </w:rPr>
        <w:t>ств пр</w:t>
      </w:r>
      <w:proofErr w:type="gramEnd"/>
      <w:r>
        <w:rPr>
          <w:rFonts w:ascii="Arial" w:eastAsiaTheme="minorEastAsia" w:hAnsi="Arial" w:cs="Arial"/>
          <w:sz w:val="24"/>
          <w:szCs w:val="24"/>
          <w:lang w:eastAsia="ru-RU"/>
        </w:rPr>
        <w:t>едусмотрено конкурсной документацией.</w:t>
      </w:r>
    </w:p>
    <w:p w:rsidR="00EC5062" w:rsidRDefault="00EC506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5.5 Соглашение вступает в силу с момента его подписания, если иное не предусмотрено соглашением.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В срок не позднее двух рабочих дней со дня подписания Соглашения структурное подразделение администрации, в рамках полномочий которого планируется реализация проекта МЧП, направляет Соглашение (по одному экземпляру) частному партнеру и в </w:t>
      </w:r>
      <w:r w:rsidR="00EC5062">
        <w:rPr>
          <w:rFonts w:ascii="Arial" w:eastAsiaTheme="minorEastAsia" w:hAnsi="Arial" w:cs="Arial"/>
          <w:sz w:val="24"/>
          <w:szCs w:val="24"/>
          <w:lang w:eastAsia="ru-RU"/>
        </w:rPr>
        <w:t>уполномоченный орган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, который осуществляет его регистрацию. 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5.</w:t>
      </w:r>
      <w:r w:rsidR="00AF03DF">
        <w:rPr>
          <w:rFonts w:ascii="Arial" w:eastAsiaTheme="minorEastAsia" w:hAnsi="Arial" w:cs="Arial"/>
          <w:sz w:val="24"/>
          <w:szCs w:val="24"/>
          <w:lang w:eastAsia="ru-RU"/>
        </w:rPr>
        <w:t>6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. Рассмотрение предложения частного партнера по изменению или прекращению Соглашения о </w:t>
      </w:r>
      <w:proofErr w:type="spellStart"/>
      <w:r w:rsidR="003D5E3C">
        <w:rPr>
          <w:rFonts w:ascii="Arial" w:eastAsiaTheme="minorEastAsia" w:hAnsi="Arial" w:cs="Arial"/>
          <w:sz w:val="24"/>
          <w:szCs w:val="24"/>
          <w:lang w:eastAsia="ru-RU"/>
        </w:rPr>
        <w:t>муниципально</w:t>
      </w:r>
      <w:proofErr w:type="spellEnd"/>
      <w:r w:rsidR="003D5E3C">
        <w:rPr>
          <w:rFonts w:ascii="Arial" w:eastAsiaTheme="minorEastAsia" w:hAnsi="Arial" w:cs="Arial"/>
          <w:sz w:val="24"/>
          <w:szCs w:val="24"/>
          <w:lang w:eastAsia="ru-RU"/>
        </w:rPr>
        <w:t>-частном партнерстве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осуществляется структурным подразделением администрации, в рамках полномочий которого планируется реализация проекта </w:t>
      </w:r>
      <w:proofErr w:type="spellStart"/>
      <w:r w:rsidR="003D5E3C">
        <w:rPr>
          <w:rFonts w:ascii="Arial" w:eastAsiaTheme="minorEastAsia" w:hAnsi="Arial" w:cs="Arial"/>
          <w:sz w:val="24"/>
          <w:szCs w:val="24"/>
          <w:lang w:eastAsia="ru-RU"/>
        </w:rPr>
        <w:t>муниципально</w:t>
      </w:r>
      <w:proofErr w:type="spellEnd"/>
      <w:r w:rsidR="003D5E3C">
        <w:rPr>
          <w:rFonts w:ascii="Arial" w:eastAsiaTheme="minorEastAsia" w:hAnsi="Arial" w:cs="Arial"/>
          <w:sz w:val="24"/>
          <w:szCs w:val="24"/>
          <w:lang w:eastAsia="ru-RU"/>
        </w:rPr>
        <w:t>-частного партнерства.</w:t>
      </w:r>
    </w:p>
    <w:p w:rsidR="00883AD2" w:rsidRPr="00883AD2" w:rsidRDefault="00AF03DF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5.7 </w:t>
      </w:r>
      <w:r w:rsidR="00883AD2"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Подготовку и принятие решений об изменении условий Соглашения, о замене частного партнера, о досрочном расторжении Соглашения обеспечивает структурное подразделение администрации, в рамках полномочий которого планируется реализация проекта </w:t>
      </w:r>
      <w:proofErr w:type="spellStart"/>
      <w:r w:rsidR="003D5E3C">
        <w:rPr>
          <w:rFonts w:ascii="Arial" w:eastAsiaTheme="minorEastAsia" w:hAnsi="Arial" w:cs="Arial"/>
          <w:sz w:val="24"/>
          <w:szCs w:val="24"/>
          <w:lang w:eastAsia="ru-RU"/>
        </w:rPr>
        <w:t>муниципально</w:t>
      </w:r>
      <w:proofErr w:type="spellEnd"/>
      <w:r w:rsidR="003D5E3C">
        <w:rPr>
          <w:rFonts w:ascii="Arial" w:eastAsiaTheme="minorEastAsia" w:hAnsi="Arial" w:cs="Arial"/>
          <w:sz w:val="24"/>
          <w:szCs w:val="24"/>
          <w:lang w:eastAsia="ru-RU"/>
        </w:rPr>
        <w:t>-частного партнерства</w:t>
      </w:r>
      <w:r w:rsidR="00883AD2" w:rsidRPr="00883AD2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5.</w:t>
      </w:r>
      <w:r w:rsidR="00AF03DF">
        <w:rPr>
          <w:rFonts w:ascii="Arial" w:eastAsiaTheme="minorEastAsia" w:hAnsi="Arial" w:cs="Arial"/>
          <w:sz w:val="24"/>
          <w:szCs w:val="24"/>
          <w:lang w:eastAsia="ru-RU"/>
        </w:rPr>
        <w:t>8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. В соответствии с решением о замене частного партнера отдел имущественных и земельных отношений администрации</w:t>
      </w:r>
      <w:r w:rsidR="005E29D0">
        <w:rPr>
          <w:rFonts w:ascii="Arial" w:eastAsiaTheme="minorEastAsia" w:hAnsi="Arial" w:cs="Arial"/>
          <w:sz w:val="24"/>
          <w:szCs w:val="24"/>
          <w:lang w:eastAsia="ru-RU"/>
        </w:rPr>
        <w:t xml:space="preserve"> муниципального образования Дубенский район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и новый частный партнер осуществляют регистрацию имущественных прав на объект Соглашения.</w:t>
      </w:r>
    </w:p>
    <w:p w:rsidR="000335F7" w:rsidRDefault="000335F7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F4F20" w:rsidRPr="00883AD2" w:rsidRDefault="003F4F20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>6. Предоставление частному партнеру земельных участков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6.1. Предоставление частному партнеру земельных участков, предусмотренных Соглашением, осуществляет отдел имущественных и земельных отношений администрации </w:t>
      </w:r>
      <w:r w:rsidR="005E29D0">
        <w:rPr>
          <w:rFonts w:ascii="Arial" w:eastAsiaTheme="minorEastAsia" w:hAnsi="Arial" w:cs="Arial"/>
          <w:sz w:val="24"/>
          <w:szCs w:val="24"/>
          <w:lang w:eastAsia="ru-RU"/>
        </w:rPr>
        <w:t xml:space="preserve">муниципального образования Дубенский район 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в установленном порядке.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>7. Мониторинг реализации проектов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proofErr w:type="spellStart"/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>муниципально</w:t>
      </w:r>
      <w:proofErr w:type="spellEnd"/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>-частного партнерства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7.1. Структурное подразделение администрации, в рамках полномочий которого планируется реализация проекта МЧП, в течение всего периода реализации проекта (с момента принятия решения о реализации проекта до момента полного исполнения сторонами всех обязательств по Соглашению) в установленном </w:t>
      </w:r>
      <w:hyperlink r:id="rId25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883AD2">
          <w:rPr>
            <w:rFonts w:ascii="Arial" w:eastAsiaTheme="minorEastAsia" w:hAnsi="Arial" w:cs="Arial"/>
            <w:sz w:val="24"/>
            <w:szCs w:val="24"/>
            <w:lang w:eastAsia="ru-RU"/>
          </w:rPr>
          <w:t>Законом</w:t>
        </w:r>
      </w:hyperlink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порядке и сроки размещает в государственной автоматизированной информационной системе "Управление" сведения о реализации проекта.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7.2. </w:t>
      </w:r>
      <w:r w:rsidR="00AF03DF">
        <w:rPr>
          <w:rFonts w:ascii="Arial" w:eastAsiaTheme="minorEastAsia" w:hAnsi="Arial" w:cs="Arial"/>
          <w:sz w:val="24"/>
          <w:szCs w:val="24"/>
          <w:lang w:eastAsia="ru-RU"/>
        </w:rPr>
        <w:t>Публичный партнер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в целях проведения мониторинга обеспечивает проверку внесенных структурным подразделением администрации, в рамках полномочий которого реализуется проект </w:t>
      </w:r>
      <w:proofErr w:type="spellStart"/>
      <w:r w:rsidR="003D5E3C">
        <w:rPr>
          <w:rFonts w:ascii="Arial" w:eastAsiaTheme="minorEastAsia" w:hAnsi="Arial" w:cs="Arial"/>
          <w:sz w:val="24"/>
          <w:szCs w:val="24"/>
          <w:lang w:eastAsia="ru-RU"/>
        </w:rPr>
        <w:t>муниципально</w:t>
      </w:r>
      <w:proofErr w:type="spellEnd"/>
      <w:r w:rsidR="003D5E3C">
        <w:rPr>
          <w:rFonts w:ascii="Arial" w:eastAsiaTheme="minorEastAsia" w:hAnsi="Arial" w:cs="Arial"/>
          <w:sz w:val="24"/>
          <w:szCs w:val="24"/>
          <w:lang w:eastAsia="ru-RU"/>
        </w:rPr>
        <w:t>-частного партнерства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, в государственную автоматизированную информационную систему "Управление" сведений, а также ежегодно формирует результаты мониторинга реализации Соглашений за отчетный год.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A7577" w:rsidRDefault="005A7577" w:rsidP="005A75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A7577" w:rsidRDefault="005A7577" w:rsidP="005A75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A7577" w:rsidRDefault="005A7577" w:rsidP="005A75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Начальник отдела экономического</w:t>
      </w:r>
    </w:p>
    <w:p w:rsidR="00883AD2" w:rsidRDefault="005A7577" w:rsidP="005A75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развития, предпринимательства</w:t>
      </w:r>
    </w:p>
    <w:p w:rsidR="005A7577" w:rsidRDefault="005A7577" w:rsidP="005A75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и сельского хозяйства комитета </w:t>
      </w:r>
      <w:proofErr w:type="gramStart"/>
      <w:r>
        <w:rPr>
          <w:rFonts w:ascii="Arial" w:eastAsiaTheme="minorEastAsia" w:hAnsi="Arial" w:cs="Arial"/>
          <w:sz w:val="24"/>
          <w:szCs w:val="24"/>
          <w:lang w:eastAsia="ru-RU"/>
        </w:rPr>
        <w:t>по</w:t>
      </w:r>
      <w:proofErr w:type="gram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5A7577" w:rsidRDefault="005A7577" w:rsidP="005A75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жизнеобеспечению администрации</w:t>
      </w:r>
    </w:p>
    <w:p w:rsidR="005A7577" w:rsidRPr="00883AD2" w:rsidRDefault="005A7577" w:rsidP="005A75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МО Дубенский район                                                                             Т.А. Москаленко</w:t>
      </w:r>
    </w:p>
    <w:sectPr w:rsidR="005A7577" w:rsidRPr="00883AD2" w:rsidSect="003A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F7"/>
    <w:rsid w:val="0000329A"/>
    <w:rsid w:val="000142C0"/>
    <w:rsid w:val="000335F7"/>
    <w:rsid w:val="0007044C"/>
    <w:rsid w:val="000852F7"/>
    <w:rsid w:val="000903AC"/>
    <w:rsid w:val="000F388C"/>
    <w:rsid w:val="001308E0"/>
    <w:rsid w:val="0013288E"/>
    <w:rsid w:val="0017443D"/>
    <w:rsid w:val="001A7135"/>
    <w:rsid w:val="001C7B54"/>
    <w:rsid w:val="00211C0D"/>
    <w:rsid w:val="002176C0"/>
    <w:rsid w:val="002C32E0"/>
    <w:rsid w:val="00335659"/>
    <w:rsid w:val="003400A0"/>
    <w:rsid w:val="0037040A"/>
    <w:rsid w:val="00397120"/>
    <w:rsid w:val="003C1AB1"/>
    <w:rsid w:val="003D5E3C"/>
    <w:rsid w:val="003F4F20"/>
    <w:rsid w:val="00403590"/>
    <w:rsid w:val="00462EA2"/>
    <w:rsid w:val="00476076"/>
    <w:rsid w:val="004B2E91"/>
    <w:rsid w:val="004F7F66"/>
    <w:rsid w:val="00503A95"/>
    <w:rsid w:val="00552256"/>
    <w:rsid w:val="005753AC"/>
    <w:rsid w:val="00576D47"/>
    <w:rsid w:val="00591886"/>
    <w:rsid w:val="005A7577"/>
    <w:rsid w:val="005E29D0"/>
    <w:rsid w:val="00715951"/>
    <w:rsid w:val="007A0DA5"/>
    <w:rsid w:val="007C661B"/>
    <w:rsid w:val="007F1CB4"/>
    <w:rsid w:val="008704B1"/>
    <w:rsid w:val="00883AD2"/>
    <w:rsid w:val="00985B56"/>
    <w:rsid w:val="00A22470"/>
    <w:rsid w:val="00AF03DF"/>
    <w:rsid w:val="00AF111D"/>
    <w:rsid w:val="00B0063D"/>
    <w:rsid w:val="00B614AA"/>
    <w:rsid w:val="00B646F9"/>
    <w:rsid w:val="00B97A19"/>
    <w:rsid w:val="00BB5F90"/>
    <w:rsid w:val="00C06978"/>
    <w:rsid w:val="00C7433D"/>
    <w:rsid w:val="00C86493"/>
    <w:rsid w:val="00CA2831"/>
    <w:rsid w:val="00D063D8"/>
    <w:rsid w:val="00D24325"/>
    <w:rsid w:val="00D27A4D"/>
    <w:rsid w:val="00D64FB5"/>
    <w:rsid w:val="00DC611C"/>
    <w:rsid w:val="00DE2C8A"/>
    <w:rsid w:val="00DF715A"/>
    <w:rsid w:val="00E04A03"/>
    <w:rsid w:val="00E5437C"/>
    <w:rsid w:val="00EA2387"/>
    <w:rsid w:val="00EC5062"/>
    <w:rsid w:val="00F72EFC"/>
    <w:rsid w:val="00F80C5D"/>
    <w:rsid w:val="00F8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44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9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883A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883A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44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9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883A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883A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5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0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8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3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8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5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2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9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2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8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1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0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6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2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84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25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04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8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41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215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786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176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012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372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46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182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4446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0637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277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91712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9498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09526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9067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2187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82141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24423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99759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1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9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6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0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3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3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9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erman.Romanov\AppData\Local\Microsoft\Windows\Temporary%20Internet%20Files\Content.Outlook\UVFEX0CD\&#1055;&#1086;&#1089;&#1090;&#1072;&#1085;&#1086;&#1074;&#1083;&#1077;&#1085;&#1080;&#1077;%20&#1072;&#1076;&#1084;&#1080;&#1085;&#1080;&#1089;&#1090;&#1088;&#1072;&#1094;&#1080;&#1080;%20&#1075;_%20&#1058;&#1091;&#1083;&#1099;%20&#1086;&#1090;%2028_07_2016%20N%203367%20%20&#1054;&#1073;.rtf" TargetMode="External"/><Relationship Id="rId13" Type="http://schemas.openxmlformats.org/officeDocument/2006/relationships/hyperlink" Target="consultantplus://offline/ref=8768F81749A85B396CF5328A040BFB9AE394CE510F35CA65B0334104ADG5XFO" TargetMode="External"/><Relationship Id="rId18" Type="http://schemas.openxmlformats.org/officeDocument/2006/relationships/hyperlink" Target="http://www.consultant.ru/document/cons_doc_LAW_303613/459e01ccff71148f9db47a107b76e6da32a8fbfe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303642/05f26eeaf2492ed17127a4ca9da2c54c22f64bd0/" TargetMode="External"/><Relationship Id="rId7" Type="http://schemas.openxmlformats.org/officeDocument/2006/relationships/hyperlink" Target="consultantplus://offline/ref=8768F81749A85B396CF52C871267A591E69F90550D31C937ED6C1A59FA56F7C1G3X6O" TargetMode="External"/><Relationship Id="rId12" Type="http://schemas.openxmlformats.org/officeDocument/2006/relationships/hyperlink" Target="consultantplus://offline/ref=8768F81749A85B396CF5328A040BFB9AE394CE510F35CA65B0334104ADG5XFO" TargetMode="External"/><Relationship Id="rId17" Type="http://schemas.openxmlformats.org/officeDocument/2006/relationships/hyperlink" Target="consultantplus://offline/ref=8768F81749A85B396CF5328A040BFB9AE394CE510F35CA65B0334104ADG5XFO" TargetMode="External"/><Relationship Id="rId25" Type="http://schemas.openxmlformats.org/officeDocument/2006/relationships/hyperlink" Target="consultantplus://offline/ref=8768F81749A85B396CF5328A040BFB9AE394CE510F35CA65B0334104ADG5XF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68F81749A85B396CF5328A040BFB9AE394CE510F35CA65B0334104ADG5XFO" TargetMode="External"/><Relationship Id="rId20" Type="http://schemas.openxmlformats.org/officeDocument/2006/relationships/hyperlink" Target="http://www.consultant.ru/document/cons_doc_LAW_303642/ab8e74881926f45b73018b48ad48813fdcf119a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768F81749A85B396CF5328A040BFB9AE394CE510F35CA65B0334104AD5FFD96715EE4128E7231DBGBX3O" TargetMode="External"/><Relationship Id="rId11" Type="http://schemas.openxmlformats.org/officeDocument/2006/relationships/hyperlink" Target="consultantplus://offline/ref=8768F81749A85B396CF5328A040BFB9AE394CE510F35CA65B0334104ADG5XFO" TargetMode="External"/><Relationship Id="rId24" Type="http://schemas.openxmlformats.org/officeDocument/2006/relationships/hyperlink" Target="http://www.consultant.ru/document/cons_doc_LAW_303642/ab8e74881926f45b73018b48ad48813fdcf119a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68F81749A85B396CF5328A040BFB9AE394CE510F35CA65B0334104ADG5XFO" TargetMode="External"/><Relationship Id="rId23" Type="http://schemas.openxmlformats.org/officeDocument/2006/relationships/hyperlink" Target="consultantplus://offline/ref=8768F81749A85B396CF5328A040BFB9AE394CE510F35CA65B0334104ADG5XFO" TargetMode="External"/><Relationship Id="rId10" Type="http://schemas.openxmlformats.org/officeDocument/2006/relationships/hyperlink" Target="consultantplus://offline/ref=8768F81749A85B396CF5328A040BFB9AE394CE510F35CA65B0334104AD5FFD96715EE4128E7231DBGBX3O" TargetMode="External"/><Relationship Id="rId19" Type="http://schemas.openxmlformats.org/officeDocument/2006/relationships/hyperlink" Target="http://www.consultant.ru/document/cons_doc_LAW_303613/303fa644512657ad2e365638acd993839b5bfe2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ubna.tularegion.ru" TargetMode="External"/><Relationship Id="rId14" Type="http://schemas.openxmlformats.org/officeDocument/2006/relationships/hyperlink" Target="consultantplus://offline/ref=8768F81749A85B396CF5328A040BFB9AE394CE510F35CA65B0334104ADG5XFO" TargetMode="External"/><Relationship Id="rId22" Type="http://schemas.openxmlformats.org/officeDocument/2006/relationships/hyperlink" Target="consultantplus://offline/ref=8768F81749A85B396CF5328A040BFB9AE394CE510F35CA65B0334104ADG5XF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C505B-529D-436F-BD52-5606C94E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5232</Words>
  <Characters>29826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Репьева Инна Владимировна</dc:creator>
  <cp:lastModifiedBy>Репьева Инна Владимировна</cp:lastModifiedBy>
  <cp:revision>2</cp:revision>
  <cp:lastPrinted>2018-10-25T13:55:00Z</cp:lastPrinted>
  <dcterms:created xsi:type="dcterms:W3CDTF">2019-11-18T07:22:00Z</dcterms:created>
  <dcterms:modified xsi:type="dcterms:W3CDTF">2019-11-18T07:22:00Z</dcterms:modified>
</cp:coreProperties>
</file>