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58" w:rsidRDefault="002D1658" w:rsidP="00B6183A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D1658">
        <w:rPr>
          <w:rFonts w:ascii="Times New Roman" w:hAnsi="Times New Roman" w:cs="Times New Roman"/>
          <w:b/>
          <w:sz w:val="32"/>
          <w:szCs w:val="32"/>
        </w:rPr>
        <w:t>Пенсионеры нач</w:t>
      </w:r>
      <w:r w:rsidR="009E7E0E">
        <w:rPr>
          <w:rFonts w:ascii="Times New Roman" w:hAnsi="Times New Roman" w:cs="Times New Roman"/>
          <w:b/>
          <w:sz w:val="32"/>
          <w:szCs w:val="32"/>
        </w:rPr>
        <w:t>али</w:t>
      </w:r>
      <w:r w:rsidRPr="002D1658">
        <w:rPr>
          <w:rFonts w:ascii="Times New Roman" w:hAnsi="Times New Roman" w:cs="Times New Roman"/>
          <w:b/>
          <w:sz w:val="32"/>
          <w:szCs w:val="32"/>
        </w:rPr>
        <w:t xml:space="preserve"> получать </w:t>
      </w:r>
      <w:r w:rsidR="00A22B91">
        <w:rPr>
          <w:rFonts w:ascii="Times New Roman" w:hAnsi="Times New Roman" w:cs="Times New Roman"/>
          <w:b/>
          <w:sz w:val="32"/>
          <w:szCs w:val="32"/>
        </w:rPr>
        <w:t>про</w:t>
      </w:r>
      <w:r w:rsidRPr="002D1658">
        <w:rPr>
          <w:rFonts w:ascii="Times New Roman" w:hAnsi="Times New Roman" w:cs="Times New Roman"/>
          <w:b/>
          <w:sz w:val="32"/>
          <w:szCs w:val="32"/>
        </w:rPr>
        <w:t>индексирова</w:t>
      </w:r>
      <w:r w:rsidR="00CD6F16">
        <w:rPr>
          <w:rFonts w:ascii="Times New Roman" w:hAnsi="Times New Roman" w:cs="Times New Roman"/>
          <w:b/>
          <w:sz w:val="32"/>
          <w:szCs w:val="32"/>
        </w:rPr>
        <w:t>нные до 8,6% пенсии с 3 февраля</w:t>
      </w:r>
    </w:p>
    <w:p w:rsidR="00AD440F" w:rsidRPr="00AD440F" w:rsidRDefault="00AD440F" w:rsidP="00B61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Неработающие п</w:t>
      </w:r>
      <w:r w:rsidRPr="00B6183A">
        <w:rPr>
          <w:rFonts w:ascii="Times New Roman" w:hAnsi="Times New Roman" w:cs="Times New Roman"/>
          <w:sz w:val="28"/>
          <w:szCs w:val="28"/>
        </w:rPr>
        <w:t>енсионеры нач</w:t>
      </w:r>
      <w:r w:rsidR="009E7E0E">
        <w:rPr>
          <w:rFonts w:ascii="Times New Roman" w:hAnsi="Times New Roman" w:cs="Times New Roman"/>
          <w:sz w:val="28"/>
          <w:szCs w:val="28"/>
        </w:rPr>
        <w:t>али</w:t>
      </w:r>
      <w:r w:rsidRPr="00B6183A">
        <w:rPr>
          <w:rFonts w:ascii="Times New Roman" w:hAnsi="Times New Roman" w:cs="Times New Roman"/>
          <w:sz w:val="28"/>
          <w:szCs w:val="28"/>
        </w:rPr>
        <w:t xml:space="preserve"> получать </w:t>
      </w:r>
      <w:proofErr w:type="spellStart"/>
      <w:r w:rsidR="007275A4">
        <w:rPr>
          <w:rFonts w:ascii="Times New Roman" w:hAnsi="Times New Roman" w:cs="Times New Roman"/>
          <w:sz w:val="28"/>
          <w:szCs w:val="28"/>
        </w:rPr>
        <w:t>до</w:t>
      </w:r>
      <w:r w:rsidRPr="00B6183A">
        <w:rPr>
          <w:rFonts w:ascii="Times New Roman" w:hAnsi="Times New Roman" w:cs="Times New Roman"/>
          <w:sz w:val="28"/>
          <w:szCs w:val="28"/>
        </w:rPr>
        <w:t>индексированные</w:t>
      </w:r>
      <w:proofErr w:type="spellEnd"/>
      <w:r w:rsidRPr="00B6183A">
        <w:rPr>
          <w:rFonts w:ascii="Times New Roman" w:hAnsi="Times New Roman" w:cs="Times New Roman"/>
          <w:sz w:val="28"/>
          <w:szCs w:val="28"/>
        </w:rPr>
        <w:t xml:space="preserve"> выплаты </w:t>
      </w:r>
      <w:r>
        <w:rPr>
          <w:rFonts w:ascii="Times New Roman" w:hAnsi="Times New Roman" w:cs="Times New Roman"/>
          <w:sz w:val="28"/>
          <w:szCs w:val="28"/>
        </w:rPr>
        <w:t xml:space="preserve">по обычному графику </w:t>
      </w:r>
      <w:r w:rsidRPr="00B6183A">
        <w:rPr>
          <w:rFonts w:ascii="Times New Roman" w:hAnsi="Times New Roman" w:cs="Times New Roman"/>
          <w:sz w:val="28"/>
          <w:szCs w:val="28"/>
        </w:rPr>
        <w:t xml:space="preserve">с 3 февраля. Вместе с пенсией за февраль они также получат доплату за январь с учетом </w:t>
      </w:r>
      <w:proofErr w:type="spellStart"/>
      <w:r w:rsidRPr="00B6183A">
        <w:rPr>
          <w:rFonts w:ascii="Times New Roman" w:hAnsi="Times New Roman" w:cs="Times New Roman"/>
          <w:sz w:val="28"/>
          <w:szCs w:val="28"/>
        </w:rPr>
        <w:t>доиндексации</w:t>
      </w:r>
      <w:proofErr w:type="spellEnd"/>
      <w:r w:rsidRPr="00B6183A">
        <w:rPr>
          <w:rFonts w:ascii="Times New Roman" w:hAnsi="Times New Roman" w:cs="Times New Roman"/>
          <w:sz w:val="28"/>
          <w:szCs w:val="28"/>
        </w:rPr>
        <w:t xml:space="preserve"> пенсии с 5,9% до 8,6%. Все в</w:t>
      </w:r>
      <w:r>
        <w:rPr>
          <w:rFonts w:ascii="Times New Roman" w:hAnsi="Times New Roman" w:cs="Times New Roman"/>
          <w:sz w:val="28"/>
          <w:szCs w:val="28"/>
        </w:rPr>
        <w:t>ыплаты придут</w:t>
      </w:r>
      <w:r w:rsidRPr="00B6183A">
        <w:rPr>
          <w:rFonts w:ascii="Times New Roman" w:hAnsi="Times New Roman" w:cs="Times New Roman"/>
          <w:sz w:val="28"/>
          <w:szCs w:val="28"/>
        </w:rPr>
        <w:t xml:space="preserve"> автоматически, обращаться в Пенсионный фонд за ними не нужно.</w:t>
      </w:r>
    </w:p>
    <w:p w:rsidR="00B6183A" w:rsidRDefault="00AD440F" w:rsidP="00B61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с</w:t>
      </w:r>
      <w:r w:rsidR="00B6183A" w:rsidRPr="00B6183A">
        <w:rPr>
          <w:rFonts w:ascii="Times New Roman" w:hAnsi="Times New Roman" w:cs="Times New Roman"/>
          <w:sz w:val="28"/>
          <w:szCs w:val="28"/>
        </w:rPr>
        <w:t xml:space="preserve">траховые пенсии 30,8 </w:t>
      </w:r>
      <w:proofErr w:type="gramStart"/>
      <w:r w:rsidR="00B6183A" w:rsidRPr="00B6183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B6183A" w:rsidRPr="00B6183A">
        <w:rPr>
          <w:rFonts w:ascii="Times New Roman" w:hAnsi="Times New Roman" w:cs="Times New Roman"/>
          <w:sz w:val="28"/>
          <w:szCs w:val="28"/>
        </w:rPr>
        <w:t xml:space="preserve"> неработающих пенсионеров проиндексированы на 8,6% – выше уровня инфляции за 2021 год, которая по данным Росстата составила 8,4%. </w:t>
      </w:r>
    </w:p>
    <w:p w:rsidR="002D1658" w:rsidRPr="00B6183A" w:rsidRDefault="002D1658" w:rsidP="002D1658">
      <w:pPr>
        <w:jc w:val="both"/>
        <w:rPr>
          <w:rFonts w:ascii="Times New Roman" w:hAnsi="Times New Roman" w:cs="Times New Roman"/>
          <w:sz w:val="28"/>
          <w:szCs w:val="28"/>
        </w:rPr>
      </w:pPr>
      <w:r w:rsidRPr="00B6183A">
        <w:rPr>
          <w:rFonts w:ascii="Times New Roman" w:hAnsi="Times New Roman" w:cs="Times New Roman"/>
          <w:sz w:val="28"/>
          <w:szCs w:val="28"/>
        </w:rPr>
        <w:t>С 1 января выплаты были увеличены на 5,9%, а с 1 февраля, в соответствии с изменениями федерального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ьства, </w:t>
      </w:r>
      <w:r w:rsidRPr="00B6183A">
        <w:rPr>
          <w:rFonts w:ascii="Times New Roman" w:hAnsi="Times New Roman" w:cs="Times New Roman"/>
          <w:sz w:val="28"/>
          <w:szCs w:val="28"/>
        </w:rPr>
        <w:t>дополнительно проиндексированы до 8,6%. В результате повышения страховая пенсия по старости неработающих пенсионеров увеличилась в среднем на 1,5 тыс. рублей в месяц, ее средний размер теперь составляет 18 984 рубля.</w:t>
      </w:r>
    </w:p>
    <w:p w:rsidR="00B6183A" w:rsidRPr="0023525D" w:rsidRDefault="00B6183A" w:rsidP="00B6183A">
      <w:pPr>
        <w:jc w:val="both"/>
        <w:rPr>
          <w:rFonts w:ascii="Times New Roman" w:hAnsi="Times New Roman" w:cs="Times New Roman"/>
          <w:sz w:val="28"/>
          <w:szCs w:val="28"/>
        </w:rPr>
      </w:pPr>
      <w:r w:rsidRPr="00B6183A">
        <w:rPr>
          <w:rFonts w:ascii="Times New Roman" w:hAnsi="Times New Roman" w:cs="Times New Roman"/>
          <w:sz w:val="28"/>
          <w:szCs w:val="28"/>
        </w:rPr>
        <w:t>У каждого пенсионера прибавка после индексации индивидуальна и зависит от размера получаемой пенсии. К примеру, если страховая пенсия по инвалидности на конец прошлого года составляла 11 487 рублей, в результате индексации выплата увеличится на 988 рублей и составит 12 475 рублей. Если пенсия по старости на конец года составляла 18 626 рублей, после индексации она увеличится на 1 602 рубля и составит 20 228 рублей.</w:t>
      </w:r>
    </w:p>
    <w:p w:rsidR="0023525D" w:rsidRPr="0023525D" w:rsidRDefault="0023525D" w:rsidP="00B61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Тульской области количество неработающих пенсионеров, получателей страховых пенсий, составляет 2</w:t>
      </w:r>
      <w:r w:rsidR="00C43C94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3C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чел. Средний размер страховой пенсии у неработающих граждан состав</w:t>
      </w:r>
      <w:r w:rsidR="00A22B91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18 8</w:t>
      </w:r>
      <w:r w:rsidR="00A06BEA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EB58A8">
        <w:rPr>
          <w:rFonts w:ascii="Times New Roman" w:hAnsi="Times New Roman" w:cs="Times New Roman"/>
          <w:sz w:val="28"/>
          <w:szCs w:val="28"/>
        </w:rPr>
        <w:t>., а средний размер</w:t>
      </w:r>
      <w:r w:rsidR="009E7E0E">
        <w:rPr>
          <w:rFonts w:ascii="Times New Roman" w:hAnsi="Times New Roman" w:cs="Times New Roman"/>
          <w:sz w:val="28"/>
          <w:szCs w:val="28"/>
        </w:rPr>
        <w:t xml:space="preserve"> ее</w:t>
      </w:r>
      <w:r w:rsidR="00EB58A8">
        <w:rPr>
          <w:rFonts w:ascii="Times New Roman" w:hAnsi="Times New Roman" w:cs="Times New Roman"/>
          <w:sz w:val="28"/>
          <w:szCs w:val="28"/>
        </w:rPr>
        <w:t xml:space="preserve"> увеличения</w:t>
      </w:r>
      <w:r w:rsidR="00A207E7">
        <w:rPr>
          <w:rFonts w:ascii="Times New Roman" w:hAnsi="Times New Roman" w:cs="Times New Roman"/>
          <w:sz w:val="28"/>
          <w:szCs w:val="28"/>
        </w:rPr>
        <w:t xml:space="preserve"> </w:t>
      </w:r>
      <w:r w:rsidR="00C43C94">
        <w:rPr>
          <w:rFonts w:ascii="Times New Roman" w:hAnsi="Times New Roman" w:cs="Times New Roman"/>
          <w:sz w:val="28"/>
          <w:szCs w:val="28"/>
        </w:rPr>
        <w:t xml:space="preserve"> </w:t>
      </w:r>
      <w:r w:rsidR="00A06BEA">
        <w:rPr>
          <w:rFonts w:ascii="Times New Roman" w:hAnsi="Times New Roman" w:cs="Times New Roman"/>
          <w:sz w:val="28"/>
          <w:szCs w:val="28"/>
        </w:rPr>
        <w:t>– 1 477 руб.</w:t>
      </w:r>
    </w:p>
    <w:p w:rsidR="002D1658" w:rsidRDefault="002D1658" w:rsidP="00B618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1658" w:rsidRPr="00B6183A" w:rsidRDefault="002D1658" w:rsidP="00B618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1658" w:rsidRPr="00B6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93"/>
    <w:rsid w:val="0023525D"/>
    <w:rsid w:val="002D1658"/>
    <w:rsid w:val="003F19D9"/>
    <w:rsid w:val="00490B92"/>
    <w:rsid w:val="00525193"/>
    <w:rsid w:val="007275A4"/>
    <w:rsid w:val="007C20D7"/>
    <w:rsid w:val="008472C8"/>
    <w:rsid w:val="009E7E0E"/>
    <w:rsid w:val="00A06BEA"/>
    <w:rsid w:val="00A207E7"/>
    <w:rsid w:val="00A22B91"/>
    <w:rsid w:val="00AD440F"/>
    <w:rsid w:val="00B6183A"/>
    <w:rsid w:val="00C43C94"/>
    <w:rsid w:val="00CD6F16"/>
    <w:rsid w:val="00E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Пенсионный фонд Российской Федерации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Максименков Максим Иванович</dc:creator>
  <cp:lastModifiedBy>Штарев Егор Дмитриевич</cp:lastModifiedBy>
  <cp:revision>15</cp:revision>
  <cp:lastPrinted>2022-02-04T06:10:00Z</cp:lastPrinted>
  <dcterms:created xsi:type="dcterms:W3CDTF">2022-01-27T12:11:00Z</dcterms:created>
  <dcterms:modified xsi:type="dcterms:W3CDTF">2022-02-08T07:03:00Z</dcterms:modified>
</cp:coreProperties>
</file>