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80" w:after="2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Проактивное оформление сертификата на материнский капитал</w:t>
      </w:r>
    </w:p>
    <w:p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Отделение ПФР по Тульской области напоминает, что начиная с середины апреля 2020 года ПФР приступил к проактивной выдаче сертификатов на материнский (семейный) капитал (МСК). Это означает, что после появления ребенка материнский капитал оформляется автоматически, без подачи заявления и документов.</w:t>
      </w:r>
    </w:p>
    <w:p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После рождения ребёнка и соответствующей регистрации факта рождения в органах ЗАГС сведения о ребенке (детях) ежедневно поступают из государственного реестра записей актов гражданского состояния в ПФР для проведения работы по определению права на материнский капитал.</w:t>
      </w:r>
    </w:p>
    <w:p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После установления права на материнский капитал электронный сертификат автоматически направляется в Личный кабинет на сайте ПФР. Отметим, что для получения электронного сертификата необходимо быть зарегистрированным на Едином портале государственных и муниципальных услуг с подтверждённой учётной записью.</w:t>
      </w:r>
    </w:p>
    <w:p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Для семей, которые усыновили детей, сохраняется прежний заявительный порядок оформления сертификата, поскольку сведения, необходимые для получения материнского капитала, могут представить только сами усыновители.</w:t>
      </w:r>
    </w:p>
    <w:p>
      <w:pPr>
        <w:pStyle w:val="NormalWeb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Важно!</w:t>
      </w:r>
      <w:r>
        <w:rPr>
          <w:sz w:val="28"/>
          <w:szCs w:val="28"/>
        </w:rPr>
        <w:t xml:space="preserve"> Действие программы материнского капитала продлено до конца 2026 года. Все семьи, в которых до этого времени, начиная с 2020-го появятся новорожденные или усыновленные дети, получат право на меры государственной поддержки в виде материнского капитала.</w:t>
      </w:r>
    </w:p>
    <w:p>
      <w:pPr>
        <w:pStyle w:val="1"/>
        <w:spacing w:before="280" w:after="28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dd57a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3">
    <w:name w:val="Заголовок 3"/>
    <w:basedOn w:val="Normal"/>
    <w:link w:val="30"/>
    <w:uiPriority w:val="9"/>
    <w:qFormat/>
    <w:rsid w:val="00dd57af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dd57af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dd57af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dd57af"/>
    <w:rPr>
      <w:rFonts w:ascii="Tahoma" w:hAnsi="Tahoma" w:cs="Tahoma"/>
      <w:sz w:val="16"/>
      <w:szCs w:val="16"/>
    </w:rPr>
  </w:style>
  <w:style w:type="character" w:styleId="Style13">
    <w:name w:val="Интернет-ссылка"/>
    <w:basedOn w:val="DefaultParagraphFont"/>
    <w:uiPriority w:val="99"/>
    <w:semiHidden/>
    <w:unhideWhenUsed/>
    <w:rsid w:val="00dd57af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dd57a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dd57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LibreOffice/4.4.3.2$Windows_x86 LibreOffice_project/88805f81e9fe61362df02b9941de8e38a9b5fd16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2020-10-06T09:49:00Z</dcterms:created>
  <dc:creator>Шутас Екатерина Викторовна</dc:creator>
  <dc:language>ru-RU</dc:language>
  <dcterms:modified xsi:type="dcterms:W3CDTF">2020-10-07T12:34:23Z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