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B5FC" w14:textId="77777777" w:rsidR="00DD7A20" w:rsidRDefault="00DD7A20">
      <w:pPr>
        <w:rPr>
          <w:b/>
          <w:bCs/>
        </w:rPr>
      </w:pPr>
    </w:p>
    <w:p w14:paraId="5E647098" w14:textId="77777777" w:rsidR="00FF11EA" w:rsidRDefault="00FF11EA" w:rsidP="001707A3">
      <w:pPr>
        <w:jc w:val="right"/>
        <w:rPr>
          <w:b/>
          <w:bCs/>
        </w:rPr>
      </w:pPr>
    </w:p>
    <w:p w14:paraId="4E405C99" w14:textId="77777777" w:rsidR="0062040C" w:rsidRDefault="0062040C" w:rsidP="001707A3">
      <w:pPr>
        <w:jc w:val="right"/>
        <w:rPr>
          <w:b/>
          <w:bCs/>
        </w:rPr>
      </w:pPr>
    </w:p>
    <w:p w14:paraId="5DB8F7D0" w14:textId="6AA49F80" w:rsidR="00FF11EA" w:rsidRDefault="00FF11EA" w:rsidP="001707A3">
      <w:pPr>
        <w:jc w:val="right"/>
      </w:pPr>
    </w:p>
    <w:p w14:paraId="4887E663" w14:textId="209E4B98" w:rsidR="00AC5903" w:rsidRDefault="00AC5903" w:rsidP="001707A3">
      <w:pPr>
        <w:jc w:val="right"/>
      </w:pPr>
    </w:p>
    <w:p w14:paraId="73C6C1B5" w14:textId="77777777" w:rsidR="00AC5903" w:rsidRDefault="00AC5903" w:rsidP="001707A3">
      <w:pPr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4"/>
      </w:tblGrid>
      <w:tr w:rsidR="009429DF" w:rsidRPr="001535B0" w14:paraId="0BF465BC" w14:textId="77777777" w:rsidTr="00FF11EA">
        <w:trPr>
          <w:jc w:val="center"/>
        </w:trPr>
        <w:tc>
          <w:tcPr>
            <w:tcW w:w="9355" w:type="dxa"/>
          </w:tcPr>
          <w:p w14:paraId="1C07C81F" w14:textId="77777777"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19513C4" w14:textId="77777777" w:rsidR="009429DF" w:rsidRDefault="009429DF" w:rsidP="009B426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14:paraId="7F24437B" w14:textId="77777777" w:rsidR="00BA3748" w:rsidRPr="001535B0" w:rsidRDefault="00BA3748" w:rsidP="009B426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14:paraId="2D3DBA80" w14:textId="77777777" w:rsidR="009429DF" w:rsidRPr="001535B0" w:rsidRDefault="009429DF" w:rsidP="002124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FFE8399" w14:textId="77777777" w:rsidR="00F842AF" w:rsidRPr="001535B0" w:rsidRDefault="00F842AF" w:rsidP="00EB1AAB">
            <w:pPr>
              <w:rPr>
                <w:rFonts w:ascii="Arial" w:hAnsi="Arial" w:cs="Arial"/>
                <w:b/>
                <w:sz w:val="24"/>
              </w:rPr>
            </w:pPr>
          </w:p>
          <w:p w14:paraId="320B3C1B" w14:textId="77777777" w:rsidR="009429DF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  <w:p w14:paraId="4A11F9BF" w14:textId="71EC2849" w:rsidR="00C43109" w:rsidRDefault="00C43109" w:rsidP="002124DB">
            <w:pPr>
              <w:rPr>
                <w:rFonts w:ascii="Arial" w:hAnsi="Arial" w:cs="Arial"/>
                <w:b/>
                <w:sz w:val="24"/>
              </w:rPr>
            </w:pPr>
          </w:p>
          <w:p w14:paraId="0BD25DD3" w14:textId="2066314F" w:rsidR="00F82A81" w:rsidRDefault="00F82A81" w:rsidP="002124DB">
            <w:pPr>
              <w:rPr>
                <w:rFonts w:ascii="Arial" w:hAnsi="Arial" w:cs="Arial"/>
                <w:b/>
                <w:sz w:val="24"/>
              </w:rPr>
            </w:pPr>
          </w:p>
          <w:p w14:paraId="0B7E6C62" w14:textId="0C10A66C" w:rsidR="00F82A81" w:rsidRDefault="00F82A81" w:rsidP="002124DB">
            <w:pPr>
              <w:rPr>
                <w:rFonts w:ascii="Arial" w:hAnsi="Arial" w:cs="Arial"/>
                <w:b/>
                <w:sz w:val="24"/>
              </w:rPr>
            </w:pPr>
          </w:p>
          <w:p w14:paraId="75CD4743" w14:textId="77777777" w:rsidR="00F82A81" w:rsidRDefault="00F82A81" w:rsidP="002124DB">
            <w:pPr>
              <w:rPr>
                <w:rFonts w:ascii="Arial" w:hAnsi="Arial" w:cs="Arial"/>
                <w:b/>
                <w:sz w:val="24"/>
              </w:rPr>
            </w:pPr>
          </w:p>
          <w:p w14:paraId="2EA6F6EB" w14:textId="05AEF015" w:rsidR="00621147" w:rsidRPr="001535B0" w:rsidRDefault="00BD5BD2" w:rsidP="002124D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От 23.03.2022                                                                                     №152</w:t>
            </w:r>
          </w:p>
          <w:p w14:paraId="565B69BD" w14:textId="77777777" w:rsidR="009429DF" w:rsidRPr="001535B0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29DF" w:rsidRPr="001535B0" w14:paraId="3597B8DB" w14:textId="77777777" w:rsidTr="00FF11EA">
        <w:trPr>
          <w:jc w:val="center"/>
        </w:trPr>
        <w:tc>
          <w:tcPr>
            <w:tcW w:w="9355" w:type="dxa"/>
          </w:tcPr>
          <w:p w14:paraId="39EF8A41" w14:textId="77777777" w:rsidR="009429DF" w:rsidRPr="001535B0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429DF" w:rsidRPr="00AD1948" w14:paraId="683DC985" w14:textId="77777777" w:rsidTr="00FF11EA">
        <w:trPr>
          <w:jc w:val="center"/>
        </w:trPr>
        <w:tc>
          <w:tcPr>
            <w:tcW w:w="9355" w:type="dxa"/>
          </w:tcPr>
          <w:p w14:paraId="189B69DA" w14:textId="77777777" w:rsidR="009429DF" w:rsidRPr="00AD1948" w:rsidRDefault="009429DF" w:rsidP="00D35C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D1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муниципального образования Дубенский район от 25.02.2014 </w:t>
            </w:r>
            <w:r w:rsidRPr="00A90EF2">
              <w:rPr>
                <w:rFonts w:ascii="Arial" w:hAnsi="Arial" w:cs="Arial"/>
                <w:b/>
                <w:bCs/>
                <w:sz w:val="32"/>
                <w:szCs w:val="32"/>
              </w:rPr>
              <w:t>года №</w:t>
            </w:r>
            <w:r w:rsidR="004220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A90EF2">
              <w:rPr>
                <w:rFonts w:ascii="Arial" w:hAnsi="Arial" w:cs="Arial"/>
                <w:b/>
                <w:bCs/>
                <w:sz w:val="32"/>
                <w:szCs w:val="32"/>
              </w:rPr>
              <w:t>202</w:t>
            </w:r>
            <w:r w:rsidRPr="00AD1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«Об утверждении муниципальной программы «Модернизация и развитие автомобильных дорог общего пользования»</w:t>
            </w:r>
          </w:p>
          <w:p w14:paraId="1D387DD4" w14:textId="77777777" w:rsidR="00BC3E75" w:rsidRDefault="00BC3E75" w:rsidP="004314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3FF93F" w14:textId="66889EBC" w:rsidR="00D35C04" w:rsidRDefault="008F39D4" w:rsidP="004314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9D4">
              <w:rPr>
                <w:rFonts w:ascii="Arial" w:hAnsi="Arial" w:cs="Arial"/>
                <w:sz w:val="24"/>
                <w:szCs w:val="24"/>
              </w:rPr>
              <w:t xml:space="preserve">В соответствии с  решением Собрания представителей МО Дубенский район </w:t>
            </w:r>
            <w:r w:rsidR="00F82A81" w:rsidRPr="00F82A81">
              <w:rPr>
                <w:rFonts w:ascii="Arial" w:hAnsi="Arial" w:cs="Arial"/>
                <w:sz w:val="24"/>
                <w:szCs w:val="24"/>
              </w:rPr>
              <w:t xml:space="preserve">от 23.12.2021 г. №18-10 </w:t>
            </w:r>
            <w:r w:rsidRPr="008F39D4">
              <w:rPr>
                <w:rFonts w:ascii="Arial" w:hAnsi="Arial" w:cs="Arial"/>
                <w:sz w:val="24"/>
                <w:szCs w:val="24"/>
              </w:rPr>
              <w:t>«О внесении изменений в решение Собрания представителей муниципального образования Дубенский район от 28.12.2020 г. №35-12 «О бюджете муниципального образования Дубенский район на 2021 год и плановый период 2022 и 2023 годов» в целях приведения в соответствия с бюджетом муниципального образования Дубенский район, постановлением администрации муниципального образования Дубенский район от 01.11.2013 №1217 «Об утверждении порядка разработки, реализации и оценки эффективности муниципальных программ Дубенского района»,  на основании  Устава муниципального образования Дубенский район администрация муниципального образования Дубенский район ПОСТАНОВЛЯЕТ</w:t>
            </w:r>
            <w:r w:rsidR="00D35C0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49A774" w14:textId="77777777" w:rsidR="0043143B" w:rsidRPr="0043143B" w:rsidRDefault="00D35C04" w:rsidP="00D35C04">
            <w:pPr>
              <w:autoSpaceDE w:val="0"/>
              <w:autoSpaceDN w:val="0"/>
              <w:adjustRightInd w:val="0"/>
              <w:ind w:left="29" w:firstLine="567"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1.</w:t>
            </w:r>
            <w:r>
              <w:t xml:space="preserve"> 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Внести изменения в постановлени</w:t>
            </w:r>
            <w:r w:rsidR="00E970D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администрации муниципального образования Дубенский район от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25.02.2014 года №</w:t>
            </w:r>
            <w:r w:rsidR="0042202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202 «Об утверждении муниципальной программы «Модернизация и развитие автомобильных дорог общего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пользования местного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значения на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территории муниципального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DD7A20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образования </w:t>
            </w:r>
            <w:r w:rsidR="00DD7A2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Дубенский</w:t>
            </w:r>
            <w:r w:rsidR="0043143B" w:rsidRPr="0043143B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район»</w:t>
            </w: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, 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изложив </w:t>
            </w:r>
            <w:r w:rsidR="00E970D0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>приложение</w:t>
            </w:r>
            <w:r w:rsidRPr="00D35C04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в новой редакции (Приложение).</w:t>
            </w:r>
            <w:r w:rsidR="0042202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          </w:t>
            </w:r>
          </w:p>
          <w:p w14:paraId="24A9BE25" w14:textId="77777777" w:rsidR="009429DF" w:rsidRPr="00AD1948" w:rsidRDefault="00422027" w:rsidP="00D35C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</w:rPr>
              <w:t xml:space="preserve">          </w:t>
            </w:r>
            <w:r w:rsidR="009429DF" w:rsidRPr="00AD1948">
              <w:rPr>
                <w:rFonts w:ascii="Arial" w:hAnsi="Arial" w:cs="Arial"/>
                <w:sz w:val="24"/>
                <w:szCs w:val="24"/>
              </w:rPr>
              <w:t>2.</w:t>
            </w:r>
            <w:r w:rsidR="00D35C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9DF">
              <w:rPr>
                <w:rFonts w:ascii="Arial" w:hAnsi="Arial" w:cs="Arial"/>
                <w:sz w:val="24"/>
                <w:szCs w:val="24"/>
              </w:rPr>
              <w:t>Комитету по жизнеобеспечению администрации муниципального образования Дубенский район (</w:t>
            </w:r>
            <w:r w:rsidR="00D35C04">
              <w:rPr>
                <w:rFonts w:ascii="Arial" w:hAnsi="Arial" w:cs="Arial"/>
                <w:sz w:val="24"/>
                <w:szCs w:val="24"/>
              </w:rPr>
              <w:t>А.Н.Неуступовой</w:t>
            </w:r>
            <w:r w:rsidR="009429DF">
              <w:rPr>
                <w:rFonts w:ascii="Arial" w:hAnsi="Arial" w:cs="Arial"/>
                <w:sz w:val="24"/>
                <w:szCs w:val="24"/>
              </w:rPr>
              <w:t xml:space="preserve">) обнародовать настоящее постановление на информационных стендах администрации муниципального образования Дубенский район. </w:t>
            </w:r>
          </w:p>
          <w:p w14:paraId="1EF06358" w14:textId="77777777" w:rsidR="009429DF" w:rsidRPr="00AD1948" w:rsidRDefault="009429DF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948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 w:rsidRPr="00AD1948">
              <w:rPr>
                <w:rFonts w:ascii="Arial" w:hAnsi="Arial" w:cs="Arial"/>
                <w:sz w:val="24"/>
                <w:szCs w:val="24"/>
              </w:rPr>
              <w:t>3.  Постановление вступает в силу со дня обнародования.</w:t>
            </w:r>
          </w:p>
          <w:p w14:paraId="071FD6ED" w14:textId="77777777" w:rsidR="009429DF" w:rsidRDefault="009429DF" w:rsidP="002124DB">
            <w:pPr>
              <w:rPr>
                <w:rFonts w:ascii="Arial" w:hAnsi="Arial" w:cs="Arial"/>
                <w:b/>
                <w:sz w:val="24"/>
              </w:rPr>
            </w:pPr>
          </w:p>
          <w:p w14:paraId="6B84FF29" w14:textId="77777777" w:rsidR="00BC3E75" w:rsidRPr="00AD1948" w:rsidRDefault="00BC3E75" w:rsidP="002124DB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568D673" w14:textId="77777777" w:rsidR="009429DF" w:rsidRPr="001535B0" w:rsidRDefault="009429DF" w:rsidP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>Глава администрации</w:t>
      </w:r>
    </w:p>
    <w:p w14:paraId="41F7B92B" w14:textId="77777777" w:rsidR="009429DF" w:rsidRPr="001535B0" w:rsidRDefault="009429DF" w:rsidP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578773B9" w14:textId="77777777" w:rsidR="002124DB" w:rsidRDefault="009429DF">
      <w:pPr>
        <w:rPr>
          <w:rFonts w:ascii="Arial" w:hAnsi="Arial" w:cs="Arial"/>
          <w:sz w:val="24"/>
          <w:szCs w:val="24"/>
        </w:rPr>
      </w:pPr>
      <w:r w:rsidRPr="001535B0">
        <w:rPr>
          <w:rFonts w:ascii="Arial" w:hAnsi="Arial" w:cs="Arial"/>
          <w:sz w:val="24"/>
          <w:szCs w:val="24"/>
        </w:rPr>
        <w:t xml:space="preserve">Дубенский район                                         </w:t>
      </w:r>
      <w:r w:rsidRPr="001535B0">
        <w:rPr>
          <w:rFonts w:ascii="Arial" w:hAnsi="Arial" w:cs="Arial"/>
          <w:sz w:val="24"/>
          <w:szCs w:val="24"/>
        </w:rPr>
        <w:tab/>
        <w:t xml:space="preserve">                                                К.О. Гузов</w:t>
      </w:r>
    </w:p>
    <w:p w14:paraId="026F5687" w14:textId="77777777" w:rsidR="008F39D4" w:rsidRDefault="008F39D4" w:rsidP="00473F47">
      <w:pPr>
        <w:jc w:val="right"/>
        <w:rPr>
          <w:rFonts w:ascii="Arial" w:hAnsi="Arial" w:cs="Arial"/>
          <w:sz w:val="24"/>
          <w:szCs w:val="24"/>
        </w:rPr>
      </w:pPr>
    </w:p>
    <w:p w14:paraId="0457361D" w14:textId="77777777" w:rsidR="008F39D4" w:rsidRDefault="008F39D4" w:rsidP="00473F47">
      <w:pPr>
        <w:jc w:val="right"/>
        <w:rPr>
          <w:rFonts w:ascii="Arial" w:hAnsi="Arial" w:cs="Arial"/>
          <w:sz w:val="24"/>
          <w:szCs w:val="24"/>
        </w:rPr>
      </w:pPr>
    </w:p>
    <w:p w14:paraId="20C3AB70" w14:textId="77777777" w:rsidR="008F39D4" w:rsidRDefault="008F39D4" w:rsidP="00473F47">
      <w:pPr>
        <w:jc w:val="right"/>
        <w:rPr>
          <w:rFonts w:ascii="Arial" w:hAnsi="Arial" w:cs="Arial"/>
          <w:sz w:val="24"/>
          <w:szCs w:val="24"/>
        </w:rPr>
      </w:pPr>
    </w:p>
    <w:p w14:paraId="0D94BB4D" w14:textId="77777777" w:rsidR="00473F47" w:rsidRPr="00376AB7" w:rsidRDefault="00473F47" w:rsidP="00473F47">
      <w:pPr>
        <w:jc w:val="right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Приложение</w:t>
      </w:r>
    </w:p>
    <w:p w14:paraId="1DE2387A" w14:textId="77777777" w:rsidR="00473F47" w:rsidRPr="00376AB7" w:rsidRDefault="00473F47" w:rsidP="00473F47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к постановлению администрации муниципального образования</w:t>
      </w:r>
    </w:p>
    <w:p w14:paraId="0A9D64B2" w14:textId="77777777" w:rsidR="00473F47" w:rsidRPr="00376AB7" w:rsidRDefault="00473F47" w:rsidP="00473F47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Дубенский район</w:t>
      </w:r>
    </w:p>
    <w:p w14:paraId="532CBD9E" w14:textId="77777777" w:rsidR="00473F47" w:rsidRPr="00EA7367" w:rsidRDefault="00473F47" w:rsidP="00473F47">
      <w:pPr>
        <w:ind w:left="927"/>
        <w:jc w:val="right"/>
        <w:rPr>
          <w:rFonts w:ascii="Arial" w:eastAsia="Calibri" w:hAnsi="Arial" w:cs="Arial"/>
          <w:sz w:val="24"/>
          <w:szCs w:val="24"/>
        </w:rPr>
      </w:pPr>
      <w:r w:rsidRPr="00376AB7">
        <w:rPr>
          <w:rFonts w:ascii="Arial" w:eastAsia="Calibri" w:hAnsi="Arial" w:cs="Arial"/>
          <w:sz w:val="24"/>
          <w:szCs w:val="24"/>
        </w:rPr>
        <w:t xml:space="preserve">от </w:t>
      </w:r>
      <w:r w:rsidRPr="00376AB7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</w:t>
      </w:r>
      <w:r w:rsidRPr="00376AB7">
        <w:rPr>
          <w:rFonts w:ascii="Arial" w:eastAsia="Calibri" w:hAnsi="Arial" w:cs="Arial"/>
          <w:sz w:val="24"/>
          <w:szCs w:val="24"/>
        </w:rPr>
        <w:t xml:space="preserve">  № </w:t>
      </w:r>
      <w:r w:rsidRPr="00376AB7">
        <w:rPr>
          <w:rFonts w:ascii="Arial" w:eastAsia="Calibri" w:hAnsi="Arial" w:cs="Arial"/>
          <w:color w:val="FFFFFF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  <w:u w:val="single"/>
        </w:rPr>
        <w:t>________</w:t>
      </w:r>
      <w:r w:rsidRPr="00EA7367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14:paraId="76733A63" w14:textId="77777777" w:rsidR="00473F47" w:rsidRDefault="00473F47" w:rsidP="00473F47">
      <w:pPr>
        <w:rPr>
          <w:rFonts w:ascii="Arial" w:eastAsia="Calibri" w:hAnsi="Arial" w:cs="Arial"/>
          <w:sz w:val="24"/>
          <w:szCs w:val="24"/>
        </w:rPr>
      </w:pPr>
    </w:p>
    <w:p w14:paraId="3D93E459" w14:textId="77777777" w:rsidR="00473F47" w:rsidRPr="00376AB7" w:rsidRDefault="00473F47" w:rsidP="00473F47">
      <w:pPr>
        <w:jc w:val="center"/>
        <w:rPr>
          <w:rFonts w:ascii="Arial" w:eastAsia="Calibri" w:hAnsi="Arial" w:cs="Arial"/>
          <w:sz w:val="24"/>
          <w:szCs w:val="24"/>
        </w:rPr>
      </w:pPr>
    </w:p>
    <w:p w14:paraId="6DABF1E3" w14:textId="77777777"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</w:t>
      </w:r>
    </w:p>
    <w:p w14:paraId="786B7D35" w14:textId="77777777"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муниципальной программы </w:t>
      </w:r>
    </w:p>
    <w:p w14:paraId="4EAF6240" w14:textId="77777777" w:rsidR="00473F47" w:rsidRPr="00376AB7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муниципального </w:t>
      </w:r>
      <w:r w:rsidR="002124DB" w:rsidRPr="00376AB7">
        <w:rPr>
          <w:sz w:val="24"/>
          <w:szCs w:val="24"/>
        </w:rPr>
        <w:t>образования Дубенский</w:t>
      </w:r>
      <w:r w:rsidRPr="00376AB7">
        <w:rPr>
          <w:sz w:val="24"/>
          <w:szCs w:val="24"/>
        </w:rPr>
        <w:t xml:space="preserve"> район</w:t>
      </w:r>
    </w:p>
    <w:p w14:paraId="3958FECD" w14:textId="77777777" w:rsidR="00473F47" w:rsidRPr="00571BAC" w:rsidRDefault="00473F47" w:rsidP="00473F47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«Модернизация и развитие автомобильных дорог общего </w:t>
      </w:r>
      <w:r w:rsidR="002124DB" w:rsidRPr="00376AB7">
        <w:rPr>
          <w:sz w:val="24"/>
          <w:szCs w:val="24"/>
        </w:rPr>
        <w:t>пользования»</w:t>
      </w:r>
      <w:r>
        <w:rPr>
          <w:sz w:val="24"/>
          <w:szCs w:val="24"/>
        </w:rPr>
        <w:t xml:space="preserve"> </w:t>
      </w:r>
      <w:r w:rsidRPr="00571BAC">
        <w:rPr>
          <w:sz w:val="24"/>
          <w:szCs w:val="24"/>
        </w:rPr>
        <w:t>(</w:t>
      </w:r>
      <w:r w:rsidRPr="00376AB7">
        <w:rPr>
          <w:sz w:val="24"/>
          <w:szCs w:val="24"/>
        </w:rPr>
        <w:t>далее - программа</w:t>
      </w:r>
      <w:r w:rsidRPr="00571BAC">
        <w:rPr>
          <w:sz w:val="24"/>
          <w:szCs w:val="24"/>
        </w:rPr>
        <w:t>)</w:t>
      </w:r>
    </w:p>
    <w:p w14:paraId="2633D83D" w14:textId="77777777"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411"/>
      </w:tblGrid>
      <w:tr w:rsidR="00473F47" w:rsidRPr="00376AB7" w14:paraId="1CD2A4F6" w14:textId="7777777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66DD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09CC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</w:tr>
      <w:tr w:rsidR="00473F47" w:rsidRPr="00376AB7" w14:paraId="28E1EF0C" w14:textId="7777777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40A4" w14:textId="77777777"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B429" w14:textId="77777777" w:rsidR="00473F47" w:rsidRDefault="00473F47" w:rsidP="002124D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«Капитальный ремонт и ремонт автомобильных дорог общего пользования»;</w:t>
            </w:r>
          </w:p>
          <w:p w14:paraId="2D1F67E8" w14:textId="77777777" w:rsidR="00473F47" w:rsidRPr="00376AB7" w:rsidRDefault="00473F47" w:rsidP="002124DB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 «Содержание автомобильных </w:t>
            </w:r>
            <w:r>
              <w:rPr>
                <w:rFonts w:ascii="Arial" w:hAnsi="Arial" w:cs="Arial"/>
                <w:sz w:val="24"/>
                <w:szCs w:val="24"/>
              </w:rPr>
              <w:t>дорог</w:t>
            </w:r>
            <w:r w:rsidRPr="00376AB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73F47" w:rsidRPr="00376AB7" w14:paraId="36879AB8" w14:textId="7777777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68EF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A743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улучшение условий проживания и качества жизни населения за счет </w:t>
            </w:r>
            <w:r>
              <w:rPr>
                <w:rFonts w:ascii="Arial" w:hAnsi="Arial" w:cs="Arial"/>
                <w:sz w:val="24"/>
                <w:szCs w:val="24"/>
              </w:rPr>
              <w:t>приведения в нормативное состояние автомобильных дорог общего пользования местного значения и</w:t>
            </w:r>
            <w:r>
              <w:t xml:space="preserve"> </w:t>
            </w:r>
            <w:r w:rsidRPr="00E57ABF">
              <w:rPr>
                <w:rFonts w:ascii="Arial" w:hAnsi="Arial" w:cs="Arial"/>
                <w:sz w:val="24"/>
                <w:szCs w:val="24"/>
              </w:rPr>
      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      </w:r>
          </w:p>
        </w:tc>
      </w:tr>
      <w:tr w:rsidR="00473F47" w:rsidRPr="00376AB7" w14:paraId="791D4413" w14:textId="7777777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5578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A127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4939084"/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      </w:r>
          </w:p>
          <w:p w14:paraId="758136B9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 -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приведение в нормативное состояние автомобильных дорог общего пользования местного значения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  <w:bookmarkEnd w:id="0"/>
          </w:p>
        </w:tc>
      </w:tr>
      <w:tr w:rsidR="00473F47" w:rsidRPr="00376AB7" w14:paraId="0C907730" w14:textId="7777777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8A41" w14:textId="77777777"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DB78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снижение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количества дорожно-транспортных происшествий и </w:t>
            </w:r>
            <w:r>
              <w:rPr>
                <w:rFonts w:ascii="Arial" w:hAnsi="Arial" w:cs="Arial"/>
                <w:sz w:val="24"/>
                <w:szCs w:val="24"/>
              </w:rPr>
              <w:t>мест их концентрации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F56E2D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сокращение транспортных издержек, улучшения качества и снижение времени перевозок пассажиров и грузов автомобильным транспортом.</w:t>
            </w:r>
          </w:p>
        </w:tc>
      </w:tr>
      <w:tr w:rsidR="00473F47" w:rsidRPr="00376AB7" w14:paraId="0121544B" w14:textId="7777777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20D1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A421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73F47" w:rsidRPr="00376AB7" w14:paraId="18DC7B87" w14:textId="7777777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6D9A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Объем финансирования программы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9B2B" w14:textId="02D55130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F82A81">
              <w:rPr>
                <w:rFonts w:ascii="Arial" w:hAnsi="Arial" w:cs="Arial"/>
                <w:b/>
                <w:bCs/>
                <w:sz w:val="24"/>
                <w:szCs w:val="24"/>
              </w:rPr>
              <w:t>480249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14:paraId="5E858721" w14:textId="47701552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82C7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376AB7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 –</w:t>
            </w:r>
            <w:r w:rsidR="00027D12">
              <w:rPr>
                <w:rFonts w:ascii="Arial" w:hAnsi="Arial" w:cs="Arial"/>
                <w:b/>
                <w:bCs/>
                <w:sz w:val="24"/>
                <w:szCs w:val="24"/>
              </w:rPr>
              <w:t>3808</w:t>
            </w:r>
            <w:r w:rsidR="00C4310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82A8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27D1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F82A8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27D1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2507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D12">
              <w:rPr>
                <w:rFonts w:ascii="Arial" w:hAnsi="Arial" w:cs="Arial"/>
                <w:b/>
                <w:bCs/>
                <w:sz w:val="24"/>
                <w:szCs w:val="24"/>
              </w:rPr>
              <w:t>43286,15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тыс.руб. - бюджета субъекта РФ;</w:t>
            </w:r>
          </w:p>
          <w:p w14:paraId="439DD3E8" w14:textId="77777777" w:rsidR="00473F47" w:rsidRPr="00376AB7" w:rsidRDefault="00CD600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56064,8</w:t>
            </w:r>
            <w:r w:rsidR="00102729"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473F47" w:rsidRPr="00046B6E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</w:t>
            </w:r>
            <w:r w:rsidR="00473F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D739BC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2014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15 484,5 тысяч рублей;</w:t>
            </w:r>
          </w:p>
          <w:p w14:paraId="13CE9B98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13 529,5 тысяч рублей;</w:t>
            </w:r>
          </w:p>
          <w:p w14:paraId="7833D5D4" w14:textId="77777777" w:rsidR="00473F47" w:rsidRPr="00741BB2" w:rsidRDefault="00473F47" w:rsidP="002124D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60264,2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тысяч рублей;</w:t>
            </w:r>
          </w:p>
          <w:p w14:paraId="779F2E62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53433,4 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тысяч рублей (в том числе: </w:t>
            </w:r>
            <w:r>
              <w:rPr>
                <w:rFonts w:ascii="Arial" w:hAnsi="Arial" w:cs="Arial"/>
                <w:sz w:val="24"/>
                <w:szCs w:val="24"/>
              </w:rPr>
              <w:t>43267,3</w:t>
            </w:r>
            <w:r w:rsidRPr="008832EC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66D47">
              <w:rPr>
                <w:rFonts w:ascii="Arial" w:hAnsi="Arial" w:cs="Arial"/>
                <w:sz w:val="24"/>
                <w:szCs w:val="24"/>
              </w:rPr>
              <w:t>166,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66D47">
              <w:rPr>
                <w:rFonts w:ascii="Arial" w:hAnsi="Arial" w:cs="Arial"/>
                <w:sz w:val="24"/>
                <w:szCs w:val="24"/>
              </w:rPr>
              <w:t xml:space="preserve"> тыс.руб</w:t>
            </w:r>
            <w:r w:rsidRPr="008832EC">
              <w:rPr>
                <w:rFonts w:ascii="Arial" w:hAnsi="Arial" w:cs="Arial"/>
                <w:sz w:val="24"/>
                <w:szCs w:val="24"/>
              </w:rPr>
              <w:t>. - бюджет РФ);</w:t>
            </w:r>
          </w:p>
          <w:p w14:paraId="30C355EC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54202,0 </w:t>
            </w:r>
            <w:r w:rsidRPr="0098097A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Pr="00876525">
              <w:rPr>
                <w:rFonts w:ascii="Arial" w:hAnsi="Arial" w:cs="Arial"/>
                <w:sz w:val="24"/>
                <w:szCs w:val="24"/>
              </w:rPr>
              <w:t xml:space="preserve">30267,1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 xml:space="preserve">23934,9 </w:t>
            </w:r>
            <w:r w:rsidRPr="00A6624E">
              <w:rPr>
                <w:rFonts w:ascii="Arial" w:hAnsi="Arial" w:cs="Arial"/>
                <w:sz w:val="24"/>
                <w:szCs w:val="24"/>
              </w:rPr>
              <w:t>тыс.руб. - бюджет РФ)</w:t>
            </w:r>
            <w:r w:rsidRPr="0098097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C3FD00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Pr="0098097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60577E">
              <w:rPr>
                <w:rFonts w:ascii="Arial" w:hAnsi="Arial" w:cs="Arial"/>
                <w:sz w:val="24"/>
                <w:szCs w:val="24"/>
              </w:rPr>
              <w:t>87 420,7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тысяч рублей (в том числе: </w:t>
            </w:r>
            <w:r>
              <w:rPr>
                <w:rFonts w:ascii="Arial" w:hAnsi="Arial" w:cs="Arial"/>
                <w:sz w:val="24"/>
                <w:szCs w:val="24"/>
              </w:rPr>
              <w:t>45311,81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10393,3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- бюджет РФ;</w:t>
            </w:r>
            <w:r w:rsidRPr="00EB3FD2"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31715,59</w:t>
            </w:r>
            <w:r w:rsidRPr="00EB3FD2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РФ);</w:t>
            </w:r>
          </w:p>
          <w:p w14:paraId="09CDC0AB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Pr="0098097A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D0E3F" w:rsidRPr="00FD0E3F">
              <w:rPr>
                <w:rFonts w:ascii="Arial" w:hAnsi="Arial" w:cs="Arial"/>
                <w:sz w:val="24"/>
                <w:szCs w:val="24"/>
              </w:rPr>
              <w:t>55 972,9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FD0E3F">
              <w:rPr>
                <w:rFonts w:ascii="Arial" w:hAnsi="Arial" w:cs="Arial"/>
                <w:sz w:val="24"/>
                <w:szCs w:val="24"/>
              </w:rPr>
              <w:t>44402,34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>11 570,56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- бюджет РФ; </w:t>
            </w:r>
          </w:p>
          <w:p w14:paraId="35652787" w14:textId="0E40B644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D72F5A">
              <w:rPr>
                <w:rFonts w:ascii="Arial" w:hAnsi="Arial" w:cs="Arial"/>
                <w:sz w:val="24"/>
                <w:szCs w:val="24"/>
              </w:rPr>
              <w:t xml:space="preserve"> год  – </w:t>
            </w:r>
            <w:r w:rsidR="00F82A81" w:rsidRPr="00F82A81">
              <w:rPr>
                <w:rFonts w:ascii="Arial" w:hAnsi="Arial" w:cs="Arial"/>
                <w:sz w:val="24"/>
                <w:szCs w:val="24"/>
              </w:rPr>
              <w:t>59 399,5</w:t>
            </w:r>
            <w:r w:rsidR="00C43109" w:rsidRPr="00C431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F5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027D12" w:rsidRPr="00027D12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9E7FD4">
              <w:rPr>
                <w:rFonts w:ascii="Arial" w:hAnsi="Arial" w:cs="Arial"/>
                <w:sz w:val="24"/>
                <w:szCs w:val="24"/>
              </w:rPr>
              <w:t>47828,94</w:t>
            </w:r>
            <w:r w:rsidR="00027D12" w:rsidRPr="00027D12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11 570,56 тыс.руб. - бюджет РФ;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AA43DB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 xml:space="preserve">год 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>39 923,7</w:t>
            </w:r>
            <w:r w:rsidR="00FE53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F9EBEC" w14:textId="77777777"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1707A3" w:rsidRPr="001707A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 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FE53A1">
              <w:rPr>
                <w:rFonts w:ascii="Arial" w:hAnsi="Arial" w:cs="Arial"/>
                <w:sz w:val="24"/>
                <w:szCs w:val="24"/>
              </w:rPr>
              <w:t>40 618,6</w:t>
            </w:r>
            <w:r>
              <w:t xml:space="preserve"> </w:t>
            </w:r>
            <w:r w:rsidRPr="00FE53A1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</w:tc>
      </w:tr>
      <w:tr w:rsidR="00473F47" w:rsidRPr="00376AB7" w14:paraId="72DFD5BD" w14:textId="77777777" w:rsidTr="002124D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A5C2" w14:textId="77777777"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FAC3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количества доро</w:t>
            </w:r>
            <w:r>
              <w:rPr>
                <w:rFonts w:ascii="Arial" w:hAnsi="Arial" w:cs="Arial"/>
                <w:sz w:val="24"/>
                <w:szCs w:val="24"/>
              </w:rPr>
              <w:t>жно-транспортных происшествий и мест их концентрации на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20%;</w:t>
            </w:r>
          </w:p>
          <w:p w14:paraId="00AAEB47" w14:textId="77777777" w:rsidR="00473F4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сокращение транспортных издержек, улучшения качества и снижение времени перевозок пассажиров и грузо</w:t>
            </w:r>
            <w:r>
              <w:rPr>
                <w:rFonts w:ascii="Arial" w:hAnsi="Arial" w:cs="Arial"/>
                <w:sz w:val="24"/>
                <w:szCs w:val="24"/>
              </w:rPr>
              <w:t>в автомобильным транспортом 65%;</w:t>
            </w:r>
          </w:p>
          <w:p w14:paraId="3810AD94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 на 25 %.</w:t>
            </w:r>
          </w:p>
        </w:tc>
      </w:tr>
    </w:tbl>
    <w:p w14:paraId="1017AA33" w14:textId="77777777"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</w:t>
      </w:r>
    </w:p>
    <w:p w14:paraId="76E927C9" w14:textId="77777777"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>1.  Характеристика текущего состояния, основные показатели, основные проблемы развития улично-дорожной сети муниципального образования Дубенский район.</w:t>
      </w:r>
    </w:p>
    <w:p w14:paraId="69A8523D" w14:textId="77777777"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14:paraId="7967D0B0" w14:textId="77777777"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образовании транспортных заторов.</w:t>
      </w:r>
    </w:p>
    <w:p w14:paraId="1EBDEAAC" w14:textId="77777777"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В результате недостаточного финансирования работ по содержанию 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14:paraId="76E09056" w14:textId="77777777"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Недостаточный уровень развития улично-дорожной сети по сравнению с темпами роста парка автотранспортных средств приводит к сдерживанию в социально экономическом развитии.</w:t>
      </w:r>
    </w:p>
    <w:p w14:paraId="200E3ADD" w14:textId="77777777" w:rsidR="00473F4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Указанные проблемы обуславливают необходимость решения их программными методами.</w:t>
      </w:r>
    </w:p>
    <w:p w14:paraId="5CF5016E" w14:textId="77777777" w:rsidR="008F39D4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14:paraId="3E44CE4D" w14:textId="77777777" w:rsidR="008F39D4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14:paraId="70AB24AE" w14:textId="77777777" w:rsidR="008F39D4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14:paraId="70AB16B4" w14:textId="77777777" w:rsidR="008F39D4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14:paraId="6E92DC04" w14:textId="77777777" w:rsidR="008F39D4" w:rsidRPr="00376AB7" w:rsidRDefault="008F39D4" w:rsidP="00473F47">
      <w:pPr>
        <w:jc w:val="both"/>
        <w:rPr>
          <w:rFonts w:ascii="Arial" w:hAnsi="Arial" w:cs="Arial"/>
          <w:sz w:val="24"/>
          <w:szCs w:val="24"/>
        </w:rPr>
      </w:pPr>
    </w:p>
    <w:p w14:paraId="130F838F" w14:textId="77777777"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</w:p>
    <w:p w14:paraId="5536D366" w14:textId="77777777" w:rsidR="008F39D4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2. Цели и задачи программы, прогноз развития, прогноз конечных </w:t>
      </w:r>
    </w:p>
    <w:p w14:paraId="3358D0B7" w14:textId="77777777"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>результатов.</w:t>
      </w:r>
    </w:p>
    <w:p w14:paraId="714BBC18" w14:textId="77777777"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</w:p>
    <w:p w14:paraId="017BC6BB" w14:textId="77777777"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        Цели программы: </w:t>
      </w:r>
    </w:p>
    <w:p w14:paraId="04839787" w14:textId="77777777" w:rsidR="00473F47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</w:t>
      </w:r>
      <w:r w:rsidRPr="008D12CA">
        <w:rPr>
          <w:rFonts w:ascii="Arial" w:hAnsi="Arial" w:cs="Arial"/>
          <w:sz w:val="24"/>
          <w:szCs w:val="24"/>
        </w:rPr>
        <w:t>- улучшение условий проживания и качества жизни населения за счет приведения в нормативное состояние автомобильных дорог общего пользования местного значения и 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</w:t>
      </w:r>
      <w:r>
        <w:rPr>
          <w:rFonts w:ascii="Arial" w:hAnsi="Arial" w:cs="Arial"/>
          <w:sz w:val="24"/>
          <w:szCs w:val="24"/>
        </w:rPr>
        <w:t>;</w:t>
      </w:r>
    </w:p>
    <w:p w14:paraId="4758D43C" w14:textId="77777777" w:rsidR="00473F47" w:rsidRPr="008D12CA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12CA">
        <w:rPr>
          <w:rFonts w:ascii="Arial" w:hAnsi="Arial" w:cs="Arial"/>
          <w:sz w:val="24"/>
          <w:szCs w:val="24"/>
        </w:rPr>
        <w:t>- 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</w:r>
    </w:p>
    <w:p w14:paraId="35D2DDFE" w14:textId="77777777" w:rsidR="00473F47" w:rsidRPr="00376AB7" w:rsidRDefault="00473F47" w:rsidP="00473F4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12CA">
        <w:rPr>
          <w:rFonts w:ascii="Arial" w:hAnsi="Arial" w:cs="Arial"/>
          <w:sz w:val="24"/>
          <w:szCs w:val="24"/>
        </w:rPr>
        <w:t xml:space="preserve"> - приведение в нормативное состояние автомобильных дорог общего пользования местного значения.</w:t>
      </w:r>
    </w:p>
    <w:p w14:paraId="759B2BD7" w14:textId="77777777"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14:paraId="5CEDDDC0" w14:textId="77777777"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14:paraId="2C60F853" w14:textId="77777777" w:rsidR="00473F47" w:rsidRPr="00376AB7" w:rsidRDefault="00473F47" w:rsidP="00473F47">
      <w:pPr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3. Этапы и сроки реализации  программы.</w:t>
      </w:r>
    </w:p>
    <w:p w14:paraId="1F235F5F" w14:textId="77777777" w:rsidR="00473F47" w:rsidRPr="00376AB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14:paraId="2B0E8379" w14:textId="77777777" w:rsidR="00473F47" w:rsidRPr="00376AB7" w:rsidRDefault="00473F47" w:rsidP="00473F47">
      <w:pPr>
        <w:ind w:firstLine="568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муниципальной программы: 2014 – </w:t>
      </w:r>
      <w:r>
        <w:rPr>
          <w:rFonts w:ascii="Arial" w:hAnsi="Arial" w:cs="Arial"/>
          <w:sz w:val="24"/>
          <w:szCs w:val="24"/>
        </w:rPr>
        <w:t>202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14:paraId="66D68921" w14:textId="77777777" w:rsidR="00473F47" w:rsidRPr="00376AB7" w:rsidRDefault="00473F47" w:rsidP="00473F47">
      <w:pPr>
        <w:pStyle w:val="a6"/>
        <w:ind w:left="988"/>
        <w:jc w:val="center"/>
        <w:rPr>
          <w:rFonts w:ascii="Arial" w:hAnsi="Arial" w:cs="Arial"/>
          <w:b/>
          <w:sz w:val="24"/>
          <w:szCs w:val="24"/>
        </w:rPr>
      </w:pPr>
    </w:p>
    <w:p w14:paraId="4F579E77" w14:textId="77777777" w:rsidR="00473F47" w:rsidRDefault="00473F47" w:rsidP="00473F47">
      <w:pPr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6F670F26" w14:textId="77777777" w:rsidR="00473F47" w:rsidRPr="00376AB7" w:rsidRDefault="00473F47" w:rsidP="00473F47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4. Перечень основных мероприятий программы </w:t>
      </w:r>
    </w:p>
    <w:p w14:paraId="5FBD0F6D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305B4B7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основных мероприятий программы предусмотрены следующими подпрограммами:</w:t>
      </w:r>
    </w:p>
    <w:p w14:paraId="3CF2D4CE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«Капитальный ремонт и ремонт автомобильных дорог общего пользования населенных пунктов»;</w:t>
      </w:r>
    </w:p>
    <w:p w14:paraId="4ADAB448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>«</w:t>
      </w:r>
      <w:r w:rsidRPr="00376AB7">
        <w:rPr>
          <w:rFonts w:ascii="Arial" w:hAnsi="Arial" w:cs="Arial"/>
          <w:sz w:val="24"/>
          <w:szCs w:val="24"/>
        </w:rPr>
        <w:t xml:space="preserve">Содержание автомобильных </w:t>
      </w:r>
      <w:r>
        <w:rPr>
          <w:rFonts w:ascii="Arial" w:hAnsi="Arial" w:cs="Arial"/>
          <w:sz w:val="24"/>
          <w:szCs w:val="24"/>
        </w:rPr>
        <w:t>дорог».</w:t>
      </w:r>
    </w:p>
    <w:p w14:paraId="43431901" w14:textId="77777777" w:rsidR="00473F47" w:rsidRPr="00376AB7" w:rsidRDefault="00473F47" w:rsidP="00473F47">
      <w:pPr>
        <w:rPr>
          <w:rFonts w:ascii="Arial" w:hAnsi="Arial" w:cs="Arial"/>
          <w:b/>
          <w:sz w:val="24"/>
          <w:szCs w:val="24"/>
        </w:rPr>
      </w:pPr>
    </w:p>
    <w:p w14:paraId="002315F5" w14:textId="77777777" w:rsidR="00473F47" w:rsidRDefault="00473F47" w:rsidP="00473F47">
      <w:pPr>
        <w:ind w:left="710"/>
        <w:jc w:val="center"/>
        <w:rPr>
          <w:rFonts w:ascii="Arial" w:hAnsi="Arial" w:cs="Arial"/>
          <w:b/>
          <w:sz w:val="24"/>
          <w:szCs w:val="24"/>
        </w:rPr>
      </w:pPr>
    </w:p>
    <w:p w14:paraId="5D0DFC45" w14:textId="77777777" w:rsidR="00473F47" w:rsidRPr="00376AB7" w:rsidRDefault="00473F47" w:rsidP="00473F47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5.Основные меры правового регулирования соответствующей сфере, направленные на достижение и целей и задач программы.</w:t>
      </w:r>
    </w:p>
    <w:p w14:paraId="7C93B99B" w14:textId="77777777" w:rsidR="00473F47" w:rsidRPr="00376AB7" w:rsidRDefault="00473F47" w:rsidP="00473F47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14:paraId="4A447608" w14:textId="77777777" w:rsidR="00473F47" w:rsidRPr="00376AB7" w:rsidRDefault="00473F47" w:rsidP="00473F47">
      <w:pPr>
        <w:ind w:firstLine="56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Юридические меры муниципального регулирования программы не предусматриваются</w:t>
      </w:r>
    </w:p>
    <w:p w14:paraId="3F70DB29" w14:textId="77777777" w:rsidR="00473F47" w:rsidRPr="00376AB7" w:rsidRDefault="00473F47" w:rsidP="00473F47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14:paraId="67948DF5" w14:textId="77777777" w:rsidR="00473F47" w:rsidRDefault="00473F47" w:rsidP="00473F4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916D695" w14:textId="77777777" w:rsidR="00473F47" w:rsidRPr="00376AB7" w:rsidRDefault="00473F47" w:rsidP="00473F4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6. 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Плановые показатели результативности и эффективности программы.</w:t>
      </w:r>
    </w:p>
    <w:p w14:paraId="0C32DF29" w14:textId="77777777" w:rsidR="00473F47" w:rsidRPr="00376AB7" w:rsidRDefault="00473F47" w:rsidP="00473F4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A7D0E2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В результате реализации программы реконструкции, капитального ремонта и ремонта дорог общего пользования местного значения населенных пунктов, следующие эффекты:</w:t>
      </w:r>
    </w:p>
    <w:p w14:paraId="3F052F4A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уровня безопасности дорожного движения;</w:t>
      </w:r>
    </w:p>
    <w:p w14:paraId="44F404C5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-уменьшение количество автодорог общего пользования местного зна</w:t>
      </w:r>
      <w:r>
        <w:rPr>
          <w:rFonts w:ascii="Arial" w:hAnsi="Arial" w:cs="Arial"/>
          <w:sz w:val="24"/>
          <w:szCs w:val="24"/>
        </w:rPr>
        <w:t>чения, не соответствующих ГОСТу;</w:t>
      </w:r>
    </w:p>
    <w:p w14:paraId="6067E011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качества жизни населения</w:t>
      </w:r>
      <w:r>
        <w:rPr>
          <w:rFonts w:ascii="Arial" w:hAnsi="Arial" w:cs="Arial"/>
          <w:sz w:val="24"/>
          <w:szCs w:val="24"/>
        </w:rPr>
        <w:t xml:space="preserve"> за счет приведения в нормативное состояние автомобильных дорог общего пользования местного значения</w:t>
      </w:r>
      <w:r w:rsidRPr="00376AB7">
        <w:rPr>
          <w:rFonts w:ascii="Arial" w:hAnsi="Arial" w:cs="Arial"/>
          <w:sz w:val="24"/>
          <w:szCs w:val="24"/>
        </w:rPr>
        <w:t>.</w:t>
      </w:r>
    </w:p>
    <w:p w14:paraId="0C0BD89A" w14:textId="77777777"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14:paraId="3D81390D" w14:textId="77777777"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14:paraId="21768EE7" w14:textId="77777777" w:rsidR="00473F4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14:paraId="5C54EBF7" w14:textId="77777777" w:rsidR="00473F47" w:rsidRPr="00376AB7" w:rsidRDefault="00473F47" w:rsidP="00473F47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14:paraId="40ED377A" w14:textId="77777777" w:rsidR="00473F47" w:rsidRPr="00376AB7" w:rsidRDefault="00473F47" w:rsidP="00473F47">
      <w:pPr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Анализ  рисков  в ходе реализации  программы</w:t>
      </w:r>
    </w:p>
    <w:p w14:paraId="67760781" w14:textId="77777777" w:rsidR="00473F47" w:rsidRPr="00376AB7" w:rsidRDefault="00473F47" w:rsidP="00473F4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0AC4F1" w14:textId="77777777"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56322CAA" w14:textId="77777777"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5DE84ACD" w14:textId="77777777"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338A7A88" w14:textId="77777777"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628B8800" w14:textId="77777777" w:rsidR="00473F47" w:rsidRPr="00376AB7" w:rsidRDefault="00473F47" w:rsidP="00473F47">
      <w:pPr>
        <w:pStyle w:val="ConsPlusTitle"/>
        <w:numPr>
          <w:ilvl w:val="0"/>
          <w:numId w:val="19"/>
        </w:numPr>
        <w:ind w:left="0" w:firstLine="0"/>
        <w:jc w:val="center"/>
        <w:rPr>
          <w:bCs w:val="0"/>
          <w:sz w:val="24"/>
          <w:szCs w:val="24"/>
        </w:rPr>
      </w:pPr>
      <w:r w:rsidRPr="00376AB7">
        <w:rPr>
          <w:bCs w:val="0"/>
          <w:sz w:val="24"/>
          <w:szCs w:val="24"/>
        </w:rPr>
        <w:t>Методика оценки эффективности программы</w:t>
      </w:r>
    </w:p>
    <w:p w14:paraId="1DED449D" w14:textId="77777777" w:rsidR="00473F47" w:rsidRPr="00376AB7" w:rsidRDefault="00473F47" w:rsidP="00473F47">
      <w:pPr>
        <w:pStyle w:val="ConsPlusTitle"/>
        <w:rPr>
          <w:bCs w:val="0"/>
          <w:sz w:val="24"/>
          <w:szCs w:val="24"/>
        </w:rPr>
      </w:pPr>
    </w:p>
    <w:p w14:paraId="326E01FE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14:paraId="414F47A3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197C144E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14:paraId="4823B0E1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14:paraId="1C457897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302FEBF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14:paraId="397BEB33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1FACB28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14:paraId="6D50B03E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14:paraId="4B863E3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14:paraId="780EDD50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14:paraId="6D4D2B83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448B3EB2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14:paraId="2CF1011E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34C49632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14:paraId="74C2BBC6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DAAA34C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14:paraId="46478AED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14:paraId="41A98ABA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14:paraId="203BD93D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3309C091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14:paraId="182D587D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1EA876C6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14:paraId="3FE148B8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14:paraId="40AF9CED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14:paraId="2C240106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7C47FD3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14:paraId="70CB5152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42FBA54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14:paraId="4B019E8A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182C01FB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14:paraId="6B54B899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lastRenderedPageBreak/>
        <w:t>0,9≤ Iэ ≤1,1 (качественная оценка программ: высокий уровень эффективности,</w:t>
      </w:r>
    </w:p>
    <w:p w14:paraId="2C3AAB30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14:paraId="61C60F9A" w14:textId="77777777" w:rsidR="00473F47" w:rsidRPr="00571BAC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06516582" w14:textId="77777777"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14:paraId="7BAFE88A" w14:textId="77777777"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14:paraId="2678FECE" w14:textId="77777777"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14:paraId="0AD3E44E" w14:textId="77777777" w:rsidR="008F39D4" w:rsidRDefault="008F39D4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14:paraId="7DEA320A" w14:textId="77777777" w:rsidR="008F39D4" w:rsidRDefault="008F39D4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14:paraId="1C8EA232" w14:textId="77777777"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Подпрограмма муниципального образования  Дубенский район</w:t>
      </w:r>
    </w:p>
    <w:p w14:paraId="26F115AF" w14:textId="77777777" w:rsidR="00473F47" w:rsidRPr="00571BAC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«Капитальный ремонт и ремонт автомобильных дорог общего пользования»</w:t>
      </w:r>
    </w:p>
    <w:p w14:paraId="09D992ED" w14:textId="77777777" w:rsidR="00473F4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14:paraId="7AE631FC" w14:textId="77777777" w:rsidR="008F39D4" w:rsidRDefault="008F39D4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14:paraId="6C1890F9" w14:textId="77777777" w:rsidR="008F39D4" w:rsidRDefault="008F39D4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14:paraId="057E8730" w14:textId="77777777"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14:paraId="6214F11C" w14:textId="77777777" w:rsidR="00473F47" w:rsidRPr="00376AB7" w:rsidRDefault="00473F47" w:rsidP="00473F47">
      <w:pPr>
        <w:pStyle w:val="ConsPlusTitle"/>
        <w:widowControl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76AB7">
        <w:rPr>
          <w:sz w:val="24"/>
          <w:szCs w:val="24"/>
        </w:rPr>
        <w:t>муниципального образования  Дубенский район</w:t>
      </w:r>
    </w:p>
    <w:p w14:paraId="5872B39C" w14:textId="77777777"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«Капитальный ремонт и ремонт автомобильных дорог общего пользования» </w:t>
      </w:r>
    </w:p>
    <w:p w14:paraId="43614BDA" w14:textId="77777777" w:rsidR="00473F47" w:rsidRPr="00571BAC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(далее - подпрограмма </w:t>
      </w:r>
      <w:r w:rsidRPr="00376AB7">
        <w:rPr>
          <w:sz w:val="24"/>
          <w:szCs w:val="24"/>
          <w:lang w:val="en-US"/>
        </w:rPr>
        <w:t>I</w:t>
      </w:r>
      <w:r w:rsidRPr="00376AB7">
        <w:rPr>
          <w:sz w:val="24"/>
          <w:szCs w:val="24"/>
        </w:rPr>
        <w:t>)</w:t>
      </w:r>
    </w:p>
    <w:p w14:paraId="06A7BE6B" w14:textId="77777777" w:rsidR="00473F47" w:rsidRPr="00376AB7" w:rsidRDefault="00473F47" w:rsidP="00473F47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6136"/>
      </w:tblGrid>
      <w:tr w:rsidR="00473F47" w:rsidRPr="00376AB7" w14:paraId="10AA98B9" w14:textId="7777777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C8A3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1725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473F47" w:rsidRPr="00376AB7" w14:paraId="44F142F3" w14:textId="7777777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A01C" w14:textId="77777777" w:rsidR="00473F47" w:rsidRPr="00376AB7" w:rsidRDefault="00473F47" w:rsidP="002124DB">
            <w:pPr>
              <w:ind w:hanging="108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4722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создание комфортных условий для перемещения населения по дорогам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ADD206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05EEE85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дорожно-транспортных происшествий и мест их концентрации. </w:t>
            </w:r>
          </w:p>
        </w:tc>
      </w:tr>
      <w:tr w:rsidR="00473F47" w:rsidRPr="00376AB7" w14:paraId="3A82DCD7" w14:textId="7777777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4DEC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5B48" w14:textId="77777777"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-обеспечение постоянного функционирования и сохранности  существующей </w:t>
            </w:r>
            <w:r>
              <w:rPr>
                <w:rFonts w:ascii="Arial" w:hAnsi="Arial" w:cs="Arial"/>
                <w:sz w:val="24"/>
                <w:szCs w:val="24"/>
              </w:rPr>
              <w:t>сети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14:paraId="157EBF70" w14:textId="77777777"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технического состояния автомобильных дорог общего пользования местного значения.</w:t>
            </w:r>
          </w:p>
        </w:tc>
      </w:tr>
      <w:tr w:rsidR="00473F47" w:rsidRPr="00376AB7" w14:paraId="29BC518D" w14:textId="7777777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03F0" w14:textId="77777777"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F43D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количества автомобильных дорог общего пользования местного значения, не отвечающих нормативным требованиям;</w:t>
            </w:r>
          </w:p>
          <w:p w14:paraId="3A74B123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транспортно-эксплуатационных качеств автомобильных дорог общего пользования местного значения.</w:t>
            </w:r>
          </w:p>
        </w:tc>
      </w:tr>
      <w:tr w:rsidR="00473F47" w:rsidRPr="00376AB7" w14:paraId="41A4813C" w14:textId="7777777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4CCA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AE8F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473F47" w:rsidRPr="00376AB7" w14:paraId="661B047D" w14:textId="7777777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BA1B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7972" w14:textId="0560156A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C43109">
              <w:rPr>
                <w:rFonts w:ascii="Arial" w:hAnsi="Arial" w:cs="Arial"/>
                <w:sz w:val="24"/>
                <w:szCs w:val="24"/>
              </w:rPr>
              <w:t>36685</w:t>
            </w:r>
            <w:r w:rsidR="00F82A81">
              <w:rPr>
                <w:rFonts w:ascii="Arial" w:hAnsi="Arial" w:cs="Arial"/>
                <w:sz w:val="24"/>
                <w:szCs w:val="24"/>
              </w:rPr>
              <w:t>9</w:t>
            </w:r>
            <w:r w:rsidR="00C43109">
              <w:rPr>
                <w:rFonts w:ascii="Arial" w:hAnsi="Arial" w:cs="Arial"/>
                <w:sz w:val="24"/>
                <w:szCs w:val="24"/>
              </w:rPr>
              <w:t>,</w:t>
            </w:r>
            <w:r w:rsidR="00F82A8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тысяч рублей, в том числе: </w:t>
            </w:r>
          </w:p>
          <w:p w14:paraId="5DDDE9DF" w14:textId="5DD386DF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бюджет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D12">
              <w:rPr>
                <w:rFonts w:ascii="Arial" w:hAnsi="Arial" w:cs="Arial"/>
                <w:sz w:val="24"/>
                <w:szCs w:val="24"/>
              </w:rPr>
              <w:t>267</w:t>
            </w:r>
            <w:r w:rsidR="00C43109">
              <w:rPr>
                <w:rFonts w:ascii="Arial" w:hAnsi="Arial" w:cs="Arial"/>
                <w:sz w:val="24"/>
                <w:szCs w:val="24"/>
              </w:rPr>
              <w:t>50</w:t>
            </w:r>
            <w:r w:rsidR="00F82A81">
              <w:rPr>
                <w:rFonts w:ascii="Arial" w:hAnsi="Arial" w:cs="Arial"/>
                <w:sz w:val="24"/>
                <w:szCs w:val="24"/>
              </w:rPr>
              <w:t>8</w:t>
            </w:r>
            <w:r w:rsidR="00C43109">
              <w:rPr>
                <w:rFonts w:ascii="Arial" w:hAnsi="Arial" w:cs="Arial"/>
                <w:sz w:val="24"/>
                <w:szCs w:val="24"/>
              </w:rPr>
              <w:t>,</w:t>
            </w:r>
            <w:r w:rsidR="00F82A81">
              <w:rPr>
                <w:rFonts w:ascii="Arial" w:hAnsi="Arial" w:cs="Arial"/>
                <w:sz w:val="24"/>
                <w:szCs w:val="24"/>
              </w:rPr>
              <w:t>3</w:t>
            </w:r>
            <w:r w:rsidR="00C43109">
              <w:rPr>
                <w:rFonts w:ascii="Arial" w:hAnsi="Arial" w:cs="Arial"/>
                <w:sz w:val="24"/>
                <w:szCs w:val="24"/>
              </w:rPr>
              <w:t>8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D12">
              <w:rPr>
                <w:rFonts w:ascii="Arial" w:hAnsi="Arial" w:cs="Arial"/>
                <w:sz w:val="24"/>
                <w:szCs w:val="24"/>
              </w:rPr>
              <w:t>67635,43</w:t>
            </w:r>
            <w:r>
              <w:rPr>
                <w:rFonts w:ascii="Arial" w:hAnsi="Arial" w:cs="Arial"/>
                <w:sz w:val="24"/>
                <w:szCs w:val="24"/>
              </w:rPr>
              <w:t>тыс. руб. - бюджета субъекта РФ;</w:t>
            </w:r>
          </w:p>
          <w:p w14:paraId="2561F9BD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31715,59 тыс.руб. - бюджет субъекта РФ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B68673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2014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15 484,5 тысяч рублей;</w:t>
            </w:r>
          </w:p>
          <w:p w14:paraId="0750CBDD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2015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13 529,5 тысяч рублей;</w:t>
            </w:r>
          </w:p>
          <w:p w14:paraId="41A987D8" w14:textId="77777777" w:rsidR="00473F47" w:rsidRPr="00626D08" w:rsidRDefault="00473F47" w:rsidP="002124D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535B0">
              <w:rPr>
                <w:rFonts w:ascii="Arial" w:hAnsi="Arial" w:cs="Arial"/>
                <w:color w:val="000000"/>
                <w:sz w:val="24"/>
                <w:szCs w:val="24"/>
              </w:rPr>
              <w:t>548,5 тысяч рублей;</w:t>
            </w:r>
          </w:p>
          <w:p w14:paraId="1FCD49E7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2017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48339,2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том числе: 38 287,2 тыс. руб. – бюджет МО Дубенский район;</w:t>
            </w:r>
          </w:p>
          <w:p w14:paraId="2198F3FE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10 166,1 тыс. руб. - бюджета субъекта РФ</w:t>
            </w:r>
          </w:p>
          <w:p w14:paraId="03D51F49" w14:textId="77777777" w:rsidR="00473F47" w:rsidRPr="00A6624E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 xml:space="preserve">49302,0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>
              <w:rPr>
                <w:rFonts w:ascii="Arial" w:hAnsi="Arial" w:cs="Arial"/>
                <w:sz w:val="24"/>
                <w:szCs w:val="24"/>
              </w:rPr>
              <w:t>25367,1</w:t>
            </w:r>
            <w:r w:rsidRPr="00A6624E">
              <w:rPr>
                <w:rFonts w:ascii="Arial" w:hAnsi="Arial" w:cs="Arial"/>
                <w:sz w:val="24"/>
                <w:szCs w:val="24"/>
              </w:rPr>
              <w:t>тыс. руб. – бюджет МО Дубенский район;</w:t>
            </w:r>
          </w:p>
          <w:p w14:paraId="221DD5FD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23934,9</w:t>
            </w:r>
            <w:r w:rsidRPr="00A6624E">
              <w:rPr>
                <w:rFonts w:ascii="Arial" w:hAnsi="Arial" w:cs="Arial"/>
                <w:sz w:val="24"/>
                <w:szCs w:val="24"/>
              </w:rPr>
              <w:t xml:space="preserve"> тыс. руб. - бюджета субъекта РФ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DA713AA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2019 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Pr="00046B6E">
              <w:rPr>
                <w:rFonts w:ascii="Arial" w:hAnsi="Arial" w:cs="Arial"/>
                <w:sz w:val="24"/>
                <w:szCs w:val="24"/>
              </w:rPr>
              <w:t xml:space="preserve">82 745,5 </w:t>
            </w:r>
            <w:r>
              <w:rPr>
                <w:rFonts w:ascii="Arial" w:hAnsi="Arial" w:cs="Arial"/>
                <w:sz w:val="24"/>
                <w:szCs w:val="24"/>
              </w:rPr>
              <w:t xml:space="preserve">тысяч рублей 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>
              <w:rPr>
                <w:rFonts w:ascii="Arial" w:hAnsi="Arial" w:cs="Arial"/>
                <w:sz w:val="24"/>
                <w:szCs w:val="24"/>
              </w:rPr>
              <w:t>40636,6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10393,31 тыс.руб. - бюджет РФ; </w:t>
            </w:r>
            <w:r>
              <w:rPr>
                <w:rFonts w:ascii="Arial" w:hAnsi="Arial" w:cs="Arial"/>
                <w:sz w:val="24"/>
                <w:szCs w:val="24"/>
              </w:rPr>
              <w:t>31715,59</w:t>
            </w:r>
            <w:r w:rsidRPr="002E1075">
              <w:rPr>
                <w:rFonts w:ascii="Arial" w:hAnsi="Arial" w:cs="Arial"/>
                <w:sz w:val="24"/>
                <w:szCs w:val="24"/>
              </w:rPr>
              <w:t xml:space="preserve"> тыс.руб. - бюджет субъекта РФ);</w:t>
            </w:r>
          </w:p>
          <w:p w14:paraId="3DAA48E9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CD600E" w:rsidRPr="00CD600E">
              <w:rPr>
                <w:rFonts w:ascii="Arial" w:hAnsi="Arial" w:cs="Arial"/>
                <w:sz w:val="24"/>
                <w:szCs w:val="24"/>
              </w:rPr>
              <w:t>48 797,4</w:t>
            </w:r>
            <w:r w:rsidR="00CD60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CD600E">
              <w:rPr>
                <w:rFonts w:ascii="Arial" w:hAnsi="Arial" w:cs="Arial"/>
                <w:sz w:val="24"/>
                <w:szCs w:val="24"/>
              </w:rPr>
              <w:t>37226,84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тыс.руб. – бюджет МО Дубенский район; </w:t>
            </w:r>
            <w:r>
              <w:rPr>
                <w:rFonts w:ascii="Arial" w:hAnsi="Arial" w:cs="Arial"/>
                <w:sz w:val="24"/>
                <w:szCs w:val="24"/>
              </w:rPr>
              <w:t>11570,56</w:t>
            </w:r>
            <w:r w:rsidRPr="00D540FC">
              <w:rPr>
                <w:rFonts w:ascii="Arial" w:hAnsi="Arial" w:cs="Arial"/>
                <w:sz w:val="24"/>
                <w:szCs w:val="24"/>
              </w:rPr>
              <w:t xml:space="preserve"> тыс.руб. - бюджет РФ; </w:t>
            </w:r>
          </w:p>
          <w:p w14:paraId="48BBD8B4" w14:textId="696C71ED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D72F5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F82A81" w:rsidRPr="00F82A81">
              <w:rPr>
                <w:rFonts w:ascii="Arial" w:hAnsi="Arial" w:cs="Arial"/>
                <w:sz w:val="24"/>
                <w:szCs w:val="24"/>
              </w:rPr>
              <w:t>52 120,4</w:t>
            </w:r>
            <w:r w:rsidR="00F82A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F5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027D12" w:rsidRPr="00027D12">
              <w:rPr>
                <w:rFonts w:ascii="Arial" w:hAnsi="Arial" w:cs="Arial"/>
                <w:sz w:val="24"/>
                <w:szCs w:val="24"/>
              </w:rPr>
              <w:t xml:space="preserve">(в том числе: </w:t>
            </w:r>
            <w:r w:rsidR="00027D12">
              <w:rPr>
                <w:rFonts w:ascii="Arial" w:hAnsi="Arial" w:cs="Arial"/>
                <w:sz w:val="24"/>
                <w:szCs w:val="24"/>
              </w:rPr>
              <w:t>40593,94</w:t>
            </w:r>
            <w:r w:rsidR="00027D12" w:rsidRPr="00027D12">
              <w:rPr>
                <w:rFonts w:ascii="Arial" w:hAnsi="Arial" w:cs="Arial"/>
                <w:sz w:val="24"/>
                <w:szCs w:val="24"/>
              </w:rPr>
              <w:t xml:space="preserve"> тыс.руб. – бюджет МО Дубенский район; 11570,56 тыс.руб. - бюджет РФ;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97544DC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CD600E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48E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>34 323,7</w:t>
            </w:r>
            <w:r w:rsidRPr="00B648EA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2DF9319" w14:textId="77777777"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– 35 018,6тысяч рублей.</w:t>
            </w:r>
          </w:p>
        </w:tc>
      </w:tr>
      <w:tr w:rsidR="00473F47" w:rsidRPr="00376AB7" w14:paraId="012A83E2" w14:textId="77777777" w:rsidTr="002124DB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2A85" w14:textId="77777777"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F480" w14:textId="77777777" w:rsidR="00473F4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транспортно-эксплуатационному состоянию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25 %;</w:t>
            </w:r>
          </w:p>
          <w:p w14:paraId="3557B794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 – транспортных происшествий и мест их концентрации на 20%.</w:t>
            </w:r>
          </w:p>
        </w:tc>
      </w:tr>
    </w:tbl>
    <w:p w14:paraId="571223C8" w14:textId="77777777" w:rsidR="00473F47" w:rsidRPr="00376AB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14:paraId="6DF38FB7" w14:textId="77777777" w:rsidR="00473F47" w:rsidRPr="00376AB7" w:rsidRDefault="00473F47" w:rsidP="00473F47">
      <w:pPr>
        <w:ind w:left="1353"/>
        <w:rPr>
          <w:rFonts w:ascii="Arial" w:hAnsi="Arial" w:cs="Arial"/>
          <w:b/>
          <w:sz w:val="24"/>
          <w:szCs w:val="24"/>
        </w:rPr>
      </w:pPr>
    </w:p>
    <w:p w14:paraId="33DD3F8A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Автомобильные дороги имеют стратегическое социально-экономическое значение для муниципального образования Дубенский район, которые связывают территорию района с территориями соседних районов Тульской области, непосредственно определяют условия для обеспечения жизнедеятельности жителей и населенных пунктов в целом всех поселений, во многом определяют возможности развития района, поскольку по ним осуществляются самые массовые автомобильные перевозки грузов и пассажиров.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14:paraId="49DB65E0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Развитие экономики района во многом определяется эффективностью развития и функционирования автомобильного транспорта, достижение которой зависит от уровня развития и состояния сети автомобильных дорог общего пользования.</w:t>
      </w:r>
    </w:p>
    <w:p w14:paraId="00E02CED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Недостаточный уровень развития дорожной сети приводит к значительным потерям в экономике и социальной сфере Дубенского района. Поэтому совершенствование сети автомобильных дорог общего пользования имеет важнейшее значение для жителей района.</w:t>
      </w:r>
    </w:p>
    <w:p w14:paraId="33283ED0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9FE8CAE" w14:textId="77777777" w:rsidR="00473F47" w:rsidRPr="00376AB7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Цели и задачи 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14:paraId="2567A965" w14:textId="77777777" w:rsidR="00473F47" w:rsidRPr="00376AB7" w:rsidRDefault="00473F47" w:rsidP="00473F47">
      <w:pPr>
        <w:ind w:left="1353"/>
        <w:jc w:val="both"/>
        <w:rPr>
          <w:rFonts w:ascii="Arial" w:hAnsi="Arial" w:cs="Arial"/>
          <w:sz w:val="24"/>
          <w:szCs w:val="24"/>
        </w:rPr>
      </w:pPr>
    </w:p>
    <w:p w14:paraId="14DA500A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14:paraId="163D3E47" w14:textId="77777777" w:rsidR="00473F4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создание комфортных условий для перемещения населения по дорогам общего пользования местного значения</w:t>
      </w:r>
      <w:r>
        <w:rPr>
          <w:rFonts w:ascii="Arial" w:hAnsi="Arial" w:cs="Arial"/>
          <w:sz w:val="24"/>
          <w:szCs w:val="24"/>
        </w:rPr>
        <w:t>;</w:t>
      </w:r>
    </w:p>
    <w:p w14:paraId="468AF32F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увеличение доли протяженности дорожной сети, соответствующей нормативным требованиям </w:t>
      </w:r>
      <w:r w:rsidRPr="00E34942">
        <w:rPr>
          <w:rFonts w:ascii="Arial" w:hAnsi="Arial" w:cs="Arial"/>
          <w:sz w:val="24"/>
          <w:szCs w:val="24"/>
        </w:rPr>
        <w:t>к транспортно-эксплуатационному состоянию</w:t>
      </w:r>
      <w:r w:rsidRPr="00376AB7">
        <w:rPr>
          <w:rFonts w:ascii="Arial" w:hAnsi="Arial" w:cs="Arial"/>
          <w:sz w:val="24"/>
          <w:szCs w:val="24"/>
        </w:rPr>
        <w:t xml:space="preserve">; </w:t>
      </w:r>
    </w:p>
    <w:p w14:paraId="5BA03BE9" w14:textId="77777777" w:rsidR="00473F4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снижение количества дорожно-транспортных происшествий и мест их концентрации.</w:t>
      </w:r>
    </w:p>
    <w:p w14:paraId="2D27361C" w14:textId="77777777" w:rsidR="00473F47" w:rsidRPr="00376AB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14:paraId="54538931" w14:textId="77777777" w:rsidR="00473F47" w:rsidRPr="00376AB7" w:rsidRDefault="00473F47" w:rsidP="00473F4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- обеспечение постоянного функционирования и </w:t>
      </w:r>
      <w:r w:rsidR="00C43109" w:rsidRPr="00376AB7">
        <w:rPr>
          <w:rFonts w:ascii="Arial" w:hAnsi="Arial" w:cs="Arial"/>
          <w:sz w:val="24"/>
          <w:szCs w:val="24"/>
        </w:rPr>
        <w:t>сохранности существующей</w:t>
      </w:r>
      <w:r w:rsidRPr="00376AB7">
        <w:rPr>
          <w:rFonts w:ascii="Arial" w:hAnsi="Arial" w:cs="Arial"/>
          <w:sz w:val="24"/>
          <w:szCs w:val="24"/>
        </w:rPr>
        <w:t xml:space="preserve"> сети автомобильных дорог общего пользования местного значения;</w:t>
      </w:r>
    </w:p>
    <w:p w14:paraId="23C2FF69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улучшение технического состояния автомобильных дорог общего пользования местного значения.</w:t>
      </w:r>
    </w:p>
    <w:p w14:paraId="0ACD141F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889ACD8" w14:textId="77777777" w:rsidR="00473F47" w:rsidRPr="00376AB7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14:paraId="54B8D487" w14:textId="77777777" w:rsidR="00473F47" w:rsidRPr="00376AB7" w:rsidRDefault="00473F47" w:rsidP="00473F47">
      <w:pPr>
        <w:jc w:val="both"/>
        <w:rPr>
          <w:rFonts w:ascii="Arial" w:hAnsi="Arial" w:cs="Arial"/>
          <w:b/>
          <w:sz w:val="24"/>
          <w:szCs w:val="24"/>
        </w:rPr>
      </w:pPr>
    </w:p>
    <w:p w14:paraId="51BE14D6" w14:textId="77777777"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>: 2014 – 20</w:t>
      </w:r>
      <w:r>
        <w:rPr>
          <w:rFonts w:ascii="Arial" w:hAnsi="Arial" w:cs="Arial"/>
          <w:sz w:val="24"/>
          <w:szCs w:val="24"/>
        </w:rPr>
        <w:t>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14:paraId="04322EC3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4389A3A" w14:textId="77777777" w:rsidR="00473F47" w:rsidRPr="00710019" w:rsidRDefault="00473F47" w:rsidP="00473F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815D10" w14:textId="77777777" w:rsidR="00473F47" w:rsidRPr="00CD41A3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  <w:sectPr w:rsidR="00473F47" w:rsidRPr="00CD41A3" w:rsidSect="002124DB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2FDC1F48" w14:textId="77777777" w:rsidR="00473F47" w:rsidRPr="00376AB7" w:rsidRDefault="00473F47" w:rsidP="00473F47">
      <w:pPr>
        <w:ind w:left="720"/>
        <w:jc w:val="center"/>
        <w:rPr>
          <w:rStyle w:val="a4"/>
          <w:rFonts w:ascii="Arial" w:hAnsi="Arial" w:cs="Arial"/>
          <w:sz w:val="24"/>
          <w:szCs w:val="24"/>
        </w:rPr>
      </w:pPr>
    </w:p>
    <w:p w14:paraId="2AA8D949" w14:textId="77777777" w:rsidR="00473F47" w:rsidRPr="00CD41A3" w:rsidRDefault="00473F47" w:rsidP="00473F47">
      <w:pPr>
        <w:numPr>
          <w:ilvl w:val="0"/>
          <w:numId w:val="29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Перечень основных мероприятий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14:paraId="2AA48DFA" w14:textId="77777777" w:rsidR="00473F47" w:rsidRDefault="00473F47" w:rsidP="00473F47">
      <w:pPr>
        <w:ind w:left="993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результатов.</w:t>
      </w:r>
    </w:p>
    <w:p w14:paraId="05E77C1A" w14:textId="77777777" w:rsidR="00473F47" w:rsidRPr="00376AB7" w:rsidRDefault="00473F47" w:rsidP="00473F47">
      <w:pPr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1"/>
        <w:gridCol w:w="25"/>
        <w:gridCol w:w="450"/>
        <w:gridCol w:w="2265"/>
        <w:gridCol w:w="259"/>
        <w:gridCol w:w="734"/>
        <w:gridCol w:w="850"/>
        <w:gridCol w:w="992"/>
        <w:gridCol w:w="997"/>
        <w:gridCol w:w="1134"/>
        <w:gridCol w:w="992"/>
        <w:gridCol w:w="1134"/>
        <w:gridCol w:w="1138"/>
        <w:gridCol w:w="992"/>
        <w:gridCol w:w="64"/>
        <w:gridCol w:w="25"/>
        <w:gridCol w:w="1045"/>
        <w:gridCol w:w="93"/>
        <w:gridCol w:w="9"/>
        <w:gridCol w:w="20"/>
        <w:gridCol w:w="17"/>
        <w:gridCol w:w="33"/>
        <w:gridCol w:w="34"/>
        <w:gridCol w:w="16"/>
        <w:gridCol w:w="722"/>
        <w:gridCol w:w="32"/>
        <w:gridCol w:w="71"/>
        <w:gridCol w:w="58"/>
        <w:gridCol w:w="1146"/>
        <w:gridCol w:w="8"/>
        <w:gridCol w:w="16"/>
        <w:gridCol w:w="113"/>
        <w:gridCol w:w="226"/>
        <w:gridCol w:w="1603"/>
      </w:tblGrid>
      <w:tr w:rsidR="0070793E" w:rsidRPr="0049238E" w14:paraId="2EA53475" w14:textId="77777777" w:rsidTr="0070793E">
        <w:trPr>
          <w:gridBefore w:val="1"/>
          <w:gridAfter w:val="1"/>
          <w:wBefore w:w="1765" w:type="dxa"/>
          <w:wAfter w:w="1603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1C90A17A" w14:textId="77777777" w:rsidR="0070793E" w:rsidRPr="0049238E" w:rsidRDefault="0070793E" w:rsidP="002124DB">
            <w:pPr>
              <w:ind w:left="3193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43196184"/>
            <w:r w:rsidRPr="0049238E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38F895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Наименование мероприятий и объектов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4953F3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Мощность кв.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66AF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2014 г.,</w:t>
            </w:r>
          </w:p>
          <w:p w14:paraId="2762144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057A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2015 г.,</w:t>
            </w:r>
          </w:p>
          <w:p w14:paraId="2020AC6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824DA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2016 г.,</w:t>
            </w:r>
          </w:p>
          <w:p w14:paraId="41EA950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4FE3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2017 г.,</w:t>
            </w:r>
          </w:p>
          <w:p w14:paraId="4078A24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6EF636A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2018г.,</w:t>
            </w:r>
          </w:p>
          <w:p w14:paraId="769BEC6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</w:tcPr>
          <w:p w14:paraId="56C9F55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2019г.,</w:t>
            </w:r>
          </w:p>
          <w:p w14:paraId="1CD5685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1914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2020г.,</w:t>
            </w:r>
          </w:p>
          <w:p w14:paraId="36FE197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2F20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2021г.,</w:t>
            </w:r>
          </w:p>
          <w:p w14:paraId="50AC82B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5D7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Общий объем финансирования в 2022г.,</w:t>
            </w:r>
          </w:p>
          <w:p w14:paraId="1F51F79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</w:tc>
        <w:tc>
          <w:tcPr>
            <w:tcW w:w="104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801A" w14:textId="77777777"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031EEB" w14:textId="77777777"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4C5DD0F" w14:textId="77777777" w:rsidR="0070793E" w:rsidRPr="0070793E" w:rsidRDefault="0070793E" w:rsidP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793E">
              <w:rPr>
                <w:rFonts w:ascii="Arial" w:hAnsi="Arial" w:cs="Arial"/>
                <w:sz w:val="22"/>
                <w:szCs w:val="22"/>
              </w:rPr>
              <w:t>Общий объем финансирования в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0793E">
              <w:rPr>
                <w:rFonts w:ascii="Arial" w:hAnsi="Arial" w:cs="Arial"/>
                <w:sz w:val="22"/>
                <w:szCs w:val="22"/>
              </w:rPr>
              <w:t>г.,</w:t>
            </w:r>
          </w:p>
          <w:p w14:paraId="45BE716C" w14:textId="77777777" w:rsidR="0070793E" w:rsidRDefault="0070793E" w:rsidP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70793E">
              <w:rPr>
                <w:rFonts w:ascii="Arial" w:hAnsi="Arial" w:cs="Arial"/>
                <w:sz w:val="22"/>
                <w:szCs w:val="22"/>
              </w:rPr>
              <w:t>(тыс. руб.)</w:t>
            </w:r>
          </w:p>
          <w:p w14:paraId="3612286F" w14:textId="77777777"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1A5E8E3" w14:textId="77777777"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4E44002" w14:textId="77777777" w:rsidR="0070793E" w:rsidRDefault="0070793E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37843C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DD65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В том числе: бюджет МО Дубенский район</w:t>
            </w:r>
          </w:p>
        </w:tc>
      </w:tr>
      <w:bookmarkEnd w:id="1"/>
      <w:tr w:rsidR="0070793E" w:rsidRPr="0049238E" w14:paraId="062EC181" w14:textId="77777777" w:rsidTr="0070793E">
        <w:trPr>
          <w:gridBefore w:val="1"/>
          <w:wBefore w:w="1765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12DA266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</w:tcPr>
          <w:p w14:paraId="5600E6B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6" w:type="dxa"/>
            <w:gridSpan w:val="13"/>
            <w:tcBorders>
              <w:right w:val="single" w:sz="4" w:space="0" w:color="auto"/>
            </w:tcBorders>
            <w:vAlign w:val="center"/>
          </w:tcPr>
          <w:p w14:paraId="7BA08A8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49238E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49238E">
              <w:rPr>
                <w:rFonts w:ascii="Arial" w:hAnsi="Arial" w:cs="Arial"/>
                <w:sz w:val="22"/>
                <w:szCs w:val="22"/>
              </w:rPr>
              <w:t xml:space="preserve">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4217" w:type="dxa"/>
            <w:gridSpan w:val="17"/>
            <w:tcBorders>
              <w:left w:val="single" w:sz="4" w:space="0" w:color="auto"/>
            </w:tcBorders>
            <w:vAlign w:val="center"/>
          </w:tcPr>
          <w:p w14:paraId="58EFE4F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93E" w:rsidRPr="0049238E" w14:paraId="36CC01BE" w14:textId="77777777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4AC21E1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40878D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Октябрьская </w:t>
            </w:r>
          </w:p>
          <w:p w14:paraId="240FF9C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р.п.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3EE8AA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19751,4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930E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710A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E758EC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8967,6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2910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B195C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CABE0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976E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42E2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B4FA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BB06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C41F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16467,6</w:t>
            </w:r>
          </w:p>
        </w:tc>
      </w:tr>
      <w:tr w:rsidR="0070793E" w:rsidRPr="0049238E" w14:paraId="240297E0" w14:textId="77777777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4B6B9B6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A35C64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Дружбы с. Воскресенское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C03DE3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CB9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9B217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3 674,5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5F970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31448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1FB5B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8B9EF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EA0B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808F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C8A9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E097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EEE8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3 674,5</w:t>
            </w:r>
          </w:p>
        </w:tc>
      </w:tr>
      <w:tr w:rsidR="0070793E" w:rsidRPr="0049238E" w14:paraId="17E917B7" w14:textId="77777777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1289419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6A545A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Красноармейская р.п.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D6EA3D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0261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1299D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7 459,2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A5E57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60DDF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F3067E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0F0FE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3505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CFD1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5D76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4B2C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A5C0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7 459,2</w:t>
            </w:r>
          </w:p>
        </w:tc>
      </w:tr>
      <w:tr w:rsidR="0070793E" w:rsidRPr="0049238E" w14:paraId="5F22FBAB" w14:textId="77777777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643F908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598B56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ул. Центральная с. Новое Павшино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E7518B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3240,0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4344D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B56DE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2 395,8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744B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23E09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6CF9D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B8C0C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7B9A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A1A1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7460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5B0C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B8FA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2 395,8</w:t>
            </w:r>
          </w:p>
        </w:tc>
      </w:tr>
      <w:tr w:rsidR="0070793E" w:rsidRPr="0049238E" w14:paraId="7FC5614C" w14:textId="77777777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5C1DAE9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9BF6457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Пушкина 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E79521F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6395,5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50341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EC605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13852E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4741,4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1405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DE39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318C5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2006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679F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1A69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0A8A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1DDC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4741,4</w:t>
            </w:r>
          </w:p>
        </w:tc>
      </w:tr>
      <w:tr w:rsidR="0070793E" w:rsidRPr="0049238E" w14:paraId="1338B940" w14:textId="77777777" w:rsidTr="0070793E">
        <w:trPr>
          <w:gridBefore w:val="1"/>
          <w:gridAfter w:val="2"/>
          <w:wBefore w:w="1765" w:type="dxa"/>
          <w:wAfter w:w="1829" w:type="dxa"/>
          <w:trHeight w:val="347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52328A5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7F1C41B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ул. Л. Толстого 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FD28DC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3160,0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154CD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32F5C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D0AD8C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4861,0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B718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AF586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E04EA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3521B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B9FA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7D32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B8B8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5960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4861,0</w:t>
            </w:r>
          </w:p>
        </w:tc>
      </w:tr>
      <w:tr w:rsidR="0070793E" w:rsidRPr="0049238E" w14:paraId="6B1D073D" w14:textId="77777777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02277CA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FE5F98B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Свободы п. Дубна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4A33265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2220,0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D148E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E765D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E3BD13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1 948,6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5DD4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96023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E0F97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FF8A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2895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AA4D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1CF3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6B93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1 948,6</w:t>
            </w:r>
          </w:p>
        </w:tc>
      </w:tr>
      <w:tr w:rsidR="0070793E" w:rsidRPr="0049238E" w14:paraId="1ADA687D" w14:textId="77777777" w:rsidTr="0070793E">
        <w:trPr>
          <w:gridBefore w:val="1"/>
          <w:gridAfter w:val="2"/>
          <w:wBefore w:w="1765" w:type="dxa"/>
          <w:wAfter w:w="1829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53ABA43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AC707E0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Центральная с. Надеждино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08603ED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2400,0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51762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2DEAC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C952BB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2838,3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AC74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7BAEB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EA2D4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7A6F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DA8C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0999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1BBC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EA84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2838,3</w:t>
            </w:r>
          </w:p>
        </w:tc>
      </w:tr>
      <w:tr w:rsidR="0070793E" w:rsidRPr="0049238E" w14:paraId="6DC23D25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47E73BD5" w14:textId="77777777" w:rsidR="0070793E" w:rsidRPr="0049238E" w:rsidRDefault="0070793E" w:rsidP="002124DB">
            <w:pPr>
              <w:ind w:left="130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CEF2B9B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Ремонт дороги ул. Почтовая с. Воскресенское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E6888E3" w14:textId="77777777" w:rsidR="0070793E" w:rsidRPr="0049238E" w:rsidRDefault="0070793E" w:rsidP="002124DB">
            <w:pPr>
              <w:pStyle w:val="a3"/>
              <w:jc w:val="center"/>
              <w:rPr>
                <w:rFonts w:ascii="Arial" w:hAnsi="Arial" w:cs="Arial"/>
              </w:rPr>
            </w:pPr>
            <w:r w:rsidRPr="0049238E">
              <w:rPr>
                <w:rFonts w:ascii="Arial" w:hAnsi="Arial" w:cs="Arial"/>
              </w:rPr>
              <w:t>1584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8536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84F96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65FB8F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85E9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624FF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A20FD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6A0E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7395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FE21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1BFF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E02E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781,7</w:t>
            </w:r>
          </w:p>
        </w:tc>
      </w:tr>
      <w:tr w:rsidR="0070793E" w:rsidRPr="0049238E" w14:paraId="607B8B16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4FB09D7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596B7B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Устройство выравнивающего слоя п.Дубна ул. Л.Толстого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21322F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6320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0AFF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DAD7C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F954A6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199,93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4527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EBB10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2928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B7DEF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B2B9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3292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F728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A3E7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199,93</w:t>
            </w:r>
          </w:p>
        </w:tc>
      </w:tr>
      <w:tr w:rsidR="0070793E" w:rsidRPr="0049238E" w14:paraId="6819C5EA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7E93B0B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2F05C7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Технический надзор ООО «ТулаСтандартСтрой»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A18FDC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CD8BE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BD82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52050D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95D6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F1145C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AFE6A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1317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3B265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F927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223B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1DAF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210,0</w:t>
            </w:r>
          </w:p>
        </w:tc>
      </w:tr>
      <w:tr w:rsidR="0070793E" w:rsidRPr="0049238E" w14:paraId="0D672429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84D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F5F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Технический надзор ООО «ТСК «Стройэкспертиза»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A22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C72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AE2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55A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82F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5BF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7A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07EC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BAA7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36CCAE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6ECF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19E5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594,0</w:t>
            </w:r>
          </w:p>
        </w:tc>
      </w:tr>
      <w:tr w:rsidR="0070793E" w:rsidRPr="0049238E" w14:paraId="1049E566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F4B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DBD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Технический надзор </w:t>
            </w:r>
          </w:p>
          <w:p w14:paraId="1EEB305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D7F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E33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8F9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9EBF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BC8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A19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200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592,7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0D9D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25F3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B3405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76D7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83A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790,9</w:t>
            </w:r>
          </w:p>
        </w:tc>
      </w:tr>
      <w:tr w:rsidR="0070793E" w:rsidRPr="0049238E" w14:paraId="34FB148A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441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C52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Ямочный ремонт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35D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8C2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D6B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F6F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C06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766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F82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4E8FE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B2B4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8BFF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99AA9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5BD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222,5</w:t>
            </w:r>
          </w:p>
        </w:tc>
      </w:tr>
      <w:tr w:rsidR="0070793E" w:rsidRPr="0049238E" w14:paraId="16CC17A8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B12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CF6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Устройство дорожного покрытия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738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96D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D5E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161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36C2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59,74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574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189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4AA6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B19C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7A1C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9656F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FFE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59,74</w:t>
            </w:r>
          </w:p>
        </w:tc>
      </w:tr>
      <w:tr w:rsidR="0070793E" w:rsidRPr="0049238E" w14:paraId="69205A4B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555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1.16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6F4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тротуара по ул. Красноармейская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F43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0B1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702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AF1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6D3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1 979,74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37B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512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DF6F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7ACAF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8785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D4F0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02C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1 979,74</w:t>
            </w:r>
          </w:p>
        </w:tc>
      </w:tr>
      <w:tr w:rsidR="0070793E" w:rsidRPr="0049238E" w14:paraId="3FFFED89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CC7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7CD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придомовых территорий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4A3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722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2F5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E91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9C1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171,59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95D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57B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65A01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B4F3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A1DE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9567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2A4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171,59</w:t>
            </w:r>
          </w:p>
        </w:tc>
      </w:tr>
      <w:tr w:rsidR="0070793E" w:rsidRPr="0049238E" w14:paraId="4330A838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662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C7A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Работа по благоустройству улиц и подъезда к населенному пункту д. Слобода</w:t>
            </w:r>
          </w:p>
          <w:p w14:paraId="168F1136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F94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11700</w:t>
            </w:r>
          </w:p>
          <w:p w14:paraId="0CCF8053" w14:textId="77777777" w:rsidR="0070793E" w:rsidRPr="0049238E" w:rsidRDefault="0070793E" w:rsidP="002124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ADF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D74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F83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71C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24414,39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A4E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280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0B87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2576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EA7C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66ABE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4CAF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24414,39</w:t>
            </w:r>
          </w:p>
        </w:tc>
      </w:tr>
      <w:tr w:rsidR="0070793E" w:rsidRPr="0049238E" w14:paraId="3E2B70B4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3CB25398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03DD39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тротуара по ул. Первомайская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EEB653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9666D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31B3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C671AA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5D85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366,535</w:t>
            </w:r>
          </w:p>
        </w:tc>
        <w:tc>
          <w:tcPr>
            <w:tcW w:w="992" w:type="dxa"/>
            <w:vAlign w:val="center"/>
          </w:tcPr>
          <w:p w14:paraId="75FAA9B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4D152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1BDB5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78D3E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237C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18B6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CDEC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366,535</w:t>
            </w:r>
          </w:p>
        </w:tc>
      </w:tr>
      <w:tr w:rsidR="0070793E" w:rsidRPr="0049238E" w14:paraId="3310CDF5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238F7F5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314C6D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от ул. Первомайская до ул. Красноармейская р.п. Дубна 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F1CA2E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A1993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7F6FA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5EC2F7E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6C0F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1147,802</w:t>
            </w:r>
          </w:p>
        </w:tc>
        <w:tc>
          <w:tcPr>
            <w:tcW w:w="992" w:type="dxa"/>
            <w:vAlign w:val="center"/>
          </w:tcPr>
          <w:p w14:paraId="5F86063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AA670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FE7C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B0AB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6F76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D297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CA34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1147,802</w:t>
            </w:r>
          </w:p>
        </w:tc>
      </w:tr>
      <w:tr w:rsidR="0070793E" w:rsidRPr="0049238E" w14:paraId="3C582161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26BA10E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B26A8F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Первомайская (от Магнита до школы) р.п. Дубна</w:t>
            </w:r>
          </w:p>
          <w:p w14:paraId="252DA13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28D9FE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3B54B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2E432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AD40CD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FE22F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913,476</w:t>
            </w:r>
          </w:p>
        </w:tc>
        <w:tc>
          <w:tcPr>
            <w:tcW w:w="992" w:type="dxa"/>
            <w:vAlign w:val="center"/>
          </w:tcPr>
          <w:p w14:paraId="4790762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10E1B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05B35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7FAC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BE415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9B9E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E405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913,476</w:t>
            </w:r>
          </w:p>
        </w:tc>
      </w:tr>
      <w:tr w:rsidR="0070793E" w:rsidRPr="0049238E" w14:paraId="2F3E5BAF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1C0547CE" w14:textId="77777777" w:rsidR="0070793E" w:rsidRPr="0049238E" w:rsidRDefault="0070793E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1A05AD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от ул. Тургенева до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ул. Дружбы р.п. Дубна</w:t>
            </w:r>
          </w:p>
          <w:p w14:paraId="4FC9BC0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93E3A4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4F377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0FE9D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A8A782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05FF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1242,48</w:t>
            </w:r>
          </w:p>
        </w:tc>
        <w:tc>
          <w:tcPr>
            <w:tcW w:w="992" w:type="dxa"/>
            <w:vAlign w:val="center"/>
          </w:tcPr>
          <w:p w14:paraId="13DE45F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2F209F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3525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9F67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3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13BE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3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93CC6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49FA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1242,48</w:t>
            </w:r>
          </w:p>
        </w:tc>
      </w:tr>
      <w:tr w:rsidR="0070793E" w:rsidRPr="0049238E" w14:paraId="3E0F0B39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06500605" w14:textId="77777777" w:rsidR="0070793E" w:rsidRPr="0049238E" w:rsidRDefault="0070793E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7039F3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Дружбы р.п. Дубна 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0FF0F8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03FAD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A347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D7B7B7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C73F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5124,862</w:t>
            </w:r>
          </w:p>
        </w:tc>
        <w:tc>
          <w:tcPr>
            <w:tcW w:w="992" w:type="dxa"/>
            <w:vAlign w:val="center"/>
          </w:tcPr>
          <w:p w14:paraId="2B39047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6C7B3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05CE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8D4E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D34D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093B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FA02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5124,862</w:t>
            </w:r>
          </w:p>
        </w:tc>
      </w:tr>
      <w:tr w:rsidR="0070793E" w:rsidRPr="0049238E" w14:paraId="0666570B" w14:textId="77777777" w:rsidTr="0070793E">
        <w:trPr>
          <w:gridBefore w:val="1"/>
          <w:gridAfter w:val="4"/>
          <w:wBefore w:w="1765" w:type="dxa"/>
          <w:wAfter w:w="1958" w:type="dxa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622E5F80" w14:textId="77777777" w:rsidR="0070793E" w:rsidRPr="0049238E" w:rsidRDefault="0070793E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1.24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128A8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50 лет ВЛКСМ  р.п. Дубна 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A58BBB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25A26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37A1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2FED0A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97F89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3146,4</w:t>
            </w:r>
          </w:p>
        </w:tc>
        <w:tc>
          <w:tcPr>
            <w:tcW w:w="992" w:type="dxa"/>
            <w:vAlign w:val="center"/>
          </w:tcPr>
          <w:p w14:paraId="1528120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9066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6EE5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33CEE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5337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3BD7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7326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3146,4</w:t>
            </w:r>
          </w:p>
        </w:tc>
      </w:tr>
      <w:tr w:rsidR="0070793E" w:rsidRPr="0049238E" w14:paraId="7CEB75E4" w14:textId="77777777" w:rsidTr="0070793E">
        <w:trPr>
          <w:gridBefore w:val="1"/>
          <w:gridAfter w:val="4"/>
          <w:wBefore w:w="1765" w:type="dxa"/>
          <w:wAfter w:w="1958" w:type="dxa"/>
          <w:trHeight w:val="1216"/>
          <w:jc w:val="center"/>
        </w:trPr>
        <w:tc>
          <w:tcPr>
            <w:tcW w:w="486" w:type="dxa"/>
            <w:gridSpan w:val="3"/>
            <w:shd w:val="clear" w:color="auto" w:fill="auto"/>
            <w:vAlign w:val="center"/>
          </w:tcPr>
          <w:p w14:paraId="1F25F380" w14:textId="77777777" w:rsidR="0070793E" w:rsidRPr="0049238E" w:rsidRDefault="0070793E" w:rsidP="002124DB">
            <w:pPr>
              <w:ind w:left="-318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1.25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DFB395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автодороги ул. Заводская с. Воскресенское (согласно проекта «Безопасные и качественные дороги»)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9D2744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C4775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22A4C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9179F1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3FDFF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6433,287</w:t>
            </w:r>
          </w:p>
        </w:tc>
        <w:tc>
          <w:tcPr>
            <w:tcW w:w="992" w:type="dxa"/>
            <w:vAlign w:val="center"/>
          </w:tcPr>
          <w:p w14:paraId="6F7F1A8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29C88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E6C8F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867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296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0C8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1E5D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6433,287</w:t>
            </w:r>
          </w:p>
        </w:tc>
      </w:tr>
      <w:tr w:rsidR="0070793E" w:rsidRPr="0049238E" w14:paraId="088D3B70" w14:textId="77777777" w:rsidTr="0070793E">
        <w:trPr>
          <w:gridBefore w:val="1"/>
          <w:gridAfter w:val="5"/>
          <w:wBefore w:w="1765" w:type="dxa"/>
          <w:wAfter w:w="1966" w:type="dxa"/>
          <w:trHeight w:val="60"/>
          <w:jc w:val="center"/>
        </w:trPr>
        <w:tc>
          <w:tcPr>
            <w:tcW w:w="4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6B7A4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1.26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00CA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Мелиораторов  р.п. Дубна (согласно проекта «Безопасные и качественные </w:t>
            </w:r>
          </w:p>
          <w:p w14:paraId="5B43640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11AD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F69B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99D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0A2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0385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2097,098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AEF21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8B5AC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26D4D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BF432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80C26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ADE38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FE4EE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5580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AF885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0D820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4281B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77194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11A3C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C564E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BD010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DD673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CCDA7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E5868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67DD7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A6E21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3C3C0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D706A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26D3B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3E86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36C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24F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0C2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1CE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5D9B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2097,098</w:t>
            </w:r>
          </w:p>
        </w:tc>
      </w:tr>
      <w:tr w:rsidR="0070793E" w:rsidRPr="0049238E" w14:paraId="296A4433" w14:textId="77777777" w:rsidTr="0070793E">
        <w:trPr>
          <w:gridBefore w:val="1"/>
          <w:gridAfter w:val="5"/>
          <w:wBefore w:w="1765" w:type="dxa"/>
          <w:wAfter w:w="1966" w:type="dxa"/>
          <w:trHeight w:val="664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ECE3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598F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Разработка по ПКРТИ и КСОДД и КСОТ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9B65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4D81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28B7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D85B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062F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1D70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1290,0</w:t>
            </w:r>
          </w:p>
          <w:p w14:paraId="0C9308F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CB3135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C3C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772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95B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6E3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5FA9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0793E" w:rsidRPr="0049238E" w14:paraId="74C64A67" w14:textId="77777777" w:rsidTr="0070793E">
        <w:trPr>
          <w:gridBefore w:val="1"/>
          <w:gridAfter w:val="5"/>
          <w:wBefore w:w="1765" w:type="dxa"/>
          <w:wAfter w:w="1966" w:type="dxa"/>
          <w:trHeight w:val="438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722DB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10C9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Первомайская р.п. Дубна (согласно проекта «Безопасные и качественные </w:t>
            </w:r>
          </w:p>
          <w:p w14:paraId="0D9CDF6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2AD5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13924,2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083F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2D49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2CAD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BC10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916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12706,9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6F7CF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6B2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581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E77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8A0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451E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307,9</w:t>
            </w:r>
          </w:p>
        </w:tc>
      </w:tr>
      <w:tr w:rsidR="0070793E" w:rsidRPr="0049238E" w14:paraId="7A7DB5E6" w14:textId="77777777" w:rsidTr="0070793E">
        <w:trPr>
          <w:gridBefore w:val="1"/>
          <w:gridAfter w:val="5"/>
          <w:wBefore w:w="1765" w:type="dxa"/>
          <w:wAfter w:w="1966" w:type="dxa"/>
          <w:trHeight w:val="288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1428F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1.29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34C9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Свободы р.п. Дубна (согласно проекта «Безопасные и качественные </w:t>
            </w:r>
          </w:p>
          <w:p w14:paraId="1A9DA18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9C6A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57BB8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C129D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4832,0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EFF1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DC57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E30F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9449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8BB3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039BA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76373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6646,3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304C7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0A4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792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612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082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9FD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B0C465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0F24CE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103,4</w:t>
            </w:r>
          </w:p>
        </w:tc>
      </w:tr>
      <w:tr w:rsidR="0070793E" w:rsidRPr="0049238E" w14:paraId="4B23A48C" w14:textId="77777777" w:rsidTr="0070793E">
        <w:trPr>
          <w:gridBefore w:val="1"/>
          <w:gridAfter w:val="5"/>
          <w:wBefore w:w="1765" w:type="dxa"/>
          <w:wAfter w:w="1966" w:type="dxa"/>
          <w:trHeight w:val="251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8334A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1.30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465B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Мира  в п. Поречье(согласно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проекта «Безопасные и качественные </w:t>
            </w:r>
          </w:p>
          <w:p w14:paraId="340FE4E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DDC5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4800,0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BE98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B932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9EDB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1E43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DF90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6441,8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A7B84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EFE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8F3F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100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692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E049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0793E" w:rsidRPr="0049238E" w14:paraId="2153B706" w14:textId="77777777" w:rsidTr="0070793E">
        <w:trPr>
          <w:gridBefore w:val="1"/>
          <w:gridAfter w:val="5"/>
          <w:wBefore w:w="1765" w:type="dxa"/>
          <w:wAfter w:w="1966" w:type="dxa"/>
          <w:trHeight w:val="313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C5A77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7454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Красноармейская в  р.п. Дубна(согласно проекта «Безопасные и качественные </w:t>
            </w:r>
          </w:p>
          <w:p w14:paraId="7189513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C989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5320,0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5F5E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66E3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FE82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A4A1B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9C62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5803,4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D37F9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966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8DC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5AD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93E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5EF8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5803,4</w:t>
            </w:r>
          </w:p>
        </w:tc>
      </w:tr>
      <w:tr w:rsidR="0070793E" w:rsidRPr="0049238E" w14:paraId="42AFFE7F" w14:textId="77777777" w:rsidTr="0070793E">
        <w:trPr>
          <w:gridBefore w:val="1"/>
          <w:gridAfter w:val="5"/>
          <w:wBefore w:w="1765" w:type="dxa"/>
          <w:wAfter w:w="1966" w:type="dxa"/>
          <w:trHeight w:val="138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2537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1.32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D861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Дружбы в  с. Воскресенское (согласно проекта «Безопасные и качественные </w:t>
            </w:r>
          </w:p>
          <w:p w14:paraId="1FAF369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F1FD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1275,0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5702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C0AA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10F3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0ADE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D693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1498,3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2A301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6BF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065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393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6F6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40D5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1498,3</w:t>
            </w:r>
          </w:p>
        </w:tc>
      </w:tr>
      <w:tr w:rsidR="0070793E" w:rsidRPr="0049238E" w14:paraId="15082307" w14:textId="77777777" w:rsidTr="0070793E">
        <w:trPr>
          <w:gridBefore w:val="1"/>
          <w:gridAfter w:val="5"/>
          <w:wBefore w:w="1765" w:type="dxa"/>
          <w:wAfter w:w="1966" w:type="dxa"/>
          <w:trHeight w:val="275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323B4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9238E">
              <w:rPr>
                <w:rFonts w:ascii="Arial" w:hAnsi="Arial" w:cs="Arial"/>
                <w:sz w:val="22"/>
                <w:szCs w:val="22"/>
              </w:rPr>
              <w:t>.33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D9AD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Молодежная в  с. Воскресенское (согласно проекта «Безопасные и качественные </w:t>
            </w:r>
          </w:p>
          <w:p w14:paraId="3F6AEE7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B57E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6DD8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D63E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D6E6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2349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7B13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1419,5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972FB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BFC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DFA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A8C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4F6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9420F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1419,5</w:t>
            </w:r>
          </w:p>
        </w:tc>
      </w:tr>
      <w:tr w:rsidR="0070793E" w:rsidRPr="0049238E" w14:paraId="0480772D" w14:textId="77777777" w:rsidTr="0070793E">
        <w:trPr>
          <w:gridBefore w:val="1"/>
          <w:gridAfter w:val="5"/>
          <w:wBefore w:w="1765" w:type="dxa"/>
          <w:wAfter w:w="1966" w:type="dxa"/>
          <w:trHeight w:val="264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47465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1.34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310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Мира в  с. Протасово(согласно проекта «Безопасные и качественные </w:t>
            </w:r>
          </w:p>
          <w:p w14:paraId="20FF36B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25F7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1932,0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574C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CFB3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D29A5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3642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E5E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2204,4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E4E49F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AFC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079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A6C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5331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45C2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2204,4</w:t>
            </w:r>
          </w:p>
        </w:tc>
      </w:tr>
      <w:tr w:rsidR="0070793E" w:rsidRPr="0049238E" w14:paraId="0E4DB7D9" w14:textId="77777777" w:rsidTr="0070793E">
        <w:trPr>
          <w:gridBefore w:val="1"/>
          <w:gridAfter w:val="5"/>
          <w:wBefore w:w="1765" w:type="dxa"/>
          <w:wAfter w:w="1966" w:type="dxa"/>
          <w:trHeight w:val="1815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8AA80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1.35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1D05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Садовая в с. Протасово(согласно проекта «Безопасные и качественные </w:t>
            </w:r>
          </w:p>
          <w:p w14:paraId="2C8232E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8BD9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1328,0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DF744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3A20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BB47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735D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2F3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B4BD4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091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597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832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1CE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18F9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1503,2</w:t>
            </w:r>
          </w:p>
        </w:tc>
      </w:tr>
      <w:tr w:rsidR="0070793E" w:rsidRPr="0049238E" w14:paraId="3CFBEBAD" w14:textId="77777777" w:rsidTr="0070793E">
        <w:trPr>
          <w:gridBefore w:val="1"/>
          <w:gridAfter w:val="3"/>
          <w:wBefore w:w="1765" w:type="dxa"/>
          <w:wAfter w:w="1942" w:type="dxa"/>
          <w:trHeight w:val="972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2B135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1.36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532FE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Центральная в  с.Н.Павшино(согласно проекта «Безопасные и качественные </w:t>
            </w:r>
          </w:p>
          <w:p w14:paraId="60A213F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14:paraId="44E4AE77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05ECD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CA7C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1525,0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CB6A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75A0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EC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16CF0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171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2640,0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7AC5E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5FB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EFE9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7DDB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2DF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E92A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2640,0</w:t>
            </w:r>
          </w:p>
        </w:tc>
      </w:tr>
      <w:tr w:rsidR="0070793E" w:rsidRPr="0049238E" w14:paraId="5DA3FBDF" w14:textId="77777777" w:rsidTr="0070793E">
        <w:trPr>
          <w:gridBefore w:val="1"/>
          <w:gridAfter w:val="3"/>
          <w:wBefore w:w="1765" w:type="dxa"/>
          <w:wAfter w:w="1942" w:type="dxa"/>
          <w:trHeight w:val="663"/>
          <w:jc w:val="center"/>
        </w:trPr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D26BD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1.37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3E0CC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Диагностика а/д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3DE88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23,690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CDAF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88A6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32B86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988C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1E123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123,5</w:t>
            </w:r>
          </w:p>
          <w:p w14:paraId="6D46CC2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42A6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AC5B1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300DE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920A6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A5965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86472C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65579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DD6E2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C082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1C4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F26E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59B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90078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9699</w:t>
            </w:r>
          </w:p>
        </w:tc>
      </w:tr>
      <w:tr w:rsidR="0070793E" w:rsidRPr="0049238E" w14:paraId="23200144" w14:textId="77777777" w:rsidTr="0070793E">
        <w:trPr>
          <w:gridBefore w:val="2"/>
          <w:gridAfter w:val="3"/>
          <w:wBefore w:w="1776" w:type="dxa"/>
          <w:wAfter w:w="1942" w:type="dxa"/>
          <w:trHeight w:val="60"/>
          <w:jc w:val="center"/>
        </w:trPr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272A6" w14:textId="77777777" w:rsidR="0070793E" w:rsidRPr="0049238E" w:rsidRDefault="0070793E" w:rsidP="002124DB">
            <w:pPr>
              <w:ind w:left="1305" w:hanging="12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49238E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545F0" w14:textId="77777777" w:rsidR="0070793E" w:rsidRPr="0049238E" w:rsidRDefault="0070793E" w:rsidP="002124DB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Ленина в  р.п.Дубна(согласно проекта «Безопасные и качественные </w:t>
            </w:r>
          </w:p>
          <w:p w14:paraId="6388D6EF" w14:textId="77777777" w:rsidR="0070793E" w:rsidRPr="0049238E" w:rsidRDefault="0070793E" w:rsidP="002124DB">
            <w:pPr>
              <w:ind w:left="4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A8B5C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5424,0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0F78E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5BFBA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924CE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5AB69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D93F0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A15240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4627,6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4906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B0D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BC77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0AA8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9850" w14:textId="77777777" w:rsidR="0070793E" w:rsidRPr="0049238E" w:rsidRDefault="0070793E" w:rsidP="002124DB">
            <w:pPr>
              <w:ind w:left="1305" w:firstLine="17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0793E" w:rsidRPr="0049238E" w14:paraId="0FFEA1FA" w14:textId="77777777" w:rsidTr="0070793E">
        <w:trPr>
          <w:gridBefore w:val="3"/>
          <w:gridAfter w:val="3"/>
          <w:wBefore w:w="1801" w:type="dxa"/>
          <w:wAfter w:w="1942" w:type="dxa"/>
          <w:trHeight w:val="778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D5D21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1.39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A8325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5F935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Пионерская в 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р.п.Дубна(согласно проекта «Безопасные и качественные </w:t>
            </w:r>
          </w:p>
          <w:p w14:paraId="75864D21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14:paraId="3C49D3E3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290B1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5040,0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5BF5A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AACA5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E24B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2393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B006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4B331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4 536,4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60E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C0F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7DDE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A65D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9E2CC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0793E" w:rsidRPr="0049238E" w14:paraId="141596D6" w14:textId="77777777" w:rsidTr="0070793E">
        <w:trPr>
          <w:gridBefore w:val="3"/>
          <w:gridAfter w:val="3"/>
          <w:wBefore w:w="1801" w:type="dxa"/>
          <w:wAfter w:w="1942" w:type="dxa"/>
          <w:trHeight w:val="813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8A80C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1.40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39EFE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Урожайная в  с.Опочня(согласно проекта «Безопасные и качественные </w:t>
            </w:r>
          </w:p>
          <w:p w14:paraId="03A72675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14:paraId="3E7B021D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0CE170" w14:textId="77777777" w:rsidR="0070793E" w:rsidRPr="0049238E" w:rsidRDefault="0070793E" w:rsidP="002124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1436D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4A036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31BDF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11533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72189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E8712" w14:textId="77777777" w:rsidR="0070793E" w:rsidRPr="0049238E" w:rsidRDefault="0070793E" w:rsidP="002124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009295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4 996, 3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3E30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8C0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B84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1447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09BCA" w14:textId="77777777" w:rsidR="0070793E" w:rsidRPr="0049238E" w:rsidRDefault="0070793E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3767,05</w:t>
            </w:r>
          </w:p>
        </w:tc>
      </w:tr>
      <w:tr w:rsidR="0070793E" w:rsidRPr="0049238E" w14:paraId="0151181F" w14:textId="77777777" w:rsidTr="0070793E">
        <w:trPr>
          <w:gridBefore w:val="3"/>
          <w:gridAfter w:val="3"/>
          <w:wBefore w:w="1801" w:type="dxa"/>
          <w:wAfter w:w="1942" w:type="dxa"/>
          <w:trHeight w:val="2006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84C5D" w14:textId="77777777" w:rsidR="0070793E" w:rsidRPr="0049238E" w:rsidRDefault="0070793E" w:rsidP="002124DB">
            <w:pPr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9238E">
              <w:rPr>
                <w:rFonts w:ascii="Arial" w:hAnsi="Arial" w:cs="Arial"/>
                <w:sz w:val="22"/>
                <w:szCs w:val="22"/>
              </w:rPr>
              <w:t>.41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63D3D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67882280" w14:textId="77777777"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14:paraId="6CA0846E" w14:textId="77777777"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Советская в  п.Гвардейский(согласно проекта «Безопасные и качественные </w:t>
            </w:r>
          </w:p>
          <w:p w14:paraId="65055A6F" w14:textId="77777777"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14:paraId="196B3283" w14:textId="77777777"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14:paraId="407D8B6E" w14:textId="77777777"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14:paraId="2B5ACB83" w14:textId="77777777"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14:paraId="553E1E2E" w14:textId="77777777"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14:paraId="4B18B063" w14:textId="77777777" w:rsidR="0070793E" w:rsidRPr="0049238E" w:rsidRDefault="0070793E" w:rsidP="002124DB">
            <w:pPr>
              <w:ind w:left="40" w:right="-125"/>
              <w:rPr>
                <w:rFonts w:ascii="Arial" w:hAnsi="Arial" w:cs="Arial"/>
                <w:sz w:val="22"/>
                <w:szCs w:val="22"/>
              </w:rPr>
            </w:pPr>
          </w:p>
          <w:p w14:paraId="0D33B277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2334F" w14:textId="77777777" w:rsidR="0070793E" w:rsidRPr="0049238E" w:rsidRDefault="0070793E" w:rsidP="002124DB">
            <w:pPr>
              <w:tabs>
                <w:tab w:val="left" w:pos="1447"/>
              </w:tabs>
              <w:ind w:left="454" w:right="-125" w:hanging="45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3870,0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71A64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C4D1E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722C2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D426B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9F549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73D95F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hanging="141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5 341,6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1E8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7DAA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AA52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AACF" w14:textId="77777777" w:rsidR="0070793E" w:rsidRPr="0049238E" w:rsidRDefault="0070793E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1A8B0" w14:textId="77777777" w:rsidR="0070793E" w:rsidRPr="0049238E" w:rsidRDefault="0070793E" w:rsidP="002124DB">
            <w:pPr>
              <w:tabs>
                <w:tab w:val="left" w:pos="1447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5 341,6</w:t>
            </w:r>
          </w:p>
        </w:tc>
      </w:tr>
      <w:tr w:rsidR="0070793E" w:rsidRPr="0049238E" w14:paraId="3B7515C5" w14:textId="77777777" w:rsidTr="0070793E">
        <w:trPr>
          <w:gridAfter w:val="3"/>
          <w:wAfter w:w="1942" w:type="dxa"/>
          <w:trHeight w:val="60"/>
          <w:jc w:val="center"/>
        </w:trPr>
        <w:tc>
          <w:tcPr>
            <w:tcW w:w="180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1708DF" w14:textId="77777777" w:rsidR="0070793E" w:rsidRPr="0049238E" w:rsidRDefault="0070793E" w:rsidP="002124DB">
            <w:pPr>
              <w:tabs>
                <w:tab w:val="left" w:pos="1447"/>
              </w:tabs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1.42</w:t>
            </w:r>
          </w:p>
          <w:p w14:paraId="51BC21E9" w14:textId="77777777" w:rsidR="0070793E" w:rsidRPr="0049238E" w:rsidRDefault="0070793E" w:rsidP="002124DB">
            <w:pPr>
              <w:tabs>
                <w:tab w:val="left" w:pos="1447"/>
              </w:tabs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D740" w14:textId="77777777" w:rsidR="0070793E" w:rsidRPr="0049238E" w:rsidRDefault="0070793E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1.42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78E1D" w14:textId="77777777" w:rsidR="0070793E" w:rsidRPr="0049238E" w:rsidRDefault="0070793E" w:rsidP="002124DB">
            <w:pPr>
              <w:ind w:left="81" w:right="-125" w:hanging="69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участков автомобильной доро ги от а/д Дубна-Лобжа-Ясеновая до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ул.Центральная в д.Надеждино.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BC89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3,73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4B0FB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66585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1A570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498EC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6A67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DDD500" w14:textId="77777777" w:rsidR="0070793E" w:rsidRPr="0049238E" w:rsidRDefault="0070793E" w:rsidP="002124DB">
            <w:pPr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4 280,4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23D6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A37B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7E40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2B8D" w14:textId="77777777" w:rsidR="0070793E" w:rsidRPr="0049238E" w:rsidRDefault="0070793E" w:rsidP="002124DB">
            <w:pPr>
              <w:tabs>
                <w:tab w:val="left" w:pos="1447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F92F1" w14:textId="77777777" w:rsidR="0070793E" w:rsidRPr="0049238E" w:rsidRDefault="0070793E" w:rsidP="002124DB">
            <w:pPr>
              <w:tabs>
                <w:tab w:val="left" w:pos="2306"/>
              </w:tabs>
              <w:ind w:left="-126" w:right="-125" w:firstLine="138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4 280,4</w:t>
            </w:r>
          </w:p>
        </w:tc>
      </w:tr>
    </w:tbl>
    <w:p w14:paraId="15D107D4" w14:textId="77777777" w:rsidR="00473F47" w:rsidRDefault="00473F47" w:rsidP="00473F47">
      <w:pPr>
        <w:tabs>
          <w:tab w:val="left" w:pos="1447"/>
        </w:tabs>
        <w:ind w:left="1447" w:right="-125" w:hanging="1558"/>
        <w:rPr>
          <w:rFonts w:ascii="Arial" w:hAnsi="Arial" w:cs="Arial"/>
          <w:sz w:val="22"/>
          <w:szCs w:val="22"/>
        </w:rPr>
        <w:sectPr w:rsidR="00473F47" w:rsidSect="002124DB">
          <w:pgSz w:w="16838" w:h="11906" w:orient="landscape"/>
          <w:pgMar w:top="0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8"/>
        <w:gridCol w:w="639"/>
        <w:gridCol w:w="1877"/>
        <w:gridCol w:w="36"/>
        <w:gridCol w:w="82"/>
        <w:gridCol w:w="853"/>
        <w:gridCol w:w="11"/>
        <w:gridCol w:w="10"/>
        <w:gridCol w:w="24"/>
        <w:gridCol w:w="12"/>
        <w:gridCol w:w="1218"/>
        <w:gridCol w:w="11"/>
        <w:gridCol w:w="10"/>
        <w:gridCol w:w="24"/>
        <w:gridCol w:w="12"/>
        <w:gridCol w:w="1097"/>
        <w:gridCol w:w="36"/>
        <w:gridCol w:w="1075"/>
        <w:gridCol w:w="13"/>
        <w:gridCol w:w="9"/>
        <w:gridCol w:w="24"/>
        <w:gridCol w:w="12"/>
        <w:gridCol w:w="956"/>
        <w:gridCol w:w="24"/>
        <w:gridCol w:w="12"/>
        <w:gridCol w:w="953"/>
        <w:gridCol w:w="9"/>
        <w:gridCol w:w="8"/>
        <w:gridCol w:w="10"/>
        <w:gridCol w:w="12"/>
        <w:gridCol w:w="1376"/>
        <w:gridCol w:w="17"/>
        <w:gridCol w:w="15"/>
        <w:gridCol w:w="12"/>
        <w:gridCol w:w="1107"/>
        <w:gridCol w:w="37"/>
        <w:gridCol w:w="944"/>
        <w:gridCol w:w="11"/>
        <w:gridCol w:w="28"/>
        <w:gridCol w:w="9"/>
        <w:gridCol w:w="1097"/>
        <w:gridCol w:w="63"/>
        <w:gridCol w:w="1186"/>
        <w:gridCol w:w="26"/>
        <w:gridCol w:w="6"/>
        <w:gridCol w:w="39"/>
      </w:tblGrid>
      <w:tr w:rsidR="00473F47" w:rsidRPr="0049238E" w14:paraId="3F506C57" w14:textId="77777777" w:rsidTr="00102729">
        <w:trPr>
          <w:trHeight w:val="2544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FAA7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558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1.43</w:t>
            </w:r>
          </w:p>
          <w:p w14:paraId="3F0D99B5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CE81B6" w14:textId="77777777" w:rsidR="00473F47" w:rsidRPr="0049238E" w:rsidRDefault="00473F47" w:rsidP="002124DB">
            <w:pPr>
              <w:tabs>
                <w:tab w:val="left" w:pos="40"/>
              </w:tabs>
              <w:ind w:left="40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Лобжа-Высокое в Дубенском районе Тульской области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2C523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32,8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9506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E1B1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52D5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8A3D1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15A86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5A9919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212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45307,9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4CC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332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21FF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9FECA" w14:textId="77777777" w:rsidR="00473F47" w:rsidRPr="0049238E" w:rsidRDefault="00473F47" w:rsidP="002124DB">
            <w:pPr>
              <w:tabs>
                <w:tab w:val="left" w:pos="2306"/>
              </w:tabs>
              <w:ind w:left="2073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9238E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Pr="00A21103">
              <w:rPr>
                <w:rFonts w:ascii="Arial" w:eastAsia="MS Mincho" w:hAnsi="Arial" w:cs="Arial"/>
                <w:sz w:val="22"/>
                <w:szCs w:val="22"/>
              </w:rPr>
              <w:t>45307,9</w:t>
            </w:r>
            <w:r w:rsidRPr="0049238E">
              <w:rPr>
                <w:rFonts w:ascii="Arial" w:eastAsia="MS Mincho" w:hAnsi="Arial" w:cs="Arial"/>
                <w:sz w:val="22"/>
                <w:szCs w:val="22"/>
              </w:rPr>
              <w:t>2491,3</w:t>
            </w:r>
          </w:p>
        </w:tc>
      </w:tr>
      <w:tr w:rsidR="00473F47" w:rsidRPr="0049238E" w14:paraId="755BBBC0" w14:textId="77777777" w:rsidTr="00102729">
        <w:trPr>
          <w:gridAfter w:val="1"/>
          <w:wAfter w:w="39" w:type="dxa"/>
          <w:trHeight w:val="1247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92119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558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1.44</w:t>
            </w:r>
          </w:p>
          <w:p w14:paraId="7557673D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080FA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3B00CD5D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28D33AC2" w14:textId="77777777"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Садовая в  п.Дубна(согласно проекта «Безопасные и качественные </w:t>
            </w:r>
          </w:p>
          <w:p w14:paraId="4A81F360" w14:textId="77777777"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14:paraId="76628DFA" w14:textId="77777777" w:rsidR="00473F47" w:rsidRPr="0049238E" w:rsidRDefault="00473F47" w:rsidP="002124DB">
            <w:pPr>
              <w:tabs>
                <w:tab w:val="left" w:pos="181"/>
              </w:tabs>
              <w:ind w:left="181" w:right="-125"/>
              <w:rPr>
                <w:rFonts w:ascii="Arial" w:hAnsi="Arial" w:cs="Arial"/>
                <w:sz w:val="22"/>
                <w:szCs w:val="22"/>
              </w:rPr>
            </w:pPr>
          </w:p>
          <w:p w14:paraId="3DEDA36F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60A3BDA7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04AF91D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5E7A238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0EB267D0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6D4541A5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14F441C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CBD1E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4122,0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026D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E6177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DF2E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BD472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1D50F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D39592" w14:textId="77777777" w:rsidR="00473F47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D6594FA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3DF42BC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48D04D7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0C8FFE0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5371FA7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05BBA46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D6029EF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76B65BE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6F49C5C" w14:textId="6C09F757" w:rsid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2A81">
              <w:rPr>
                <w:rFonts w:ascii="Arial" w:eastAsia="MS Mincho" w:hAnsi="Arial" w:cs="Arial"/>
                <w:sz w:val="22"/>
                <w:szCs w:val="22"/>
              </w:rPr>
              <w:t>11269,00</w:t>
            </w:r>
          </w:p>
          <w:p w14:paraId="6B576A67" w14:textId="6E2B1C96" w:rsidR="00F82A81" w:rsidRPr="00F82A81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D5FA" w14:textId="5562AF4D"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824F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C3CD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64AB" w14:textId="77777777" w:rsidR="00473F47" w:rsidRPr="0049238E" w:rsidRDefault="00102729" w:rsidP="00102729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2486,45</w:t>
            </w:r>
          </w:p>
        </w:tc>
      </w:tr>
      <w:tr w:rsidR="00473F47" w:rsidRPr="0049238E" w14:paraId="17BD20ED" w14:textId="77777777" w:rsidTr="00102729">
        <w:trPr>
          <w:gridAfter w:val="1"/>
          <w:wAfter w:w="39" w:type="dxa"/>
          <w:trHeight w:val="207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EA777" w14:textId="77777777" w:rsidR="00473F47" w:rsidRPr="0049238E" w:rsidRDefault="00473F47" w:rsidP="002124DB">
            <w:pPr>
              <w:tabs>
                <w:tab w:val="left" w:pos="1447"/>
              </w:tabs>
              <w:ind w:left="721" w:hanging="72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</w:t>
            </w:r>
            <w:r>
              <w:rPr>
                <w:rFonts w:ascii="Arial" w:hAnsi="Arial" w:cs="Arial"/>
                <w:sz w:val="22"/>
                <w:szCs w:val="22"/>
              </w:rPr>
              <w:t>55</w:t>
            </w:r>
            <w:r w:rsidRPr="0049238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B5DA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02353002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4D7F69C2" w14:textId="77777777" w:rsidR="00473F47" w:rsidRPr="0049238E" w:rsidRDefault="00473F47" w:rsidP="002124DB">
            <w:pPr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 xml:space="preserve">Тургенева (от дома № 17-27) в п.Дубна(согласно проекта «Безопасные и качественные </w:t>
            </w:r>
          </w:p>
          <w:p w14:paraId="2C0917B0" w14:textId="77777777" w:rsidR="00473F47" w:rsidRPr="0049238E" w:rsidRDefault="00473F47" w:rsidP="002124DB">
            <w:pPr>
              <w:ind w:left="181"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14:paraId="73DE8E1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3BFE937A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306C77ED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4C419950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0BA36037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15AEE2C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E494C" w14:textId="77777777" w:rsidR="00473F47" w:rsidRPr="0049238E" w:rsidRDefault="00473F47" w:rsidP="002124DB">
            <w:pPr>
              <w:ind w:left="1447" w:right="-125" w:hanging="14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1100,</w:t>
            </w:r>
          </w:p>
          <w:p w14:paraId="7D8EEF7A" w14:textId="77777777" w:rsidR="00473F47" w:rsidRPr="0049238E" w:rsidRDefault="00473F47" w:rsidP="002124DB">
            <w:pPr>
              <w:ind w:left="1447" w:right="-125" w:hanging="14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619B9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5B889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509A8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03A1C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23A56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811E80" w14:textId="77777777" w:rsidR="00473F47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424B9E1" w14:textId="1C26B075" w:rsidR="00F82A81" w:rsidRPr="00F82A81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82A81">
              <w:rPr>
                <w:rFonts w:ascii="Arial" w:eastAsia="MS Mincho" w:hAnsi="Arial" w:cs="Arial"/>
                <w:sz w:val="22"/>
                <w:szCs w:val="22"/>
              </w:rPr>
              <w:t>4087,68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AEE6" w14:textId="134C344D" w:rsidR="00473F47" w:rsidRPr="0049238E" w:rsidRDefault="00473F47" w:rsidP="002124DB">
            <w:pPr>
              <w:tabs>
                <w:tab w:val="left" w:pos="1447"/>
              </w:tabs>
              <w:ind w:left="1447" w:right="-125" w:hanging="1816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964E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05A2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4BC6A" w14:textId="77777777" w:rsidR="00473F47" w:rsidRPr="0049238E" w:rsidRDefault="00102729" w:rsidP="002124DB">
            <w:pPr>
              <w:ind w:right="-125" w:hanging="104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2417,68</w:t>
            </w:r>
          </w:p>
        </w:tc>
      </w:tr>
      <w:tr w:rsidR="00473F47" w:rsidRPr="0049238E" w14:paraId="2AE1A0C8" w14:textId="77777777" w:rsidTr="00102729">
        <w:trPr>
          <w:gridAfter w:val="1"/>
          <w:wAfter w:w="39" w:type="dxa"/>
          <w:trHeight w:val="120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4F133" w14:textId="77777777" w:rsidR="00473F47" w:rsidRPr="0049238E" w:rsidRDefault="00473F47" w:rsidP="002124DB">
            <w:pPr>
              <w:tabs>
                <w:tab w:val="left" w:pos="1447"/>
              </w:tabs>
              <w:ind w:firstLine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1.46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607D8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0727CCE7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1CEC6ED2" w14:textId="77777777"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автодороги ул. Центральная (подъезд к школе с.Новое Павшино) в с.Новое Павшино(согласно проекта «Безопасные и качественные </w:t>
            </w:r>
          </w:p>
          <w:p w14:paraId="35642AE8" w14:textId="77777777"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дороги»)</w:t>
            </w:r>
          </w:p>
          <w:p w14:paraId="5ECEDE18" w14:textId="77777777" w:rsidR="00473F47" w:rsidRPr="0049238E" w:rsidRDefault="00473F47" w:rsidP="002124DB">
            <w:pPr>
              <w:tabs>
                <w:tab w:val="left" w:pos="1447"/>
              </w:tabs>
              <w:ind w:left="173" w:right="-125" w:hanging="142"/>
              <w:rPr>
                <w:rFonts w:ascii="Arial" w:hAnsi="Arial" w:cs="Arial"/>
                <w:sz w:val="22"/>
                <w:szCs w:val="22"/>
              </w:rPr>
            </w:pPr>
          </w:p>
          <w:p w14:paraId="412B3A6D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326D3D2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23D05EBC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0BCF0A0C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  <w:p w14:paraId="20C1273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AD71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AE407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AA361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A9AFA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84163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14145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633" w14:textId="77777777" w:rsidR="00473F47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421174C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F4C9854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5305052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7F6CD06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D4E444D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00F7FDB" w14:textId="77777777" w:rsid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0A1A06C" w14:textId="193E5B78" w:rsidR="00F82A81" w:rsidRPr="00F82A81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82A81">
              <w:rPr>
                <w:rFonts w:ascii="Arial" w:eastAsia="MS Mincho" w:hAnsi="Arial" w:cs="Arial"/>
                <w:sz w:val="22"/>
                <w:szCs w:val="22"/>
              </w:rPr>
              <w:t>1118,05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3D75" w14:textId="0B38FAA5" w:rsidR="00473F47" w:rsidRPr="0049238E" w:rsidRDefault="00473F47" w:rsidP="002124DB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6C78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35EC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D8203" w14:textId="77777777" w:rsidR="00473F47" w:rsidRPr="0049238E" w:rsidRDefault="00473F47" w:rsidP="002124DB">
            <w:pPr>
              <w:tabs>
                <w:tab w:val="left" w:pos="1447"/>
              </w:tabs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14:paraId="7BB3EE4B" w14:textId="77777777" w:rsidTr="00102729">
        <w:trPr>
          <w:gridBefore w:val="1"/>
          <w:gridAfter w:val="1"/>
          <w:wBefore w:w="15" w:type="dxa"/>
          <w:wAfter w:w="39" w:type="dxa"/>
          <w:trHeight w:val="195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1DD84" w14:textId="77777777" w:rsidR="00473F47" w:rsidRPr="0049238E" w:rsidRDefault="00473F47" w:rsidP="002124DB">
            <w:pPr>
              <w:tabs>
                <w:tab w:val="left" w:pos="1447"/>
              </w:tabs>
              <w:ind w:left="694" w:right="-125" w:hanging="694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BE804" w14:textId="77777777" w:rsidR="00473F47" w:rsidRPr="0049238E" w:rsidRDefault="00473F47" w:rsidP="002124DB">
            <w:pPr>
              <w:tabs>
                <w:tab w:val="left" w:pos="293"/>
              </w:tabs>
              <w:ind w:left="152" w:right="-120" w:firstLine="14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 xml:space="preserve">Ремонт автомобильной </w:t>
            </w:r>
            <w:r w:rsidRPr="0049238E">
              <w:rPr>
                <w:rFonts w:ascii="Arial" w:hAnsi="Arial" w:cs="Arial"/>
                <w:sz w:val="22"/>
                <w:szCs w:val="22"/>
              </w:rPr>
              <w:lastRenderedPageBreak/>
              <w:t>дороги «Подъезд к школе п.Дубна,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0E43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F7761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3B1EE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DF4A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00B9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9F7B9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E9B2" w14:textId="77777777" w:rsidR="00473F47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EB159D0" w14:textId="6E33A1AC" w:rsidR="00F82A81" w:rsidRPr="00F82A81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82A81">
              <w:rPr>
                <w:rFonts w:ascii="Arial" w:eastAsia="MS Mincho" w:hAnsi="Arial" w:cs="Arial"/>
                <w:sz w:val="22"/>
                <w:szCs w:val="22"/>
              </w:rPr>
              <w:t>4699,7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F3FBB" w14:textId="4DCE2C4F" w:rsidR="00473F47" w:rsidRPr="0049238E" w:rsidRDefault="00473F47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A121" w14:textId="77777777" w:rsidR="00473F47" w:rsidRPr="0049238E" w:rsidRDefault="00473F47" w:rsidP="002124DB">
            <w:pPr>
              <w:tabs>
                <w:tab w:val="left" w:pos="1447"/>
              </w:tabs>
              <w:ind w:left="1875" w:right="-125" w:hanging="1695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51A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FEF80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14:paraId="4E8A9341" w14:textId="77777777" w:rsidTr="00102729">
        <w:trPr>
          <w:gridBefore w:val="2"/>
          <w:gridAfter w:val="2"/>
          <w:wBefore w:w="23" w:type="dxa"/>
          <w:wAfter w:w="45" w:type="dxa"/>
          <w:trHeight w:val="240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9A98F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1.48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AA599" w14:textId="77777777" w:rsidR="00473F47" w:rsidRPr="0049238E" w:rsidRDefault="00473F47" w:rsidP="002124DB">
            <w:pPr>
              <w:tabs>
                <w:tab w:val="left" w:pos="465"/>
              </w:tabs>
              <w:ind w:right="174" w:firstLine="11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пер. Пушкина п.Дубна,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F9F78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600,</w:t>
            </w:r>
          </w:p>
          <w:p w14:paraId="3505A3F9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69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05815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FE230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52CFF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BF925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1D75B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08ECFA" w14:textId="77777777" w:rsidR="00473F47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71A0F16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D241AA0" w14:textId="77777777" w:rsid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55FB2E0" w14:textId="24ABAA0E" w:rsidR="00F82A81" w:rsidRPr="00F82A81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82A81">
              <w:rPr>
                <w:rFonts w:ascii="Arial" w:eastAsia="MS Mincho" w:hAnsi="Arial" w:cs="Arial"/>
                <w:sz w:val="22"/>
                <w:szCs w:val="22"/>
              </w:rPr>
              <w:t>1890,96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5AC" w14:textId="68A7B1A0" w:rsidR="00473F47" w:rsidRPr="0049238E" w:rsidRDefault="00473F47" w:rsidP="002124DB">
            <w:pPr>
              <w:tabs>
                <w:tab w:val="left" w:pos="1447"/>
              </w:tabs>
              <w:ind w:left="1447" w:right="-125" w:hanging="1844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71A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C17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B84F" w14:textId="77777777"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14:paraId="674ED7A1" w14:textId="77777777" w:rsidTr="00102729">
        <w:trPr>
          <w:gridBefore w:val="2"/>
          <w:gridAfter w:val="2"/>
          <w:wBefore w:w="23" w:type="dxa"/>
          <w:wAfter w:w="45" w:type="dxa"/>
          <w:trHeight w:val="150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FF550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416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1.49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2C996" w14:textId="77777777" w:rsidR="00473F47" w:rsidRPr="0049238E" w:rsidRDefault="00473F47" w:rsidP="002124DB">
            <w:pPr>
              <w:tabs>
                <w:tab w:val="left" w:pos="181"/>
              </w:tabs>
              <w:ind w:right="-125" w:hanging="102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ул. Строителей п. Дубна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C834A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83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2892,0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59B33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FF455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D1DA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728B2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101E9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FEA1B1" w14:textId="77777777" w:rsidR="00473F47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50D83E3" w14:textId="77777777" w:rsid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2635244" w14:textId="3DB4C5FF" w:rsidR="00F82A81" w:rsidRPr="00F82A81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82A81">
              <w:rPr>
                <w:rFonts w:ascii="Arial" w:eastAsia="MS Mincho" w:hAnsi="Arial" w:cs="Arial"/>
                <w:sz w:val="22"/>
                <w:szCs w:val="22"/>
              </w:rPr>
              <w:t>3361,4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AFAD" w14:textId="74321993"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69CC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8ACF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7D68F" w14:textId="77777777"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14:paraId="72859F06" w14:textId="77777777" w:rsidTr="00414B80">
        <w:trPr>
          <w:gridBefore w:val="2"/>
          <w:wBefore w:w="23" w:type="dxa"/>
          <w:trHeight w:val="135"/>
          <w:jc w:val="center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337B8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447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1.50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D6DD4" w14:textId="77777777" w:rsidR="00473F47" w:rsidRPr="0049238E" w:rsidRDefault="00473F47" w:rsidP="002124DB">
            <w:pPr>
              <w:ind w:right="-125" w:firstLine="10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по  ул. Центральная, с.Воскресенское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B2BA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hanging="1556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6134F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FAAA6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259D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CE458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0E500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9B0D49" w14:textId="77777777" w:rsidR="00473F47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3E91F69" w14:textId="77777777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7AC67A9" w14:textId="77777777" w:rsid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36E1374" w14:textId="50AD97BE" w:rsidR="00F82A81" w:rsidRPr="00F82A81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82A81">
              <w:rPr>
                <w:rFonts w:ascii="Arial" w:eastAsia="MS Mincho" w:hAnsi="Arial" w:cs="Arial"/>
                <w:sz w:val="22"/>
                <w:szCs w:val="22"/>
              </w:rPr>
              <w:t>3406,83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3D0E" w14:textId="2EA34132" w:rsidR="00473F47" w:rsidRPr="0049238E" w:rsidRDefault="00473F47" w:rsidP="002124DB">
            <w:pPr>
              <w:tabs>
                <w:tab w:val="left" w:pos="1447"/>
              </w:tabs>
              <w:ind w:left="1447" w:right="-125" w:hanging="1419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1BD9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44E6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10910" w14:textId="77777777"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73F47" w:rsidRPr="0049238E" w14:paraId="6AEE42DB" w14:textId="77777777" w:rsidTr="00414B80">
        <w:trPr>
          <w:gridAfter w:val="3"/>
          <w:wAfter w:w="71" w:type="dxa"/>
          <w:trHeight w:val="172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29EE5" w14:textId="77777777" w:rsidR="00473F47" w:rsidRPr="0049238E" w:rsidRDefault="00473F47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  <w:r w:rsidR="00414B80">
              <w:rPr>
                <w:rFonts w:ascii="Arial" w:hAnsi="Arial" w:cs="Arial"/>
                <w:sz w:val="22"/>
                <w:szCs w:val="22"/>
              </w:rPr>
              <w:t>.</w:t>
            </w:r>
            <w:r w:rsidRPr="0049238E">
              <w:rPr>
                <w:rFonts w:ascii="Arial" w:hAnsi="Arial" w:cs="Arial"/>
                <w:sz w:val="22"/>
                <w:szCs w:val="22"/>
              </w:rPr>
              <w:t>5</w:t>
            </w:r>
            <w:r w:rsidR="00414B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67875" w14:textId="77777777" w:rsidR="00473F47" w:rsidRDefault="00473F47" w:rsidP="002124DB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Ремонт автомобильной дороги ул. «Участок а/д по ул.Горького, п. Дубна</w:t>
            </w:r>
          </w:p>
          <w:p w14:paraId="0347DC00" w14:textId="77777777" w:rsidR="00414B80" w:rsidRPr="0049238E" w:rsidRDefault="00414B80" w:rsidP="002124DB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FA804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9238E">
              <w:rPr>
                <w:rFonts w:ascii="Arial" w:hAnsi="Arial" w:cs="Arial"/>
                <w:bCs/>
                <w:sz w:val="22"/>
                <w:szCs w:val="22"/>
              </w:rPr>
              <w:t>4140,0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D8E41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71446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1B845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6E5B0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67ABD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B01A92" w14:textId="77777777" w:rsidR="00473F47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2CF816C" w14:textId="72B24385" w:rsidR="00F82A81" w:rsidRPr="00F82A81" w:rsidRDefault="00F82A81" w:rsidP="00F82A81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F82A81">
              <w:rPr>
                <w:rFonts w:ascii="Arial" w:eastAsia="MS Mincho" w:hAnsi="Arial" w:cs="Arial"/>
                <w:sz w:val="22"/>
                <w:szCs w:val="22"/>
              </w:rPr>
              <w:t>4431,46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E120" w14:textId="3BD54B83" w:rsidR="00473F47" w:rsidRPr="0049238E" w:rsidRDefault="00473F47" w:rsidP="002124DB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811C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EC02" w14:textId="77777777" w:rsidR="00473F47" w:rsidRPr="0049238E" w:rsidRDefault="00473F47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0E497" w14:textId="77777777" w:rsidR="00473F47" w:rsidRPr="0049238E" w:rsidRDefault="00473F47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14B80" w:rsidRPr="0049238E" w14:paraId="69AF1170" w14:textId="77777777" w:rsidTr="00414B80">
        <w:trPr>
          <w:gridAfter w:val="3"/>
          <w:wAfter w:w="71" w:type="dxa"/>
          <w:trHeight w:val="37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7A8C5" w14:textId="77777777" w:rsidR="00414B80" w:rsidRPr="0049238E" w:rsidRDefault="00414B80" w:rsidP="002124DB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9238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.52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265E8" w14:textId="77777777" w:rsidR="00414B80" w:rsidRPr="00414B80" w:rsidRDefault="00414B80" w:rsidP="00414B80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>
              <w:rPr>
                <w:rFonts w:ascii="Arial" w:hAnsi="Arial" w:cs="Arial"/>
                <w:sz w:val="22"/>
                <w:szCs w:val="22"/>
              </w:rPr>
              <w:t>Первомайская, п.Дубна</w:t>
            </w:r>
            <w:r w:rsidRPr="00414B80">
              <w:rPr>
                <w:rFonts w:ascii="Arial" w:hAnsi="Arial" w:cs="Arial"/>
                <w:sz w:val="22"/>
                <w:szCs w:val="22"/>
              </w:rPr>
              <w:t xml:space="preserve"> (согласно проекта «Безопасные и качественные </w:t>
            </w:r>
          </w:p>
          <w:p w14:paraId="45EC550A" w14:textId="77777777" w:rsidR="00414B80" w:rsidRPr="0049238E" w:rsidRDefault="00414B80" w:rsidP="00414B80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73FB8" w14:textId="77777777"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43C93" w14:textId="77777777"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4BF3A" w14:textId="77777777"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8D629" w14:textId="77777777"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C9E51" w14:textId="77777777"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249FA" w14:textId="77777777"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CCD506" w14:textId="77777777"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1734" w14:textId="4DD1CE4B" w:rsidR="00414B80" w:rsidRPr="00414B80" w:rsidRDefault="00F82A81" w:rsidP="002124DB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23</w:t>
            </w:r>
            <w:r>
              <w:rPr>
                <w:rFonts w:ascii="Arial" w:eastAsia="MS Mincho" w:hAnsi="Arial" w:cs="Arial"/>
                <w:sz w:val="22"/>
                <w:szCs w:val="22"/>
              </w:rPr>
              <w:t>558,08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FF6F" w14:textId="0C6D07D3" w:rsidR="00414B80" w:rsidRPr="0049238E" w:rsidRDefault="00414B80" w:rsidP="00414B80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FB1F" w14:textId="77777777" w:rsidR="00414B80" w:rsidRPr="0049238E" w:rsidRDefault="00414B80" w:rsidP="002124DB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4BE23" w14:textId="77777777" w:rsidR="00414B80" w:rsidRPr="0049238E" w:rsidRDefault="00FB5228" w:rsidP="002124DB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14205,74</w:t>
            </w:r>
          </w:p>
        </w:tc>
      </w:tr>
      <w:tr w:rsidR="00F82A81" w:rsidRPr="0049238E" w14:paraId="57F14F05" w14:textId="77777777" w:rsidTr="00414B80">
        <w:trPr>
          <w:gridAfter w:val="3"/>
          <w:wAfter w:w="71" w:type="dxa"/>
          <w:trHeight w:val="22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CF5E3" w14:textId="77777777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1.53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1FD80" w14:textId="77777777" w:rsidR="00F82A81" w:rsidRDefault="00F82A81" w:rsidP="00F82A81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 xml:space="preserve">Ремонт автодороги ул. </w:t>
            </w:r>
            <w:r>
              <w:rPr>
                <w:rFonts w:ascii="Arial" w:hAnsi="Arial" w:cs="Arial"/>
                <w:sz w:val="22"/>
                <w:szCs w:val="22"/>
              </w:rPr>
              <w:t>Молодежная,</w:t>
            </w:r>
          </w:p>
          <w:p w14:paraId="4C56F10A" w14:textId="77777777" w:rsidR="00F82A81" w:rsidRPr="00414B80" w:rsidRDefault="00F82A81" w:rsidP="00F82A81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с.</w:t>
            </w:r>
            <w:r>
              <w:rPr>
                <w:rFonts w:ascii="Arial" w:hAnsi="Arial" w:cs="Arial"/>
                <w:sz w:val="22"/>
                <w:szCs w:val="22"/>
              </w:rPr>
              <w:t>Протасово</w:t>
            </w:r>
            <w:r w:rsidRPr="00414B80">
              <w:rPr>
                <w:rFonts w:ascii="Arial" w:hAnsi="Arial" w:cs="Arial"/>
                <w:sz w:val="22"/>
                <w:szCs w:val="22"/>
              </w:rPr>
              <w:t xml:space="preserve">(согласно проекта «Безопасные и качественные </w:t>
            </w:r>
          </w:p>
          <w:p w14:paraId="3E69E8CC" w14:textId="77777777" w:rsidR="00F82A81" w:rsidRDefault="00F82A81" w:rsidP="00F82A81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дороги»)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49DA0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FA97D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5FA40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E488F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27197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C66F3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6661DA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BF69" w14:textId="7BEF9BF0" w:rsidR="00F82A81" w:rsidRPr="00414B80" w:rsidRDefault="00F82A81" w:rsidP="00F82A81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414B80">
              <w:rPr>
                <w:rFonts w:ascii="Arial" w:eastAsia="MS Mincho" w:hAnsi="Arial" w:cs="Arial"/>
                <w:sz w:val="22"/>
                <w:szCs w:val="22"/>
              </w:rPr>
              <w:t>2</w:t>
            </w:r>
            <w:r>
              <w:rPr>
                <w:rFonts w:ascii="Arial" w:eastAsia="MS Mincho" w:hAnsi="Arial" w:cs="Arial"/>
                <w:sz w:val="22"/>
                <w:szCs w:val="22"/>
              </w:rPr>
              <w:t> 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223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414B80">
              <w:rPr>
                <w:rFonts w:ascii="Arial" w:eastAsia="MS Mincho" w:hAnsi="Arial" w:cs="Arial"/>
                <w:sz w:val="22"/>
                <w:szCs w:val="22"/>
              </w:rPr>
              <w:t>93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0979" w14:textId="41267EB0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10D8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F68D" w14:textId="77777777" w:rsidR="00F82A81" w:rsidRPr="0049238E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B5228">
              <w:rPr>
                <w:rFonts w:ascii="Arial" w:eastAsia="MS Mincho" w:hAnsi="Arial" w:cs="Arial"/>
                <w:sz w:val="22"/>
                <w:szCs w:val="22"/>
              </w:rPr>
              <w:t>2 223,93</w:t>
            </w:r>
          </w:p>
        </w:tc>
      </w:tr>
      <w:tr w:rsidR="00F82A81" w:rsidRPr="0049238E" w14:paraId="1EA4CDBC" w14:textId="77777777" w:rsidTr="00414B80">
        <w:trPr>
          <w:gridAfter w:val="3"/>
          <w:wAfter w:w="71" w:type="dxa"/>
          <w:trHeight w:val="103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15DD0" w14:textId="77777777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1.54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8DD17" w14:textId="77777777" w:rsidR="00F82A81" w:rsidRDefault="00F82A81" w:rsidP="00F82A81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414B80">
              <w:rPr>
                <w:rFonts w:ascii="Arial" w:hAnsi="Arial" w:cs="Arial"/>
                <w:sz w:val="22"/>
                <w:szCs w:val="22"/>
              </w:rPr>
              <w:t>Ремонт дороги №1 длиной 500 м по адресу: Дубенский район, пос. Поречье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67DBF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B951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C235B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5261C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3E805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8FEBB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810986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3F5C" w14:textId="323E4378" w:rsidR="00F82A81" w:rsidRPr="00414B80" w:rsidRDefault="00F82A81" w:rsidP="00F82A81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8107,86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728E" w14:textId="7CD70C96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8C05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9A53D" w14:textId="77777777" w:rsidR="00F82A81" w:rsidRPr="0049238E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B5228">
              <w:rPr>
                <w:rFonts w:ascii="Arial" w:eastAsia="MS Mincho" w:hAnsi="Arial" w:cs="Arial"/>
                <w:sz w:val="22"/>
                <w:szCs w:val="22"/>
              </w:rPr>
              <w:t>8107,86</w:t>
            </w:r>
          </w:p>
        </w:tc>
      </w:tr>
      <w:tr w:rsidR="00F82A81" w:rsidRPr="0049238E" w14:paraId="24896939" w14:textId="77777777" w:rsidTr="00414B80">
        <w:trPr>
          <w:gridAfter w:val="3"/>
          <w:wAfter w:w="71" w:type="dxa"/>
          <w:trHeight w:val="135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55E18" w14:textId="77777777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1.55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78C6C" w14:textId="77777777" w:rsidR="00F82A81" w:rsidRDefault="00F82A81" w:rsidP="00F82A81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 w:rsidRPr="00B81EA6">
              <w:rPr>
                <w:rFonts w:ascii="Arial" w:hAnsi="Arial" w:cs="Arial"/>
                <w:sz w:val="22"/>
                <w:szCs w:val="22"/>
              </w:rPr>
              <w:t>Ремонт дороги №2 длиной 709,1 м по адресу: Дубенский район, пос. Поречье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2CC93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EE5DD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52D8C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11AAA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8DE8D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E8531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586497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F31C" w14:textId="19AF210C" w:rsidR="00F82A81" w:rsidRPr="00414B80" w:rsidRDefault="00F82A81" w:rsidP="00F82A81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7133,51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557B" w14:textId="610AD0D9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77F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597B2" w14:textId="77777777" w:rsidR="00F82A81" w:rsidRPr="0049238E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FB5228">
              <w:rPr>
                <w:rFonts w:ascii="Arial" w:eastAsia="MS Mincho" w:hAnsi="Arial" w:cs="Arial"/>
                <w:sz w:val="22"/>
                <w:szCs w:val="22"/>
              </w:rPr>
              <w:t>7133,51</w:t>
            </w:r>
          </w:p>
        </w:tc>
      </w:tr>
      <w:tr w:rsidR="00F82A81" w:rsidRPr="0049238E" w14:paraId="6402776B" w14:textId="77777777" w:rsidTr="00414B80">
        <w:trPr>
          <w:gridAfter w:val="3"/>
          <w:wAfter w:w="71" w:type="dxa"/>
          <w:trHeight w:val="128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6765D" w14:textId="77777777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1.56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7B2A4" w14:textId="77777777" w:rsidR="00F82A81" w:rsidRDefault="00F82A81" w:rsidP="00F82A81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Ремонт </w:t>
            </w:r>
            <w:r w:rsidRPr="00B81EA6">
              <w:rPr>
                <w:rFonts w:ascii="Arial" w:hAnsi="Arial" w:cs="Arial"/>
                <w:sz w:val="22"/>
                <w:szCs w:val="22"/>
              </w:rPr>
              <w:t xml:space="preserve">участк 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B81EA6">
              <w:rPr>
                <w:rFonts w:ascii="Arial" w:hAnsi="Arial" w:cs="Arial"/>
                <w:sz w:val="22"/>
                <w:szCs w:val="22"/>
              </w:rPr>
              <w:t>автомобильной дороги смешанной по ул. Октябрьская от д.45 до д.71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D03C8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7176C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A8F88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133A3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EF3F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52778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D7E96E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FBB2" w14:textId="6E9383A7" w:rsidR="00F82A81" w:rsidRPr="00414B80" w:rsidRDefault="00F82A81" w:rsidP="00F82A81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3191,79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DA99" w14:textId="76FB067F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C7AA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CCBC7" w14:textId="77777777" w:rsidR="00F82A81" w:rsidRPr="0049238E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3191,79</w:t>
            </w:r>
          </w:p>
        </w:tc>
      </w:tr>
      <w:tr w:rsidR="00F82A81" w:rsidRPr="0049238E" w14:paraId="74D5B301" w14:textId="77777777" w:rsidTr="00102729">
        <w:trPr>
          <w:gridAfter w:val="3"/>
          <w:wAfter w:w="71" w:type="dxa"/>
          <w:trHeight w:val="180"/>
          <w:jc w:val="center"/>
        </w:trPr>
        <w:tc>
          <w:tcPr>
            <w:tcW w:w="6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C33D0" w14:textId="77777777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1.57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C9AA3" w14:textId="77777777" w:rsidR="00F82A81" w:rsidRDefault="00F82A81" w:rsidP="00F82A81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Ремонт </w:t>
            </w:r>
            <w:r w:rsidRPr="00B81EA6">
              <w:rPr>
                <w:rFonts w:ascii="Arial" w:hAnsi="Arial" w:cs="Arial"/>
                <w:sz w:val="22"/>
                <w:szCs w:val="22"/>
              </w:rPr>
              <w:t>участ</w:t>
            </w:r>
            <w:r>
              <w:rPr>
                <w:rFonts w:ascii="Arial" w:hAnsi="Arial" w:cs="Arial"/>
                <w:sz w:val="22"/>
                <w:szCs w:val="22"/>
              </w:rPr>
              <w:t>ка</w:t>
            </w:r>
            <w:r w:rsidRPr="00B81EA6">
              <w:rPr>
                <w:rFonts w:ascii="Arial" w:hAnsi="Arial" w:cs="Arial"/>
                <w:sz w:val="22"/>
                <w:szCs w:val="22"/>
              </w:rPr>
              <w:t xml:space="preserve"> автомобильной дороги по ул. Первомайска д.64-77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54485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26BF9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4F824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037E7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D3C95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0BA7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ADDDB5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5301" w14:textId="2C2E83A6" w:rsidR="00F82A81" w:rsidRPr="00414B80" w:rsidRDefault="00F82A81" w:rsidP="00F82A81">
            <w:pPr>
              <w:tabs>
                <w:tab w:val="left" w:pos="1447"/>
              </w:tabs>
              <w:ind w:left="1447" w:right="-125" w:hanging="182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B81EA6">
              <w:rPr>
                <w:rFonts w:ascii="Arial" w:eastAsia="MS Mincho" w:hAnsi="Arial" w:cs="Arial"/>
                <w:sz w:val="22"/>
                <w:szCs w:val="22"/>
              </w:rPr>
              <w:t>1830</w:t>
            </w:r>
            <w:r>
              <w:rPr>
                <w:rFonts w:ascii="Arial" w:eastAsia="MS Mincho" w:hAnsi="Arial" w:cs="Arial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16B7" w14:textId="17352509" w:rsidR="00F82A81" w:rsidRPr="0049238E" w:rsidRDefault="00F82A81" w:rsidP="00F82A81">
            <w:pPr>
              <w:tabs>
                <w:tab w:val="left" w:pos="1447"/>
              </w:tabs>
              <w:ind w:right="-125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6403" w14:textId="77777777" w:rsidR="00F82A81" w:rsidRPr="0049238E" w:rsidRDefault="00F82A81" w:rsidP="00F82A81">
            <w:pPr>
              <w:tabs>
                <w:tab w:val="left" w:pos="1447"/>
              </w:tabs>
              <w:ind w:left="1447" w:right="-125" w:firstLine="141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DB8C3" w14:textId="77777777" w:rsidR="00F82A81" w:rsidRPr="0049238E" w:rsidRDefault="00F82A81" w:rsidP="00F82A8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1830,00</w:t>
            </w:r>
          </w:p>
        </w:tc>
      </w:tr>
    </w:tbl>
    <w:p w14:paraId="454126F9" w14:textId="77777777"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</w:t>
      </w:r>
    </w:p>
    <w:p w14:paraId="6F8107BB" w14:textId="77777777"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14:paraId="441272A4" w14:textId="77777777" w:rsidR="00473F47" w:rsidRDefault="00473F47" w:rsidP="00B81EA6">
      <w:pPr>
        <w:jc w:val="both"/>
        <w:rPr>
          <w:rFonts w:ascii="Arial" w:hAnsi="Arial" w:cs="Arial"/>
          <w:b/>
          <w:sz w:val="24"/>
          <w:szCs w:val="24"/>
        </w:rPr>
      </w:pPr>
    </w:p>
    <w:p w14:paraId="12C4D207" w14:textId="77777777"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14:paraId="23B9FEDB" w14:textId="77777777" w:rsidR="00473F4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14:paraId="3172E6C2" w14:textId="77777777" w:rsidR="00473F47" w:rsidRPr="00376AB7" w:rsidRDefault="00473F47" w:rsidP="00473F47">
      <w:pPr>
        <w:ind w:left="1348"/>
        <w:jc w:val="both"/>
        <w:rPr>
          <w:rFonts w:ascii="Arial" w:hAnsi="Arial" w:cs="Arial"/>
          <w:b/>
          <w:sz w:val="24"/>
          <w:szCs w:val="24"/>
        </w:rPr>
      </w:pPr>
    </w:p>
    <w:p w14:paraId="200B7A18" w14:textId="77777777" w:rsidR="00473F47" w:rsidRPr="004C1C3A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4C1C3A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4C1C3A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7357A77C" w14:textId="77777777" w:rsidR="00473F47" w:rsidRPr="00571BAC" w:rsidRDefault="00473F47" w:rsidP="00473F47">
      <w:pPr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</w:t>
      </w:r>
      <w:r>
        <w:rPr>
          <w:rFonts w:ascii="Arial" w:hAnsi="Arial" w:cs="Arial"/>
          <w:sz w:val="24"/>
          <w:szCs w:val="24"/>
        </w:rPr>
        <w:t xml:space="preserve">, а </w:t>
      </w:r>
      <w:r w:rsidR="005A32CF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средства субъекта РФ</w:t>
      </w:r>
      <w:r w:rsidRPr="00376AB7">
        <w:rPr>
          <w:rFonts w:ascii="Arial" w:hAnsi="Arial" w:cs="Arial"/>
          <w:sz w:val="24"/>
          <w:szCs w:val="24"/>
        </w:rPr>
        <w:t xml:space="preserve">. Объем финансирования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на 2014-20</w:t>
      </w:r>
      <w:r>
        <w:rPr>
          <w:rFonts w:ascii="Arial" w:hAnsi="Arial" w:cs="Arial"/>
          <w:sz w:val="24"/>
          <w:szCs w:val="24"/>
        </w:rPr>
        <w:t>2</w:t>
      </w:r>
      <w:r w:rsidR="001707A3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</w:t>
      </w:r>
      <w:r w:rsidR="005A32CF" w:rsidRPr="00376AB7">
        <w:rPr>
          <w:rFonts w:ascii="Arial" w:hAnsi="Arial" w:cs="Arial"/>
          <w:sz w:val="24"/>
          <w:szCs w:val="24"/>
        </w:rPr>
        <w:t>1.</w:t>
      </w:r>
    </w:p>
    <w:p w14:paraId="04C125CE" w14:textId="77777777"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76AB7">
        <w:rPr>
          <w:rFonts w:ascii="Arial" w:hAnsi="Arial" w:cs="Arial"/>
        </w:rPr>
        <w:t>Таблица №1</w:t>
      </w:r>
    </w:p>
    <w:p w14:paraId="00D3F6BA" w14:textId="77777777" w:rsidR="00473F4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p w14:paraId="5EACFB76" w14:textId="77777777" w:rsidR="00473F47" w:rsidRPr="0019766C" w:rsidRDefault="00473F47" w:rsidP="00473F47"/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851"/>
        <w:gridCol w:w="567"/>
        <w:gridCol w:w="1275"/>
        <w:gridCol w:w="851"/>
        <w:gridCol w:w="1417"/>
        <w:gridCol w:w="1134"/>
        <w:gridCol w:w="1418"/>
        <w:gridCol w:w="1276"/>
        <w:gridCol w:w="147"/>
        <w:gridCol w:w="954"/>
        <w:gridCol w:w="33"/>
        <w:gridCol w:w="850"/>
      </w:tblGrid>
      <w:tr w:rsidR="00B81EA6" w:rsidRPr="00376AB7" w14:paraId="54EAA93B" w14:textId="77777777" w:rsidTr="00B81EA6">
        <w:trPr>
          <w:trHeight w:val="700"/>
          <w:jc w:val="center"/>
        </w:trPr>
        <w:tc>
          <w:tcPr>
            <w:tcW w:w="2972" w:type="dxa"/>
            <w:vMerge w:val="restart"/>
            <w:vAlign w:val="center"/>
          </w:tcPr>
          <w:p w14:paraId="2D37B90F" w14:textId="77777777"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10773" w:type="dxa"/>
            <w:gridSpan w:val="12"/>
            <w:vAlign w:val="center"/>
          </w:tcPr>
          <w:p w14:paraId="4DC33590" w14:textId="77777777" w:rsidR="00B81EA6" w:rsidRPr="00376AB7" w:rsidRDefault="00B81EA6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70793E" w:rsidRPr="00376AB7" w14:paraId="5D34B7F4" w14:textId="77777777" w:rsidTr="0070793E">
        <w:trPr>
          <w:trHeight w:val="449"/>
          <w:jc w:val="center"/>
        </w:trPr>
        <w:tc>
          <w:tcPr>
            <w:tcW w:w="2972" w:type="dxa"/>
            <w:vMerge/>
            <w:vAlign w:val="center"/>
          </w:tcPr>
          <w:p w14:paraId="496B270E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C63022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567" w:type="dxa"/>
            <w:vAlign w:val="center"/>
          </w:tcPr>
          <w:p w14:paraId="04315F59" w14:textId="77777777" w:rsidR="0070793E" w:rsidRPr="00376AB7" w:rsidRDefault="0070793E" w:rsidP="002124DB">
            <w:pPr>
              <w:ind w:right="-63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275" w:type="dxa"/>
            <w:vAlign w:val="center"/>
          </w:tcPr>
          <w:p w14:paraId="75238862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851" w:type="dxa"/>
            <w:vAlign w:val="center"/>
          </w:tcPr>
          <w:p w14:paraId="6F341A80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417" w:type="dxa"/>
            <w:vAlign w:val="center"/>
          </w:tcPr>
          <w:p w14:paraId="3CE986ED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134" w:type="dxa"/>
            <w:vAlign w:val="center"/>
          </w:tcPr>
          <w:p w14:paraId="65EA17A0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90A52">
              <w:rPr>
                <w:rFonts w:ascii="Arial" w:hAnsi="Arial" w:cs="Arial"/>
                <w:b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14:paraId="609933AF" w14:textId="77777777" w:rsidR="0070793E" w:rsidRDefault="0070793E" w:rsidP="002124DB">
            <w:pPr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60A341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3D6EB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38DB32" w14:textId="77777777" w:rsidR="0070793E" w:rsidRPr="00F90A52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276" w:type="dxa"/>
          </w:tcPr>
          <w:p w14:paraId="433E0799" w14:textId="77777777" w:rsidR="0070793E" w:rsidRDefault="0070793E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B64AEE" w14:textId="77777777" w:rsidR="0070793E" w:rsidRDefault="0070793E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557D7" w14:textId="77777777" w:rsidR="0070793E" w:rsidRDefault="0070793E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E7A29A" w14:textId="77777777" w:rsidR="0070793E" w:rsidRPr="00F90A52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3"/>
          </w:tcPr>
          <w:p w14:paraId="3055E36F" w14:textId="77777777" w:rsidR="0070793E" w:rsidRDefault="0070793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02EBF8" w14:textId="77777777" w:rsidR="0070793E" w:rsidRPr="00F90A52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70793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0793E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14:paraId="0D237059" w14:textId="77777777" w:rsidR="0070793E" w:rsidRDefault="0070793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793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0793E">
              <w:rPr>
                <w:rFonts w:ascii="Arial" w:hAnsi="Arial" w:cs="Arial"/>
                <w:b/>
                <w:sz w:val="24"/>
                <w:szCs w:val="24"/>
              </w:rPr>
              <w:t>г</w:t>
            </w:r>
          </w:p>
          <w:p w14:paraId="2399C559" w14:textId="77777777" w:rsidR="0070793E" w:rsidRPr="00F90A52" w:rsidRDefault="0070793E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793E" w:rsidRPr="00376AB7" w14:paraId="5F74D7E6" w14:textId="77777777" w:rsidTr="0070793E">
        <w:trPr>
          <w:trHeight w:val="1402"/>
          <w:jc w:val="center"/>
        </w:trPr>
        <w:tc>
          <w:tcPr>
            <w:tcW w:w="2972" w:type="dxa"/>
            <w:vAlign w:val="center"/>
          </w:tcPr>
          <w:p w14:paraId="4A81F690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</w:p>
        </w:tc>
        <w:tc>
          <w:tcPr>
            <w:tcW w:w="851" w:type="dxa"/>
            <w:vAlign w:val="center"/>
          </w:tcPr>
          <w:p w14:paraId="76DCD3DE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567" w:type="dxa"/>
            <w:vAlign w:val="center"/>
          </w:tcPr>
          <w:p w14:paraId="10B8D886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275" w:type="dxa"/>
            <w:vAlign w:val="center"/>
          </w:tcPr>
          <w:p w14:paraId="1E573D4F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24548,5</w:t>
            </w:r>
          </w:p>
        </w:tc>
        <w:tc>
          <w:tcPr>
            <w:tcW w:w="851" w:type="dxa"/>
            <w:vAlign w:val="center"/>
          </w:tcPr>
          <w:p w14:paraId="13D7D51F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F6A">
              <w:rPr>
                <w:rFonts w:ascii="Arial" w:hAnsi="Arial" w:cs="Arial"/>
                <w:sz w:val="24"/>
                <w:szCs w:val="24"/>
              </w:rPr>
              <w:t>48339,2</w:t>
            </w:r>
          </w:p>
        </w:tc>
        <w:tc>
          <w:tcPr>
            <w:tcW w:w="1417" w:type="dxa"/>
            <w:vAlign w:val="center"/>
          </w:tcPr>
          <w:p w14:paraId="5A17BC6F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49302,0</w:t>
            </w:r>
          </w:p>
        </w:tc>
        <w:tc>
          <w:tcPr>
            <w:tcW w:w="1134" w:type="dxa"/>
            <w:vAlign w:val="center"/>
          </w:tcPr>
          <w:p w14:paraId="5BA4D4AD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t>82 745,5</w:t>
            </w:r>
          </w:p>
        </w:tc>
        <w:tc>
          <w:tcPr>
            <w:tcW w:w="1418" w:type="dxa"/>
          </w:tcPr>
          <w:p w14:paraId="5D7FCF55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14:paraId="0B41CB98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2C4648" w14:textId="77777777" w:rsidR="0070793E" w:rsidRPr="00F90A52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48 797,4</w:t>
            </w:r>
          </w:p>
        </w:tc>
        <w:tc>
          <w:tcPr>
            <w:tcW w:w="1276" w:type="dxa"/>
          </w:tcPr>
          <w:p w14:paraId="1B911D9D" w14:textId="77777777"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9C16A" w14:textId="410BF2BB" w:rsidR="0070793E" w:rsidRPr="00F90A52" w:rsidRDefault="00F82A81" w:rsidP="0002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26344,14</w:t>
            </w:r>
          </w:p>
        </w:tc>
        <w:tc>
          <w:tcPr>
            <w:tcW w:w="1134" w:type="dxa"/>
            <w:gridSpan w:val="3"/>
          </w:tcPr>
          <w:p w14:paraId="41EDCDE2" w14:textId="77777777" w:rsidR="0070793E" w:rsidRDefault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B0030CA" w14:textId="77777777" w:rsidR="0070793E" w:rsidRPr="00F90A52" w:rsidRDefault="0070793E" w:rsidP="0002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5C9F7C" w14:textId="77777777" w:rsidR="0070793E" w:rsidRDefault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5F1351" w14:textId="77777777" w:rsidR="0070793E" w:rsidRPr="00F90A52" w:rsidRDefault="0070793E" w:rsidP="00027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14:paraId="022E5D76" w14:textId="77777777" w:rsidTr="0070793E">
        <w:trPr>
          <w:trHeight w:val="1402"/>
          <w:jc w:val="center"/>
        </w:trPr>
        <w:tc>
          <w:tcPr>
            <w:tcW w:w="2972" w:type="dxa"/>
            <w:vAlign w:val="center"/>
          </w:tcPr>
          <w:p w14:paraId="208B8BB7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  <w:r>
              <w:rPr>
                <w:rFonts w:ascii="Arial" w:hAnsi="Arial" w:cs="Arial"/>
                <w:sz w:val="24"/>
                <w:szCs w:val="24"/>
              </w:rPr>
              <w:t xml:space="preserve"> (согласно проекта «Безопасные и качественные дороги»)</w:t>
            </w:r>
          </w:p>
        </w:tc>
        <w:tc>
          <w:tcPr>
            <w:tcW w:w="851" w:type="dxa"/>
            <w:vAlign w:val="center"/>
          </w:tcPr>
          <w:p w14:paraId="247BBA4F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A71F79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6F3654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841865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F6A">
              <w:rPr>
                <w:rFonts w:ascii="Arial" w:hAnsi="Arial" w:cs="Arial"/>
                <w:sz w:val="24"/>
                <w:szCs w:val="24"/>
              </w:rPr>
              <w:t xml:space="preserve">38 287,2 </w:t>
            </w:r>
          </w:p>
        </w:tc>
        <w:tc>
          <w:tcPr>
            <w:tcW w:w="1417" w:type="dxa"/>
            <w:vAlign w:val="center"/>
          </w:tcPr>
          <w:p w14:paraId="6AA8B966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25367,1</w:t>
            </w:r>
          </w:p>
        </w:tc>
        <w:tc>
          <w:tcPr>
            <w:tcW w:w="1134" w:type="dxa"/>
            <w:vAlign w:val="center"/>
          </w:tcPr>
          <w:p w14:paraId="65DD6EAC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9016,39</w:t>
            </w:r>
          </w:p>
        </w:tc>
        <w:tc>
          <w:tcPr>
            <w:tcW w:w="1418" w:type="dxa"/>
          </w:tcPr>
          <w:p w14:paraId="7AEB968B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4887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81EA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3AFB5F70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F39D4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 205,74</w:t>
            </w:r>
          </w:p>
        </w:tc>
        <w:tc>
          <w:tcPr>
            <w:tcW w:w="1134" w:type="dxa"/>
            <w:gridSpan w:val="3"/>
          </w:tcPr>
          <w:p w14:paraId="588918CA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88D3B4" w14:textId="77777777" w:rsidR="0070793E" w:rsidRDefault="0070793E" w:rsidP="0070793E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14:paraId="337F7FD9" w14:textId="77777777" w:rsidTr="0070793E">
        <w:trPr>
          <w:trHeight w:val="713"/>
          <w:jc w:val="center"/>
        </w:trPr>
        <w:tc>
          <w:tcPr>
            <w:tcW w:w="2972" w:type="dxa"/>
            <w:vAlign w:val="center"/>
          </w:tcPr>
          <w:p w14:paraId="47C42CC4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 РФ (согласно проекта «Безопасные и качественные дороги») </w:t>
            </w:r>
          </w:p>
          <w:p w14:paraId="4BF63E2F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BC7FE5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A834079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4D11FD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B7DAF1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10052,00</w:t>
            </w:r>
          </w:p>
        </w:tc>
        <w:tc>
          <w:tcPr>
            <w:tcW w:w="1417" w:type="dxa"/>
            <w:vAlign w:val="center"/>
          </w:tcPr>
          <w:p w14:paraId="4B574D0E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23934,9</w:t>
            </w:r>
          </w:p>
        </w:tc>
        <w:tc>
          <w:tcPr>
            <w:tcW w:w="1134" w:type="dxa"/>
            <w:vAlign w:val="center"/>
          </w:tcPr>
          <w:p w14:paraId="6F33F583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6">
              <w:rPr>
                <w:rFonts w:ascii="Arial" w:hAnsi="Arial" w:cs="Arial"/>
                <w:sz w:val="24"/>
                <w:szCs w:val="24"/>
              </w:rPr>
              <w:t>10393,31</w:t>
            </w:r>
          </w:p>
        </w:tc>
        <w:tc>
          <w:tcPr>
            <w:tcW w:w="1418" w:type="dxa"/>
          </w:tcPr>
          <w:p w14:paraId="375EA437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11570,56</w:t>
            </w:r>
          </w:p>
        </w:tc>
        <w:tc>
          <w:tcPr>
            <w:tcW w:w="1276" w:type="dxa"/>
          </w:tcPr>
          <w:p w14:paraId="44CEB51C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027D12">
              <w:rPr>
                <w:rFonts w:ascii="Arial" w:hAnsi="Arial" w:cs="Arial"/>
                <w:sz w:val="24"/>
                <w:szCs w:val="24"/>
              </w:rPr>
              <w:t>11570,56</w:t>
            </w:r>
          </w:p>
        </w:tc>
        <w:tc>
          <w:tcPr>
            <w:tcW w:w="1134" w:type="dxa"/>
            <w:gridSpan w:val="3"/>
          </w:tcPr>
          <w:p w14:paraId="4906D8ED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BCC933" w14:textId="77777777" w:rsidR="0070793E" w:rsidRDefault="0070793E" w:rsidP="0070793E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14:paraId="0FBB950A" w14:textId="77777777" w:rsidTr="0070793E">
        <w:trPr>
          <w:trHeight w:val="1552"/>
          <w:jc w:val="center"/>
        </w:trPr>
        <w:tc>
          <w:tcPr>
            <w:tcW w:w="2972" w:type="dxa"/>
            <w:vAlign w:val="center"/>
          </w:tcPr>
          <w:p w14:paraId="3D5864E6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субъекта РФ </w:t>
            </w:r>
          </w:p>
          <w:p w14:paraId="0323A6D2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C382E9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81D61A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FF696C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7C117D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B7C1EA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96F38B" w14:textId="77777777" w:rsidR="0070793E" w:rsidRPr="005E4D16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31715,59</w:t>
            </w:r>
          </w:p>
        </w:tc>
        <w:tc>
          <w:tcPr>
            <w:tcW w:w="1418" w:type="dxa"/>
          </w:tcPr>
          <w:p w14:paraId="7009E48C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14:paraId="4691D2E2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</w:tcPr>
          <w:p w14:paraId="63540409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14:paraId="292BC89A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14:paraId="04BF1B40" w14:textId="77777777" w:rsidTr="0070793E">
        <w:trPr>
          <w:trHeight w:val="748"/>
          <w:jc w:val="center"/>
        </w:trPr>
        <w:tc>
          <w:tcPr>
            <w:tcW w:w="2972" w:type="dxa"/>
            <w:vAlign w:val="center"/>
          </w:tcPr>
          <w:p w14:paraId="2A5152FC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Всего по </w:t>
            </w:r>
            <w:r>
              <w:rPr>
                <w:rFonts w:ascii="Arial" w:hAnsi="Arial" w:cs="Arial"/>
                <w:sz w:val="24"/>
                <w:szCs w:val="24"/>
              </w:rPr>
              <w:t>подп</w:t>
            </w:r>
            <w:r w:rsidRPr="00376AB7">
              <w:rPr>
                <w:rFonts w:ascii="Arial" w:hAnsi="Arial" w:cs="Arial"/>
                <w:sz w:val="24"/>
                <w:szCs w:val="24"/>
              </w:rPr>
              <w:t>рограмме</w:t>
            </w:r>
          </w:p>
        </w:tc>
        <w:tc>
          <w:tcPr>
            <w:tcW w:w="851" w:type="dxa"/>
            <w:vAlign w:val="center"/>
          </w:tcPr>
          <w:p w14:paraId="0CE969C9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567" w:type="dxa"/>
            <w:vAlign w:val="center"/>
          </w:tcPr>
          <w:p w14:paraId="718C0E7F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275" w:type="dxa"/>
            <w:vAlign w:val="center"/>
          </w:tcPr>
          <w:p w14:paraId="25150D1C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DA21F3">
              <w:rPr>
                <w:rFonts w:ascii="Arial" w:hAnsi="Arial" w:cs="Arial"/>
                <w:sz w:val="24"/>
                <w:szCs w:val="24"/>
              </w:rPr>
              <w:t>60264,2</w:t>
            </w:r>
          </w:p>
        </w:tc>
        <w:tc>
          <w:tcPr>
            <w:tcW w:w="851" w:type="dxa"/>
            <w:vAlign w:val="center"/>
          </w:tcPr>
          <w:p w14:paraId="33A49F19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48339,2</w:t>
            </w:r>
          </w:p>
        </w:tc>
        <w:tc>
          <w:tcPr>
            <w:tcW w:w="1417" w:type="dxa"/>
            <w:vAlign w:val="center"/>
          </w:tcPr>
          <w:p w14:paraId="4D785733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49302,0</w:t>
            </w:r>
          </w:p>
        </w:tc>
        <w:tc>
          <w:tcPr>
            <w:tcW w:w="1134" w:type="dxa"/>
            <w:vAlign w:val="center"/>
          </w:tcPr>
          <w:p w14:paraId="1CB6268E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801">
              <w:rPr>
                <w:rFonts w:ascii="Arial" w:hAnsi="Arial" w:cs="Arial"/>
                <w:sz w:val="24"/>
                <w:szCs w:val="24"/>
              </w:rPr>
              <w:t>82 745,5</w:t>
            </w:r>
          </w:p>
        </w:tc>
        <w:tc>
          <w:tcPr>
            <w:tcW w:w="1418" w:type="dxa"/>
          </w:tcPr>
          <w:p w14:paraId="12F1E610" w14:textId="77777777" w:rsidR="0070793E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14:paraId="6513AA6F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48 797,4</w:t>
            </w:r>
          </w:p>
        </w:tc>
        <w:tc>
          <w:tcPr>
            <w:tcW w:w="1423" w:type="dxa"/>
            <w:gridSpan w:val="2"/>
          </w:tcPr>
          <w:p w14:paraId="3E7E4E20" w14:textId="77777777"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7E763" w14:textId="2D8DC343" w:rsidR="0070793E" w:rsidRPr="00376AB7" w:rsidRDefault="00F82A8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82A81">
              <w:rPr>
                <w:rFonts w:ascii="Arial" w:hAnsi="Arial" w:cs="Arial"/>
                <w:sz w:val="24"/>
                <w:szCs w:val="24"/>
              </w:rPr>
              <w:t>52 120,4</w:t>
            </w:r>
          </w:p>
        </w:tc>
        <w:tc>
          <w:tcPr>
            <w:tcW w:w="954" w:type="dxa"/>
          </w:tcPr>
          <w:p w14:paraId="0EC47891" w14:textId="77777777" w:rsidR="0070793E" w:rsidRDefault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251FD9D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14:paraId="3E7B2695" w14:textId="77777777" w:rsidR="0070793E" w:rsidRDefault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58404F6" w14:textId="77777777" w:rsidR="0070793E" w:rsidRPr="00376AB7" w:rsidRDefault="0070793E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51D79" w14:textId="77777777" w:rsidR="00473F47" w:rsidRPr="00376AB7" w:rsidRDefault="00473F47" w:rsidP="00473F47">
      <w:pPr>
        <w:rPr>
          <w:rFonts w:ascii="Arial" w:hAnsi="Arial" w:cs="Arial"/>
          <w:b/>
          <w:sz w:val="24"/>
          <w:szCs w:val="24"/>
        </w:rPr>
      </w:pPr>
    </w:p>
    <w:p w14:paraId="37C87FC7" w14:textId="77777777" w:rsidR="00473F4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14:paraId="21DAC073" w14:textId="77777777" w:rsidR="00473F47" w:rsidRPr="00376AB7" w:rsidRDefault="00473F47" w:rsidP="00473F47">
      <w:pPr>
        <w:ind w:left="1429"/>
        <w:rPr>
          <w:rFonts w:ascii="Arial" w:hAnsi="Arial" w:cs="Arial"/>
          <w:b/>
          <w:bCs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124"/>
        <w:gridCol w:w="1275"/>
        <w:gridCol w:w="850"/>
        <w:gridCol w:w="992"/>
        <w:gridCol w:w="851"/>
        <w:gridCol w:w="992"/>
        <w:gridCol w:w="992"/>
        <w:gridCol w:w="851"/>
        <w:gridCol w:w="992"/>
        <w:gridCol w:w="703"/>
        <w:gridCol w:w="10"/>
        <w:gridCol w:w="770"/>
        <w:gridCol w:w="67"/>
        <w:gridCol w:w="17"/>
        <w:gridCol w:w="50"/>
        <w:gridCol w:w="17"/>
        <w:gridCol w:w="17"/>
        <w:gridCol w:w="167"/>
        <w:gridCol w:w="50"/>
        <w:gridCol w:w="546"/>
        <w:gridCol w:w="775"/>
        <w:gridCol w:w="23"/>
        <w:gridCol w:w="8"/>
        <w:gridCol w:w="44"/>
      </w:tblGrid>
      <w:tr w:rsidR="00473F47" w:rsidRPr="00376AB7" w14:paraId="31CE4445" w14:textId="77777777" w:rsidTr="0070793E">
        <w:trPr>
          <w:gridAfter w:val="2"/>
          <w:wAfter w:w="52" w:type="dxa"/>
          <w:trHeight w:val="345"/>
          <w:jc w:val="center"/>
        </w:trPr>
        <w:tc>
          <w:tcPr>
            <w:tcW w:w="1554" w:type="dxa"/>
            <w:vMerge w:val="restart"/>
            <w:vAlign w:val="center"/>
          </w:tcPr>
          <w:p w14:paraId="6015B65F" w14:textId="77777777"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Цели и задачи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2124" w:type="dxa"/>
            <w:vAlign w:val="center"/>
          </w:tcPr>
          <w:p w14:paraId="3C023600" w14:textId="77777777"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Перечень конечных показателей</w:t>
            </w:r>
          </w:p>
        </w:tc>
        <w:tc>
          <w:tcPr>
            <w:tcW w:w="1275" w:type="dxa"/>
            <w:vAlign w:val="center"/>
          </w:tcPr>
          <w:p w14:paraId="3BDE6F86" w14:textId="77777777"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Фактическое значение на момент разработки подпрограммы (кв.м.)</w:t>
            </w:r>
          </w:p>
        </w:tc>
        <w:tc>
          <w:tcPr>
            <w:tcW w:w="850" w:type="dxa"/>
          </w:tcPr>
          <w:p w14:paraId="5F693322" w14:textId="77777777"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4" w:type="dxa"/>
            <w:gridSpan w:val="17"/>
            <w:vAlign w:val="center"/>
          </w:tcPr>
          <w:p w14:paraId="61DB75D1" w14:textId="77777777"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Значение показателей по периодам реализации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  <w:gridSpan w:val="2"/>
            <w:vAlign w:val="center"/>
          </w:tcPr>
          <w:p w14:paraId="3B43C44B" w14:textId="77777777" w:rsidR="00473F47" w:rsidRPr="00376AB7" w:rsidRDefault="00473F47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Плановое значение на день окончания действия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(кв.м.)</w:t>
            </w:r>
          </w:p>
        </w:tc>
      </w:tr>
      <w:tr w:rsidR="0070793E" w:rsidRPr="00376AB7" w14:paraId="58D5C85A" w14:textId="77777777" w:rsidTr="0070793E">
        <w:trPr>
          <w:gridAfter w:val="1"/>
          <w:wAfter w:w="44" w:type="dxa"/>
          <w:trHeight w:val="60"/>
          <w:jc w:val="center"/>
        </w:trPr>
        <w:tc>
          <w:tcPr>
            <w:tcW w:w="1554" w:type="dxa"/>
            <w:vMerge/>
            <w:vAlign w:val="center"/>
          </w:tcPr>
          <w:p w14:paraId="511DC86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E9F1B1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DF609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88E727" w14:textId="77777777" w:rsidR="0070793E" w:rsidRPr="00376AB7" w:rsidRDefault="0070793E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2014</w:t>
            </w:r>
          </w:p>
          <w:p w14:paraId="5B18B7C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992" w:type="dxa"/>
            <w:vAlign w:val="center"/>
          </w:tcPr>
          <w:p w14:paraId="5E4E593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2015</w:t>
            </w:r>
          </w:p>
          <w:p w14:paraId="7EC1F86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851" w:type="dxa"/>
            <w:vAlign w:val="center"/>
          </w:tcPr>
          <w:p w14:paraId="7263B50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2016</w:t>
            </w:r>
          </w:p>
          <w:p w14:paraId="7624A22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992" w:type="dxa"/>
            <w:vAlign w:val="center"/>
          </w:tcPr>
          <w:p w14:paraId="766CF56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2017</w:t>
            </w:r>
          </w:p>
          <w:p w14:paraId="4D0F3E6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992" w:type="dxa"/>
          </w:tcPr>
          <w:p w14:paraId="5CDA6C28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7419D7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1028BD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F7E07C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6BB869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E52F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2018</w:t>
            </w:r>
          </w:p>
          <w:p w14:paraId="1B107CE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851" w:type="dxa"/>
            <w:vAlign w:val="center"/>
          </w:tcPr>
          <w:p w14:paraId="6294ACB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7CB2647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(кв.м.)</w:t>
            </w:r>
          </w:p>
        </w:tc>
        <w:tc>
          <w:tcPr>
            <w:tcW w:w="992" w:type="dxa"/>
            <w:vAlign w:val="center"/>
          </w:tcPr>
          <w:p w14:paraId="62C5477A" w14:textId="77777777" w:rsidR="0070793E" w:rsidRPr="008F5AB1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5540523" w14:textId="77777777"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14:paraId="4355E62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16C6414" w14:textId="77777777" w:rsidR="0070793E" w:rsidRPr="008F5AB1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46482649" w14:textId="77777777"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8F5AB1">
              <w:rPr>
                <w:rFonts w:ascii="Arial" w:hAnsi="Arial" w:cs="Arial"/>
                <w:sz w:val="24"/>
                <w:szCs w:val="24"/>
              </w:rPr>
              <w:lastRenderedPageBreak/>
              <w:t>(кв.м.)</w:t>
            </w:r>
          </w:p>
          <w:p w14:paraId="58F1A23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14:paraId="48EA4206" w14:textId="77777777" w:rsidR="0070793E" w:rsidRPr="002F5BC9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2F5BC9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DF3B2AD" w14:textId="77777777" w:rsidR="0070793E" w:rsidRPr="002F5BC9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2F5BC9">
              <w:rPr>
                <w:rFonts w:ascii="Arial" w:hAnsi="Arial" w:cs="Arial"/>
                <w:sz w:val="24"/>
                <w:szCs w:val="24"/>
              </w:rPr>
              <w:t>(кв.м.)</w:t>
            </w:r>
          </w:p>
          <w:p w14:paraId="691A7029" w14:textId="77777777"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DC28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02C11D3" w14:textId="77777777" w:rsidR="0070793E" w:rsidRPr="0070793E" w:rsidRDefault="0070793E" w:rsidP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793E"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</w:p>
          <w:p w14:paraId="15B4BD9F" w14:textId="77777777" w:rsidR="0070793E" w:rsidRDefault="0070793E" w:rsidP="0070793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793E">
              <w:rPr>
                <w:rFonts w:ascii="Arial" w:hAnsi="Arial" w:cs="Arial"/>
                <w:sz w:val="24"/>
                <w:szCs w:val="24"/>
              </w:rPr>
              <w:lastRenderedPageBreak/>
              <w:t>(кв.м.)</w:t>
            </w:r>
          </w:p>
          <w:p w14:paraId="51DB3AC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626BB39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14:paraId="3FBCA421" w14:textId="77777777" w:rsidTr="0070793E">
        <w:trPr>
          <w:gridAfter w:val="1"/>
          <w:wAfter w:w="44" w:type="dxa"/>
          <w:trHeight w:val="380"/>
          <w:jc w:val="center"/>
        </w:trPr>
        <w:tc>
          <w:tcPr>
            <w:tcW w:w="1554" w:type="dxa"/>
            <w:vMerge w:val="restart"/>
            <w:vAlign w:val="center"/>
          </w:tcPr>
          <w:p w14:paraId="1C740162" w14:textId="77777777" w:rsidR="0070793E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65DA87" w14:textId="77777777" w:rsidR="0070793E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создание комфортных условий для перемещения населения по дорогам общего пользования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7D4349" w14:textId="77777777" w:rsidR="0070793E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доли протяженности дорожной сети, соответствующей нормативным требованиям </w:t>
            </w:r>
            <w:r w:rsidRPr="00E34942">
              <w:rPr>
                <w:rFonts w:ascii="Arial" w:hAnsi="Arial" w:cs="Arial"/>
                <w:sz w:val="24"/>
                <w:szCs w:val="24"/>
              </w:rPr>
              <w:t>к транспортно-</w:t>
            </w:r>
            <w:r w:rsidRPr="00E34942">
              <w:rPr>
                <w:rFonts w:ascii="Arial" w:hAnsi="Arial" w:cs="Arial"/>
                <w:sz w:val="24"/>
                <w:szCs w:val="24"/>
              </w:rPr>
              <w:lastRenderedPageBreak/>
              <w:t>эксплуатационному состоянию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8B23FB" w14:textId="77777777" w:rsidR="0070793E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снижение количества дорожно-транспортных происшествий и мест их концентрации;</w:t>
            </w:r>
          </w:p>
          <w:p w14:paraId="6FF03391" w14:textId="77777777" w:rsidR="0070793E" w:rsidRPr="00376AB7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обеспечение постоянного функционирования и сохранности  существующей сети автомобильных дорог общего пользования местного значения;</w:t>
            </w:r>
          </w:p>
          <w:p w14:paraId="6CF72447" w14:textId="77777777" w:rsidR="0070793E" w:rsidRPr="00376AB7" w:rsidRDefault="0070793E" w:rsidP="002124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улучшение технического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состояния автомобильных дорог общего пользования местного значения.</w:t>
            </w:r>
          </w:p>
        </w:tc>
        <w:tc>
          <w:tcPr>
            <w:tcW w:w="2124" w:type="dxa"/>
            <w:vAlign w:val="center"/>
          </w:tcPr>
          <w:p w14:paraId="6037B97E" w14:textId="77777777" w:rsidR="0070793E" w:rsidRPr="00376AB7" w:rsidRDefault="0070793E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Ремонт дороги  ул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Октябрьская р. п.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Дубна</w:t>
            </w:r>
          </w:p>
        </w:tc>
        <w:tc>
          <w:tcPr>
            <w:tcW w:w="1275" w:type="dxa"/>
            <w:vAlign w:val="center"/>
          </w:tcPr>
          <w:p w14:paraId="54D400C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2F6CC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6CB98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  <w:tc>
          <w:tcPr>
            <w:tcW w:w="992" w:type="dxa"/>
            <w:vAlign w:val="center"/>
          </w:tcPr>
          <w:p w14:paraId="0816427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00A19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43762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1838F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4D44A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50737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36B901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14:paraId="0083FB6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251779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3"/>
            <w:vAlign w:val="center"/>
          </w:tcPr>
          <w:p w14:paraId="6A6694E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6B698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</w:tr>
      <w:tr w:rsidR="0070793E" w:rsidRPr="00376AB7" w14:paraId="2572850B" w14:textId="77777777" w:rsidTr="0070793E">
        <w:trPr>
          <w:gridAfter w:val="3"/>
          <w:wAfter w:w="75" w:type="dxa"/>
          <w:trHeight w:val="586"/>
          <w:jc w:val="center"/>
        </w:trPr>
        <w:tc>
          <w:tcPr>
            <w:tcW w:w="1554" w:type="dxa"/>
            <w:vMerge/>
            <w:vAlign w:val="center"/>
          </w:tcPr>
          <w:p w14:paraId="42F16D7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4301422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</w:t>
            </w:r>
          </w:p>
        </w:tc>
        <w:tc>
          <w:tcPr>
            <w:tcW w:w="1275" w:type="dxa"/>
            <w:vAlign w:val="center"/>
          </w:tcPr>
          <w:p w14:paraId="2253966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BEBFA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CAF3E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  <w:tc>
          <w:tcPr>
            <w:tcW w:w="851" w:type="dxa"/>
            <w:vAlign w:val="center"/>
          </w:tcPr>
          <w:p w14:paraId="07FCED5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291FE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ACFB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BE982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E0353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8671E9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14:paraId="770C23A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27C1618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40C6CB5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</w:tr>
      <w:tr w:rsidR="0070793E" w:rsidRPr="00376AB7" w14:paraId="52840A3D" w14:textId="77777777" w:rsidTr="0070793E">
        <w:trPr>
          <w:gridAfter w:val="3"/>
          <w:wAfter w:w="75" w:type="dxa"/>
          <w:trHeight w:val="457"/>
          <w:jc w:val="center"/>
        </w:trPr>
        <w:tc>
          <w:tcPr>
            <w:tcW w:w="1554" w:type="dxa"/>
            <w:vMerge/>
            <w:vAlign w:val="center"/>
          </w:tcPr>
          <w:p w14:paraId="3566CDB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43EDB8D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Дубна.</w:t>
            </w:r>
          </w:p>
        </w:tc>
        <w:tc>
          <w:tcPr>
            <w:tcW w:w="1275" w:type="dxa"/>
            <w:vAlign w:val="center"/>
          </w:tcPr>
          <w:p w14:paraId="11D9237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33574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A791E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851" w:type="dxa"/>
            <w:vAlign w:val="center"/>
          </w:tcPr>
          <w:p w14:paraId="3595790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51C6A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3EFA3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10F78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F3D13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6AD7A5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14:paraId="283BACF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1466F9D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4D8A6CF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70793E" w:rsidRPr="00376AB7" w14:paraId="1236E5FF" w14:textId="77777777" w:rsidTr="0070793E">
        <w:trPr>
          <w:gridAfter w:val="2"/>
          <w:wAfter w:w="52" w:type="dxa"/>
          <w:jc w:val="center"/>
        </w:trPr>
        <w:tc>
          <w:tcPr>
            <w:tcW w:w="1554" w:type="dxa"/>
            <w:vMerge/>
            <w:vAlign w:val="center"/>
          </w:tcPr>
          <w:p w14:paraId="2E89A85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20B035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Дружбы с. Воскресенское.</w:t>
            </w:r>
          </w:p>
        </w:tc>
        <w:tc>
          <w:tcPr>
            <w:tcW w:w="1275" w:type="dxa"/>
            <w:vAlign w:val="center"/>
          </w:tcPr>
          <w:p w14:paraId="2B8B16B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F4221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CD50A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  <w:tc>
          <w:tcPr>
            <w:tcW w:w="851" w:type="dxa"/>
            <w:vAlign w:val="center"/>
          </w:tcPr>
          <w:p w14:paraId="289C179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742F96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647D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E007F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9F1D7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539828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14:paraId="5A510C8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25BBC4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451D3C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</w:tr>
      <w:tr w:rsidR="0070793E" w:rsidRPr="00376AB7" w14:paraId="2A092071" w14:textId="77777777" w:rsidTr="0070793E">
        <w:trPr>
          <w:gridAfter w:val="2"/>
          <w:wAfter w:w="52" w:type="dxa"/>
          <w:trHeight w:val="193"/>
          <w:jc w:val="center"/>
        </w:trPr>
        <w:tc>
          <w:tcPr>
            <w:tcW w:w="1554" w:type="dxa"/>
            <w:vMerge/>
            <w:vAlign w:val="center"/>
          </w:tcPr>
          <w:p w14:paraId="5F22138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954A64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Центральная с. Новое Павшино</w:t>
            </w:r>
          </w:p>
        </w:tc>
        <w:tc>
          <w:tcPr>
            <w:tcW w:w="1275" w:type="dxa"/>
            <w:vAlign w:val="center"/>
          </w:tcPr>
          <w:p w14:paraId="7F7B78A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D1C6B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C0242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  <w:tc>
          <w:tcPr>
            <w:tcW w:w="851" w:type="dxa"/>
            <w:vAlign w:val="center"/>
          </w:tcPr>
          <w:p w14:paraId="3638D52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56D85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B770C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6D777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8C60B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967934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14:paraId="35896D7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743A7A2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26CFBE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70793E" w:rsidRPr="00376AB7" w14:paraId="7AC67F38" w14:textId="77777777" w:rsidTr="0070793E">
        <w:trPr>
          <w:gridAfter w:val="2"/>
          <w:wAfter w:w="52" w:type="dxa"/>
          <w:trHeight w:val="206"/>
          <w:jc w:val="center"/>
        </w:trPr>
        <w:tc>
          <w:tcPr>
            <w:tcW w:w="1554" w:type="dxa"/>
            <w:vMerge/>
            <w:vAlign w:val="center"/>
          </w:tcPr>
          <w:p w14:paraId="3B2E602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D2A8AA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Октябрьская п. Дубна</w:t>
            </w:r>
          </w:p>
        </w:tc>
        <w:tc>
          <w:tcPr>
            <w:tcW w:w="1275" w:type="dxa"/>
            <w:vAlign w:val="center"/>
          </w:tcPr>
          <w:p w14:paraId="64154EF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83BCD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F04CC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BE9C3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  <w:tc>
          <w:tcPr>
            <w:tcW w:w="992" w:type="dxa"/>
            <w:vAlign w:val="center"/>
          </w:tcPr>
          <w:p w14:paraId="6C7B40F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7942C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0321A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2F1CA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B6BC90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14:paraId="510BE38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50240DD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234484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</w:tr>
      <w:tr w:rsidR="0070793E" w:rsidRPr="00376AB7" w14:paraId="35F73AB4" w14:textId="77777777" w:rsidTr="0070793E">
        <w:trPr>
          <w:gridAfter w:val="2"/>
          <w:wAfter w:w="52" w:type="dxa"/>
          <w:trHeight w:val="213"/>
          <w:jc w:val="center"/>
        </w:trPr>
        <w:tc>
          <w:tcPr>
            <w:tcW w:w="1554" w:type="dxa"/>
            <w:vMerge/>
            <w:vAlign w:val="center"/>
          </w:tcPr>
          <w:p w14:paraId="2C0B91F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2EB65B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Л. Толстого п. Дубна</w:t>
            </w:r>
          </w:p>
        </w:tc>
        <w:tc>
          <w:tcPr>
            <w:tcW w:w="1275" w:type="dxa"/>
            <w:vAlign w:val="center"/>
          </w:tcPr>
          <w:p w14:paraId="2BA9945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ACA14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B4DCB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83445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  <w:tc>
          <w:tcPr>
            <w:tcW w:w="992" w:type="dxa"/>
            <w:vAlign w:val="center"/>
          </w:tcPr>
          <w:p w14:paraId="37E1E03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62E48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5433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5075B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EC0B40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14:paraId="41C8A7B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49D6486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CA58BF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</w:tr>
      <w:tr w:rsidR="0070793E" w:rsidRPr="00376AB7" w14:paraId="233B7722" w14:textId="77777777" w:rsidTr="0070793E">
        <w:trPr>
          <w:gridAfter w:val="2"/>
          <w:wAfter w:w="52" w:type="dxa"/>
          <w:trHeight w:val="363"/>
          <w:jc w:val="center"/>
        </w:trPr>
        <w:tc>
          <w:tcPr>
            <w:tcW w:w="1554" w:type="dxa"/>
            <w:vMerge/>
            <w:vAlign w:val="center"/>
          </w:tcPr>
          <w:p w14:paraId="6893D92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AFF0EE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Свободы п. Дубна</w:t>
            </w:r>
          </w:p>
        </w:tc>
        <w:tc>
          <w:tcPr>
            <w:tcW w:w="1275" w:type="dxa"/>
            <w:vAlign w:val="center"/>
          </w:tcPr>
          <w:p w14:paraId="75EC7EC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C95D1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05BE8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6B4C9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  <w:tc>
          <w:tcPr>
            <w:tcW w:w="992" w:type="dxa"/>
            <w:vAlign w:val="center"/>
          </w:tcPr>
          <w:p w14:paraId="2E64EC0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BFBFD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2F087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63F4E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FB7F71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gridSpan w:val="8"/>
            <w:vAlign w:val="center"/>
          </w:tcPr>
          <w:p w14:paraId="0F8E589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 w14:paraId="62EA482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0DF57E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</w:tr>
      <w:tr w:rsidR="0070793E" w:rsidRPr="00376AB7" w14:paraId="734F7F88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3B561AC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14D624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Центральная с. Надеждино</w:t>
            </w:r>
          </w:p>
        </w:tc>
        <w:tc>
          <w:tcPr>
            <w:tcW w:w="1275" w:type="dxa"/>
            <w:vAlign w:val="center"/>
          </w:tcPr>
          <w:p w14:paraId="40C0743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3853C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F1D5C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A3E64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992" w:type="dxa"/>
            <w:vAlign w:val="center"/>
          </w:tcPr>
          <w:p w14:paraId="3FC5EC3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04ADB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88F8E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C0C0C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BB17C6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14:paraId="62FF100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6E17B43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E6A691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70793E" w:rsidRPr="00376AB7" w14:paraId="6D745F5E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4BDC8A3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6AFBCC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Пушкина п. Дубна</w:t>
            </w:r>
          </w:p>
        </w:tc>
        <w:tc>
          <w:tcPr>
            <w:tcW w:w="1275" w:type="dxa"/>
            <w:vAlign w:val="center"/>
          </w:tcPr>
          <w:p w14:paraId="7EEA9CE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9205A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EF0F3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27720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  <w:tc>
          <w:tcPr>
            <w:tcW w:w="992" w:type="dxa"/>
            <w:vAlign w:val="center"/>
          </w:tcPr>
          <w:p w14:paraId="034DF6C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00ABF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D14E9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C0C20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14:paraId="4EDFA7C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5" w:type="dxa"/>
            <w:gridSpan w:val="8"/>
            <w:vAlign w:val="center"/>
          </w:tcPr>
          <w:p w14:paraId="75339FE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88B613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61DB9F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</w:tr>
      <w:tr w:rsidR="0070793E" w:rsidRPr="00376AB7" w14:paraId="7EE3BEC9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247B982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488E58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Почтовая с. Воскресенское</w:t>
            </w:r>
          </w:p>
        </w:tc>
        <w:tc>
          <w:tcPr>
            <w:tcW w:w="1275" w:type="dxa"/>
            <w:vAlign w:val="center"/>
          </w:tcPr>
          <w:p w14:paraId="02D9A82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14F10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6E917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CFC54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  <w:tc>
          <w:tcPr>
            <w:tcW w:w="992" w:type="dxa"/>
            <w:vAlign w:val="center"/>
          </w:tcPr>
          <w:p w14:paraId="26CFBAA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7DFA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8BB46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93B53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B9CFAB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14:paraId="304B2D9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F212EB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70AA83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</w:tr>
      <w:tr w:rsidR="0070793E" w:rsidRPr="00376AB7" w14:paraId="0EF7D168" w14:textId="77777777" w:rsidTr="0070793E">
        <w:trPr>
          <w:gridAfter w:val="2"/>
          <w:wAfter w:w="52" w:type="dxa"/>
          <w:trHeight w:val="674"/>
          <w:jc w:val="center"/>
        </w:trPr>
        <w:tc>
          <w:tcPr>
            <w:tcW w:w="1554" w:type="dxa"/>
            <w:vMerge/>
            <w:vAlign w:val="center"/>
          </w:tcPr>
          <w:p w14:paraId="021B147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3EBEA6C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>абот</w:t>
            </w:r>
            <w:r w:rsidRPr="00376AB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 xml:space="preserve"> по благоустройству улиц и подъезда к населенному пункту д. Слобода</w:t>
            </w:r>
          </w:p>
        </w:tc>
        <w:tc>
          <w:tcPr>
            <w:tcW w:w="1275" w:type="dxa"/>
            <w:vAlign w:val="center"/>
          </w:tcPr>
          <w:p w14:paraId="6C8D13F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44D12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19F71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288F9B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1A293E" w14:textId="77777777" w:rsidR="0070793E" w:rsidRPr="00965102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14:paraId="52ACF3C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112BB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C66F6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ABD80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B8B145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14:paraId="0198A70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84D614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B9AE766" w14:textId="77777777" w:rsidR="0070793E" w:rsidRPr="00965102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14:paraId="70ABEED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93E" w:rsidRPr="00376AB7" w14:paraId="470E84E1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542947F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4EB9B520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Устройство выравнивающего слоя п.Дубна ул. Л.Толстого</w:t>
            </w:r>
          </w:p>
        </w:tc>
        <w:tc>
          <w:tcPr>
            <w:tcW w:w="1275" w:type="dxa"/>
            <w:vAlign w:val="center"/>
          </w:tcPr>
          <w:p w14:paraId="45667EE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1ECAB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54B3A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7D5606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1F5A192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8368B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564C1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B1ECF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BDD8FA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14:paraId="4DDC1F1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10A12B5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2078F3B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6320,0</w:t>
            </w:r>
          </w:p>
        </w:tc>
      </w:tr>
      <w:tr w:rsidR="0070793E" w:rsidRPr="00376AB7" w14:paraId="625005DA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130C794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095E5A5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Первомайская до ул. Красноармейская </w:t>
            </w:r>
            <w:r w:rsidRPr="00376AB7">
              <w:rPr>
                <w:rFonts w:ascii="Arial" w:hAnsi="Arial" w:cs="Arial"/>
                <w:sz w:val="24"/>
                <w:szCs w:val="24"/>
              </w:rPr>
              <w:t>р.п. Дубна</w:t>
            </w:r>
          </w:p>
        </w:tc>
        <w:tc>
          <w:tcPr>
            <w:tcW w:w="1275" w:type="dxa"/>
            <w:vAlign w:val="center"/>
          </w:tcPr>
          <w:p w14:paraId="7197DC0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E0163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C1F00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21725E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2D3A5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1270,0</w:t>
            </w:r>
          </w:p>
        </w:tc>
        <w:tc>
          <w:tcPr>
            <w:tcW w:w="992" w:type="dxa"/>
          </w:tcPr>
          <w:p w14:paraId="2F25072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906FA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186FF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E8C8B8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14:paraId="40D1C5B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A9AA0C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916949D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1270,0</w:t>
            </w:r>
          </w:p>
        </w:tc>
      </w:tr>
      <w:tr w:rsidR="0070793E" w:rsidRPr="00376AB7" w14:paraId="08FD840D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32FD6C9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F3BA204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 (от Магнита до школы)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14:paraId="6DC3400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7C3EC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82653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70C220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D3F76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14:paraId="5EC60F1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3DDC4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3959A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A303F7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7"/>
            <w:vAlign w:val="center"/>
          </w:tcPr>
          <w:p w14:paraId="67FEB69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1B0290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E21FD41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</w:tr>
      <w:tr w:rsidR="0070793E" w:rsidRPr="00376AB7" w14:paraId="7248134D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00BFAD9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473E6B4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Тургенева до ул. 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14:paraId="7D66679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A1469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1D681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302443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BDE4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1281,0</w:t>
            </w:r>
          </w:p>
        </w:tc>
        <w:tc>
          <w:tcPr>
            <w:tcW w:w="992" w:type="dxa"/>
          </w:tcPr>
          <w:p w14:paraId="35BA3B2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7B40D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729E5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331589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672011F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545DEF4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2B203C9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1281,0</w:t>
            </w:r>
          </w:p>
        </w:tc>
      </w:tr>
      <w:tr w:rsidR="0070793E" w:rsidRPr="00376AB7" w14:paraId="76B1C835" w14:textId="77777777" w:rsidTr="0070793E">
        <w:trPr>
          <w:gridAfter w:val="2"/>
          <w:wAfter w:w="52" w:type="dxa"/>
          <w:trHeight w:val="557"/>
          <w:jc w:val="center"/>
        </w:trPr>
        <w:tc>
          <w:tcPr>
            <w:tcW w:w="1554" w:type="dxa"/>
            <w:vMerge/>
            <w:vAlign w:val="center"/>
          </w:tcPr>
          <w:p w14:paraId="521976A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5E97394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14:paraId="5803D43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F1784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A0396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C5DBD7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8F70E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5555,5</w:t>
            </w:r>
          </w:p>
        </w:tc>
        <w:tc>
          <w:tcPr>
            <w:tcW w:w="992" w:type="dxa"/>
          </w:tcPr>
          <w:p w14:paraId="22EBA87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AB70F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199E5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ADCCEB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43F4260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08633CE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223138C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5555,5</w:t>
            </w:r>
          </w:p>
        </w:tc>
      </w:tr>
      <w:tr w:rsidR="0070793E" w:rsidRPr="00376AB7" w14:paraId="15919CBC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1D5A9E1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3870273C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50 лет ВЛКСМ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14:paraId="419DEFD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06795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6A234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D8FDE4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90E12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992" w:type="dxa"/>
          </w:tcPr>
          <w:p w14:paraId="581A806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BC536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D8261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939A5A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4395EAF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6962D42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F71A347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2650,0</w:t>
            </w:r>
          </w:p>
        </w:tc>
      </w:tr>
      <w:tr w:rsidR="0070793E" w:rsidRPr="00376AB7" w14:paraId="540943F5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0E3685C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CB706F2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Заводская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Воскресенское</w:t>
            </w:r>
          </w:p>
        </w:tc>
        <w:tc>
          <w:tcPr>
            <w:tcW w:w="1275" w:type="dxa"/>
            <w:vAlign w:val="center"/>
          </w:tcPr>
          <w:p w14:paraId="7492621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C9963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95C7D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1FDACB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19823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6460,0</w:t>
            </w:r>
          </w:p>
        </w:tc>
        <w:tc>
          <w:tcPr>
            <w:tcW w:w="992" w:type="dxa"/>
          </w:tcPr>
          <w:p w14:paraId="7DA5B4C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15EC1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103E6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F36A06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2DB5597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21367C0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2410929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6460,0</w:t>
            </w:r>
          </w:p>
        </w:tc>
      </w:tr>
      <w:tr w:rsidR="0070793E" w:rsidRPr="00376AB7" w14:paraId="623F3D33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0280F49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2833C528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Мелиораторов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р.п. Дубна</w:t>
            </w:r>
          </w:p>
        </w:tc>
        <w:tc>
          <w:tcPr>
            <w:tcW w:w="1275" w:type="dxa"/>
            <w:vAlign w:val="center"/>
          </w:tcPr>
          <w:p w14:paraId="651F5EE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87DC4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1AFB1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1EA281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4CF4D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2413,0</w:t>
            </w:r>
          </w:p>
        </w:tc>
        <w:tc>
          <w:tcPr>
            <w:tcW w:w="992" w:type="dxa"/>
          </w:tcPr>
          <w:p w14:paraId="2559F55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25A92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D8016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BB9E4D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058DF17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317438E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2B76F8C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2413,0</w:t>
            </w:r>
          </w:p>
        </w:tc>
      </w:tr>
      <w:tr w:rsidR="0070793E" w:rsidRPr="00376AB7" w14:paraId="13607262" w14:textId="77777777" w:rsidTr="0070793E">
        <w:trPr>
          <w:gridAfter w:val="2"/>
          <w:wAfter w:w="52" w:type="dxa"/>
          <w:trHeight w:val="835"/>
          <w:jc w:val="center"/>
        </w:trPr>
        <w:tc>
          <w:tcPr>
            <w:tcW w:w="1554" w:type="dxa"/>
            <w:vMerge/>
            <w:vAlign w:val="center"/>
          </w:tcPr>
          <w:p w14:paraId="2F1BCA9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8379609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тротуара по ул. Первомайская</w:t>
            </w:r>
          </w:p>
        </w:tc>
        <w:tc>
          <w:tcPr>
            <w:tcW w:w="1275" w:type="dxa"/>
            <w:vAlign w:val="center"/>
          </w:tcPr>
          <w:p w14:paraId="6783C44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0E2FB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4A2BD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81C50E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71890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1155,0</w:t>
            </w:r>
          </w:p>
        </w:tc>
        <w:tc>
          <w:tcPr>
            <w:tcW w:w="992" w:type="dxa"/>
          </w:tcPr>
          <w:p w14:paraId="4BA263F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E23B8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12450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8EE934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7394E90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32BD850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BA5D170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1155,0</w:t>
            </w:r>
          </w:p>
        </w:tc>
      </w:tr>
      <w:tr w:rsidR="0070793E" w:rsidRPr="00376AB7" w14:paraId="70739EDF" w14:textId="77777777" w:rsidTr="0070793E">
        <w:trPr>
          <w:gridAfter w:val="2"/>
          <w:wAfter w:w="52" w:type="dxa"/>
          <w:trHeight w:val="533"/>
          <w:jc w:val="center"/>
        </w:trPr>
        <w:tc>
          <w:tcPr>
            <w:tcW w:w="1554" w:type="dxa"/>
            <w:vMerge/>
            <w:tcBorders>
              <w:bottom w:val="nil"/>
            </w:tcBorders>
            <w:vAlign w:val="center"/>
          </w:tcPr>
          <w:p w14:paraId="7610D20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E560166" w14:textId="77777777" w:rsidR="0070793E" w:rsidRPr="00376AB7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тротуара по ул. Первомайская </w:t>
            </w:r>
          </w:p>
        </w:tc>
        <w:tc>
          <w:tcPr>
            <w:tcW w:w="1275" w:type="dxa"/>
            <w:vAlign w:val="center"/>
          </w:tcPr>
          <w:p w14:paraId="4480A25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E18A7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892E4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C02A3D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21299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676,0</w:t>
            </w:r>
          </w:p>
        </w:tc>
        <w:tc>
          <w:tcPr>
            <w:tcW w:w="992" w:type="dxa"/>
          </w:tcPr>
          <w:p w14:paraId="5745985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F21F9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B1CEF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25E035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5BB40FF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25D5DA1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81B7567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676,0</w:t>
            </w:r>
          </w:p>
        </w:tc>
      </w:tr>
      <w:tr w:rsidR="0070793E" w:rsidRPr="00376AB7" w14:paraId="1043092B" w14:textId="77777777" w:rsidTr="0070793E">
        <w:trPr>
          <w:gridAfter w:val="2"/>
          <w:wAfter w:w="52" w:type="dxa"/>
          <w:trHeight w:hRule="exact" w:val="876"/>
          <w:jc w:val="center"/>
        </w:trPr>
        <w:tc>
          <w:tcPr>
            <w:tcW w:w="1554" w:type="dxa"/>
            <w:vMerge w:val="restart"/>
            <w:tcBorders>
              <w:top w:val="nil"/>
            </w:tcBorders>
            <w:vAlign w:val="center"/>
          </w:tcPr>
          <w:p w14:paraId="1EA2C28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50D9613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придомовых территорий</w:t>
            </w:r>
          </w:p>
        </w:tc>
        <w:tc>
          <w:tcPr>
            <w:tcW w:w="1275" w:type="dxa"/>
            <w:vAlign w:val="center"/>
          </w:tcPr>
          <w:p w14:paraId="5543395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FC4BD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F5A97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73A6A2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CC4B54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7838,0</w:t>
            </w:r>
          </w:p>
        </w:tc>
        <w:tc>
          <w:tcPr>
            <w:tcW w:w="992" w:type="dxa"/>
          </w:tcPr>
          <w:p w14:paraId="09728B0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4BE67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D4CD5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AD6CE0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0DAB0F0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766C5EA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6770D39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7838,0</w:t>
            </w:r>
          </w:p>
        </w:tc>
      </w:tr>
      <w:tr w:rsidR="0070793E" w:rsidRPr="00376AB7" w14:paraId="3293B443" w14:textId="77777777" w:rsidTr="0070793E">
        <w:trPr>
          <w:gridAfter w:val="2"/>
          <w:wAfter w:w="52" w:type="dxa"/>
          <w:trHeight w:val="60"/>
          <w:jc w:val="center"/>
        </w:trPr>
        <w:tc>
          <w:tcPr>
            <w:tcW w:w="1554" w:type="dxa"/>
            <w:vMerge/>
            <w:vAlign w:val="center"/>
          </w:tcPr>
          <w:p w14:paraId="76C378B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43FA9989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тротуара по ул.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Красноармейская</w:t>
            </w:r>
          </w:p>
          <w:p w14:paraId="7FE0F841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0CD7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F872F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5ED12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8BCA0B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D2FD68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1350,0</w:t>
            </w:r>
          </w:p>
        </w:tc>
        <w:tc>
          <w:tcPr>
            <w:tcW w:w="992" w:type="dxa"/>
          </w:tcPr>
          <w:p w14:paraId="775070D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0513A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D01F7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854401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732AC79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4B377F3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B17292F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1350,0</w:t>
            </w:r>
          </w:p>
        </w:tc>
      </w:tr>
      <w:tr w:rsidR="0070793E" w:rsidRPr="00376AB7" w14:paraId="20CCD30B" w14:textId="77777777" w:rsidTr="0070793E">
        <w:trPr>
          <w:gridAfter w:val="2"/>
          <w:wAfter w:w="52" w:type="dxa"/>
          <w:trHeight w:val="88"/>
          <w:jc w:val="center"/>
        </w:trPr>
        <w:tc>
          <w:tcPr>
            <w:tcW w:w="1554" w:type="dxa"/>
            <w:vMerge/>
            <w:vAlign w:val="center"/>
          </w:tcPr>
          <w:p w14:paraId="67772D0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62084D32" w14:textId="77777777" w:rsidR="0070793E" w:rsidRPr="00661E1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р.п. Дубна (согласно проекта «Безопасные и качественные </w:t>
            </w:r>
          </w:p>
          <w:p w14:paraId="73867291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07E62B1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1032D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7AB33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39909B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6D656B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8B54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13924,2</w:t>
            </w:r>
          </w:p>
        </w:tc>
        <w:tc>
          <w:tcPr>
            <w:tcW w:w="851" w:type="dxa"/>
            <w:vAlign w:val="center"/>
          </w:tcPr>
          <w:p w14:paraId="5CAF44E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F413A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0A312E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5B1855C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4FA049F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341DD1F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CC3">
              <w:rPr>
                <w:rFonts w:ascii="Arial" w:hAnsi="Arial" w:cs="Arial"/>
                <w:bCs/>
                <w:sz w:val="24"/>
                <w:szCs w:val="24"/>
              </w:rPr>
              <w:t>13924,2</w:t>
            </w:r>
          </w:p>
        </w:tc>
      </w:tr>
      <w:tr w:rsidR="0070793E" w:rsidRPr="00376AB7" w14:paraId="0BD74A79" w14:textId="77777777" w:rsidTr="0070793E">
        <w:trPr>
          <w:gridAfter w:val="2"/>
          <w:wAfter w:w="52" w:type="dxa"/>
          <w:trHeight w:val="175"/>
          <w:jc w:val="center"/>
        </w:trPr>
        <w:tc>
          <w:tcPr>
            <w:tcW w:w="1554" w:type="dxa"/>
            <w:vMerge/>
            <w:vAlign w:val="center"/>
          </w:tcPr>
          <w:p w14:paraId="6CC90C3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7E73F52" w14:textId="77777777" w:rsidR="0070793E" w:rsidRPr="00661E1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Свободы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р.п. Дубна (согласно проекта «Безопасные и качественные </w:t>
            </w:r>
          </w:p>
          <w:p w14:paraId="7D7531C9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1403D5B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2BBF4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54E34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A0CDED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08C57A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8CC4F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4832,0</w:t>
            </w:r>
          </w:p>
        </w:tc>
        <w:tc>
          <w:tcPr>
            <w:tcW w:w="851" w:type="dxa"/>
            <w:vAlign w:val="center"/>
          </w:tcPr>
          <w:p w14:paraId="086E1EC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9FEF0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9A253A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53704BF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162021B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9B97C02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3CC3">
              <w:rPr>
                <w:rFonts w:ascii="Arial" w:hAnsi="Arial" w:cs="Arial"/>
                <w:bCs/>
                <w:sz w:val="24"/>
                <w:szCs w:val="24"/>
              </w:rPr>
              <w:t>4832,0</w:t>
            </w:r>
          </w:p>
        </w:tc>
      </w:tr>
      <w:tr w:rsidR="0070793E" w:rsidRPr="00376AB7" w14:paraId="0CEA5DF3" w14:textId="77777777" w:rsidTr="0070793E">
        <w:trPr>
          <w:gridAfter w:val="2"/>
          <w:wAfter w:w="52" w:type="dxa"/>
          <w:trHeight w:val="137"/>
          <w:jc w:val="center"/>
        </w:trPr>
        <w:tc>
          <w:tcPr>
            <w:tcW w:w="1554" w:type="dxa"/>
            <w:vMerge/>
            <w:vAlign w:val="center"/>
          </w:tcPr>
          <w:p w14:paraId="5D50AD1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B0D40D7" w14:textId="77777777" w:rsidR="0070793E" w:rsidRPr="00661E1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Мира  в 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п. </w:t>
            </w:r>
            <w:r>
              <w:rPr>
                <w:rFonts w:ascii="Arial" w:hAnsi="Arial" w:cs="Arial"/>
                <w:sz w:val="24"/>
                <w:szCs w:val="24"/>
              </w:rPr>
              <w:t>Поречье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14:paraId="467D711D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55694CD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B6804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63A39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86DCF9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D81A7D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7D2C0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4800,0</w:t>
            </w:r>
          </w:p>
        </w:tc>
        <w:tc>
          <w:tcPr>
            <w:tcW w:w="851" w:type="dxa"/>
            <w:vAlign w:val="center"/>
          </w:tcPr>
          <w:p w14:paraId="7E0F549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2C562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8F3075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3E6D6C4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06DF80D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75E6F8D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4800,0</w:t>
            </w:r>
          </w:p>
        </w:tc>
      </w:tr>
      <w:tr w:rsidR="0070793E" w:rsidRPr="00376AB7" w14:paraId="742B7D86" w14:textId="77777777" w:rsidTr="0070793E">
        <w:trPr>
          <w:gridAfter w:val="2"/>
          <w:wAfter w:w="52" w:type="dxa"/>
          <w:trHeight w:val="125"/>
          <w:jc w:val="center"/>
        </w:trPr>
        <w:tc>
          <w:tcPr>
            <w:tcW w:w="1554" w:type="dxa"/>
            <w:vMerge/>
            <w:vAlign w:val="center"/>
          </w:tcPr>
          <w:p w14:paraId="1622F21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5AD5842" w14:textId="77777777" w:rsidR="0070793E" w:rsidRPr="00661E1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Красноармейская в 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р.п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Дубна</w:t>
            </w:r>
            <w:r w:rsidRPr="00661E1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14:paraId="761FACE5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E1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3838D3F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29620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A3A86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812274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13B993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C2F26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5320,0</w:t>
            </w:r>
          </w:p>
        </w:tc>
        <w:tc>
          <w:tcPr>
            <w:tcW w:w="851" w:type="dxa"/>
            <w:vAlign w:val="center"/>
          </w:tcPr>
          <w:p w14:paraId="1FDB180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3528D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96BD23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gridSpan w:val="5"/>
            <w:vAlign w:val="center"/>
          </w:tcPr>
          <w:p w14:paraId="586B435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center"/>
          </w:tcPr>
          <w:p w14:paraId="2604556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F4C10C1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5320,0</w:t>
            </w:r>
          </w:p>
        </w:tc>
      </w:tr>
      <w:tr w:rsidR="0070793E" w:rsidRPr="00376AB7" w14:paraId="3959D99E" w14:textId="77777777" w:rsidTr="0070793E">
        <w:trPr>
          <w:gridAfter w:val="2"/>
          <w:wAfter w:w="52" w:type="dxa"/>
          <w:trHeight w:val="138"/>
          <w:jc w:val="center"/>
        </w:trPr>
        <w:tc>
          <w:tcPr>
            <w:tcW w:w="1554" w:type="dxa"/>
            <w:vMerge/>
            <w:vAlign w:val="center"/>
          </w:tcPr>
          <w:p w14:paraId="437B6D7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1239518" w14:textId="77777777"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Дружбы в  с. Воскресенское (согласно проекта «Безопасные и качественные </w:t>
            </w:r>
          </w:p>
          <w:p w14:paraId="7D1BA743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28ECA4C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79843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D1EE5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B29BC9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0F4FB9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2670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1275,0</w:t>
            </w:r>
          </w:p>
        </w:tc>
        <w:tc>
          <w:tcPr>
            <w:tcW w:w="851" w:type="dxa"/>
            <w:vAlign w:val="center"/>
          </w:tcPr>
          <w:p w14:paraId="29E6D33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41482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E791CD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475336F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5E6FC48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0D2FDA8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1275,0</w:t>
            </w:r>
          </w:p>
        </w:tc>
      </w:tr>
      <w:tr w:rsidR="0070793E" w:rsidRPr="00376AB7" w14:paraId="435B8594" w14:textId="77777777" w:rsidTr="0070793E">
        <w:trPr>
          <w:gridAfter w:val="2"/>
          <w:wAfter w:w="52" w:type="dxa"/>
          <w:trHeight w:val="213"/>
          <w:jc w:val="center"/>
        </w:trPr>
        <w:tc>
          <w:tcPr>
            <w:tcW w:w="1554" w:type="dxa"/>
            <w:vMerge/>
            <w:vAlign w:val="center"/>
          </w:tcPr>
          <w:p w14:paraId="46FE561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2639B7E7" w14:textId="77777777"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Молодежная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 Воскресенское (согласно проекта «Безопасные и качественные </w:t>
            </w:r>
          </w:p>
          <w:p w14:paraId="0F50E2F3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2D1F497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511A4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696E9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C50A39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26055A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A7FC9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851" w:type="dxa"/>
            <w:vAlign w:val="center"/>
          </w:tcPr>
          <w:p w14:paraId="2B926E8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A7B91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C74851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7D22A61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354B697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9191C32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</w:tr>
      <w:tr w:rsidR="0070793E" w:rsidRPr="00376AB7" w14:paraId="4E161F60" w14:textId="77777777" w:rsidTr="0070793E">
        <w:trPr>
          <w:gridAfter w:val="2"/>
          <w:wAfter w:w="52" w:type="dxa"/>
          <w:trHeight w:val="113"/>
          <w:jc w:val="center"/>
        </w:trPr>
        <w:tc>
          <w:tcPr>
            <w:tcW w:w="1554" w:type="dxa"/>
            <w:vMerge/>
            <w:vAlign w:val="center"/>
          </w:tcPr>
          <w:p w14:paraId="2920495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6A99E5D" w14:textId="77777777"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Мира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в  с. </w:t>
            </w:r>
            <w:r>
              <w:rPr>
                <w:rFonts w:ascii="Arial" w:hAnsi="Arial" w:cs="Arial"/>
                <w:sz w:val="24"/>
                <w:szCs w:val="24"/>
              </w:rPr>
              <w:t>Протасово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14:paraId="442D2BE1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13F9254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1762F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3C7F9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F77FDF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F17AD0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01272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1932,0</w:t>
            </w:r>
          </w:p>
        </w:tc>
        <w:tc>
          <w:tcPr>
            <w:tcW w:w="851" w:type="dxa"/>
            <w:vAlign w:val="center"/>
          </w:tcPr>
          <w:p w14:paraId="2A47AF6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1FD62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F67A60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8" w:type="dxa"/>
            <w:gridSpan w:val="6"/>
            <w:vAlign w:val="center"/>
          </w:tcPr>
          <w:p w14:paraId="3659512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 w14:paraId="1B8B339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647DDD5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1932,0</w:t>
            </w:r>
          </w:p>
        </w:tc>
      </w:tr>
      <w:tr w:rsidR="0070793E" w:rsidRPr="00376AB7" w14:paraId="5B0021CD" w14:textId="77777777" w:rsidTr="0070793E">
        <w:trPr>
          <w:gridAfter w:val="2"/>
          <w:wAfter w:w="52" w:type="dxa"/>
          <w:trHeight w:val="150"/>
          <w:jc w:val="center"/>
        </w:trPr>
        <w:tc>
          <w:tcPr>
            <w:tcW w:w="1554" w:type="dxa"/>
            <w:vMerge/>
            <w:vAlign w:val="center"/>
          </w:tcPr>
          <w:p w14:paraId="41BE8E6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4669C7CE" w14:textId="77777777"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Садовая в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с. Протасово(согласно проекта «Безопасные и качественные </w:t>
            </w:r>
          </w:p>
          <w:p w14:paraId="63230120" w14:textId="77777777" w:rsidR="0070793E" w:rsidRPr="00376AB7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50EF19E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C2186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2FCF1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284F8A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804517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E742A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1328,0</w:t>
            </w:r>
          </w:p>
        </w:tc>
        <w:tc>
          <w:tcPr>
            <w:tcW w:w="851" w:type="dxa"/>
            <w:vAlign w:val="center"/>
          </w:tcPr>
          <w:p w14:paraId="63F5869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3A35D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D3035C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5D8CB1E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14:paraId="79916F6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B6C0B73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1328,0</w:t>
            </w:r>
          </w:p>
        </w:tc>
      </w:tr>
      <w:tr w:rsidR="0070793E" w:rsidRPr="00376AB7" w14:paraId="484E3E62" w14:textId="77777777" w:rsidTr="0070793E">
        <w:trPr>
          <w:gridAfter w:val="2"/>
          <w:wAfter w:w="52" w:type="dxa"/>
          <w:trHeight w:val="238"/>
          <w:jc w:val="center"/>
        </w:trPr>
        <w:tc>
          <w:tcPr>
            <w:tcW w:w="1554" w:type="dxa"/>
            <w:vMerge/>
            <w:vAlign w:val="center"/>
          </w:tcPr>
          <w:p w14:paraId="2F1DAC4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20682FB0" w14:textId="77777777"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</w:t>
            </w:r>
            <w:r>
              <w:rPr>
                <w:rFonts w:ascii="Arial" w:hAnsi="Arial" w:cs="Arial"/>
                <w:sz w:val="24"/>
                <w:szCs w:val="24"/>
              </w:rPr>
              <w:t>Н.Павшино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14:paraId="57FA365F" w14:textId="77777777"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3504C6A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4512D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EF86D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1582D6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490836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CC97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1525,0</w:t>
            </w:r>
          </w:p>
        </w:tc>
        <w:tc>
          <w:tcPr>
            <w:tcW w:w="851" w:type="dxa"/>
            <w:vAlign w:val="center"/>
          </w:tcPr>
          <w:p w14:paraId="665AEAB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EB900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00127B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175CB8A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14:paraId="5B23873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D0873C5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1525,0</w:t>
            </w:r>
          </w:p>
        </w:tc>
      </w:tr>
      <w:tr w:rsidR="0070793E" w:rsidRPr="00376AB7" w14:paraId="1520A6B3" w14:textId="77777777" w:rsidTr="0070793E">
        <w:trPr>
          <w:gridAfter w:val="2"/>
          <w:wAfter w:w="52" w:type="dxa"/>
          <w:trHeight w:val="1171"/>
          <w:jc w:val="center"/>
        </w:trPr>
        <w:tc>
          <w:tcPr>
            <w:tcW w:w="1554" w:type="dxa"/>
            <w:vMerge/>
            <w:vAlign w:val="center"/>
          </w:tcPr>
          <w:p w14:paraId="7CBC0C2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52AB969" w14:textId="77777777" w:rsidR="0070793E" w:rsidRPr="00384075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Ленина 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в  </w:t>
            </w:r>
            <w:r>
              <w:rPr>
                <w:rFonts w:ascii="Arial" w:hAnsi="Arial" w:cs="Arial"/>
                <w:sz w:val="24"/>
                <w:szCs w:val="24"/>
              </w:rPr>
              <w:t>р.п.Дубна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14:paraId="6317E68E" w14:textId="77777777" w:rsidR="0070793E" w:rsidRPr="000A6F6A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26F4C7A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9B308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A05D2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22023A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BC1DE0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D2D3B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102BC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2675,0</w:t>
            </w:r>
          </w:p>
        </w:tc>
        <w:tc>
          <w:tcPr>
            <w:tcW w:w="992" w:type="dxa"/>
            <w:vAlign w:val="center"/>
          </w:tcPr>
          <w:p w14:paraId="6E6C628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F0C00A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1A82B29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14:paraId="230AC24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ECBA25C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2675,0</w:t>
            </w:r>
          </w:p>
        </w:tc>
      </w:tr>
      <w:tr w:rsidR="0070793E" w:rsidRPr="00376AB7" w14:paraId="094DF827" w14:textId="77777777" w:rsidTr="0070793E">
        <w:trPr>
          <w:gridAfter w:val="2"/>
          <w:wAfter w:w="52" w:type="dxa"/>
          <w:trHeight w:val="126"/>
          <w:jc w:val="center"/>
        </w:trPr>
        <w:tc>
          <w:tcPr>
            <w:tcW w:w="1554" w:type="dxa"/>
            <w:vMerge/>
            <w:vAlign w:val="center"/>
          </w:tcPr>
          <w:p w14:paraId="20A7DD7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2E91B04" w14:textId="77777777" w:rsidR="0070793E" w:rsidRPr="00384075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Пионерская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</w:t>
            </w:r>
            <w:r>
              <w:rPr>
                <w:rFonts w:ascii="Arial" w:hAnsi="Arial" w:cs="Arial"/>
                <w:sz w:val="24"/>
                <w:szCs w:val="24"/>
              </w:rPr>
              <w:t>р.п.Дубна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14:paraId="23BE460A" w14:textId="77777777" w:rsidR="0070793E" w:rsidRPr="00384075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5591C27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DDA74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67C93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9EAB61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2179D5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4BD92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D6F29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2680,0</w:t>
            </w:r>
          </w:p>
        </w:tc>
        <w:tc>
          <w:tcPr>
            <w:tcW w:w="992" w:type="dxa"/>
            <w:vAlign w:val="center"/>
          </w:tcPr>
          <w:p w14:paraId="5725EFC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56BE24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76D5BBB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14:paraId="008EBB6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EB88EDF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2680,0</w:t>
            </w:r>
          </w:p>
        </w:tc>
      </w:tr>
      <w:tr w:rsidR="0070793E" w:rsidRPr="00376AB7" w14:paraId="09C7450E" w14:textId="77777777" w:rsidTr="0070793E">
        <w:trPr>
          <w:gridAfter w:val="2"/>
          <w:wAfter w:w="52" w:type="dxa"/>
          <w:trHeight w:val="1089"/>
          <w:jc w:val="center"/>
        </w:trPr>
        <w:tc>
          <w:tcPr>
            <w:tcW w:w="1554" w:type="dxa"/>
            <w:vMerge/>
            <w:vAlign w:val="center"/>
          </w:tcPr>
          <w:p w14:paraId="0F35A7D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874BB60" w14:textId="77777777" w:rsidR="0070793E" w:rsidRPr="00384075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Урожайная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 в  с.</w:t>
            </w:r>
            <w:r>
              <w:rPr>
                <w:rFonts w:ascii="Arial" w:hAnsi="Arial" w:cs="Arial"/>
                <w:sz w:val="24"/>
                <w:szCs w:val="24"/>
              </w:rPr>
              <w:t>Опочня</w:t>
            </w:r>
            <w:r w:rsidRPr="00384075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14:paraId="5145044D" w14:textId="77777777" w:rsidR="0070793E" w:rsidRDefault="0070793E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84075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5FC2E12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45681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B6438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491C03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C458A2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892BD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64EEDD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3125,7</w:t>
            </w:r>
          </w:p>
        </w:tc>
        <w:tc>
          <w:tcPr>
            <w:tcW w:w="992" w:type="dxa"/>
            <w:vAlign w:val="center"/>
          </w:tcPr>
          <w:p w14:paraId="342C810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A5DF2B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7134E07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14:paraId="1493555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33D17CF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3125,7</w:t>
            </w:r>
          </w:p>
        </w:tc>
      </w:tr>
      <w:tr w:rsidR="0070793E" w:rsidRPr="00376AB7" w14:paraId="630F28D4" w14:textId="77777777" w:rsidTr="0070793E">
        <w:trPr>
          <w:gridAfter w:val="2"/>
          <w:wAfter w:w="52" w:type="dxa"/>
          <w:trHeight w:val="722"/>
          <w:jc w:val="center"/>
        </w:trPr>
        <w:tc>
          <w:tcPr>
            <w:tcW w:w="1554" w:type="dxa"/>
            <w:vMerge/>
            <w:vAlign w:val="center"/>
          </w:tcPr>
          <w:p w14:paraId="3CB0F07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B050E64" w14:textId="77777777" w:rsidR="0070793E" w:rsidRPr="00CC3CC3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C3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r w:rsidRPr="00CC3CC3">
              <w:rPr>
                <w:rFonts w:ascii="Arial" w:hAnsi="Arial" w:cs="Arial"/>
                <w:sz w:val="24"/>
                <w:szCs w:val="24"/>
              </w:rPr>
              <w:t xml:space="preserve"> в  </w:t>
            </w:r>
            <w:r>
              <w:rPr>
                <w:rFonts w:ascii="Arial" w:hAnsi="Arial" w:cs="Arial"/>
                <w:sz w:val="24"/>
                <w:szCs w:val="24"/>
              </w:rPr>
              <w:t>п.Гвардейский</w:t>
            </w:r>
            <w:r w:rsidRPr="00CC3CC3">
              <w:rPr>
                <w:rFonts w:ascii="Arial" w:hAnsi="Arial" w:cs="Arial"/>
                <w:sz w:val="24"/>
                <w:szCs w:val="24"/>
              </w:rPr>
              <w:t xml:space="preserve">(согласно проекта «Безопасные и качественные </w:t>
            </w:r>
          </w:p>
          <w:p w14:paraId="3C060F62" w14:textId="77777777" w:rsidR="0070793E" w:rsidRPr="00384075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CC3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4F89029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35021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9F19A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A7226F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0DA36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2013F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AA0BF2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3040,0</w:t>
            </w:r>
          </w:p>
          <w:p w14:paraId="02992560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3B7AEA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72ED7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FCB1B1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839A6FE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06C85A5C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14:paraId="4F3F271B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4CC0CAD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3040,0</w:t>
            </w:r>
          </w:p>
        </w:tc>
      </w:tr>
      <w:tr w:rsidR="0070793E" w:rsidRPr="00376AB7" w14:paraId="1DBDDF3D" w14:textId="77777777" w:rsidTr="0070793E">
        <w:trPr>
          <w:gridAfter w:val="2"/>
          <w:wAfter w:w="52" w:type="dxa"/>
          <w:trHeight w:val="551"/>
          <w:jc w:val="center"/>
        </w:trPr>
        <w:tc>
          <w:tcPr>
            <w:tcW w:w="1554" w:type="dxa"/>
            <w:vMerge/>
            <w:vAlign w:val="center"/>
          </w:tcPr>
          <w:p w14:paraId="579E410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30A418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E7B">
              <w:rPr>
                <w:rFonts w:ascii="Arial" w:hAnsi="Arial" w:cs="Arial"/>
                <w:sz w:val="24"/>
                <w:szCs w:val="24"/>
              </w:rPr>
              <w:t>ремонт участков автомобильной доро ги от а/д Дубна-Лобжа-Ясеновая до ул.Центральная в д.Надеждино.</w:t>
            </w:r>
          </w:p>
        </w:tc>
        <w:tc>
          <w:tcPr>
            <w:tcW w:w="1275" w:type="dxa"/>
            <w:vAlign w:val="center"/>
          </w:tcPr>
          <w:p w14:paraId="7E1419A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296CC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3F801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21ABC0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C6C3D6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53AF7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7FA0C7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3736,0</w:t>
            </w:r>
          </w:p>
        </w:tc>
        <w:tc>
          <w:tcPr>
            <w:tcW w:w="992" w:type="dxa"/>
            <w:vAlign w:val="center"/>
          </w:tcPr>
          <w:p w14:paraId="1147DABF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C9F8CCF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5FE9963F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14:paraId="1F35DFCE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0D7B168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D16">
              <w:rPr>
                <w:rFonts w:ascii="Arial" w:hAnsi="Arial" w:cs="Arial"/>
                <w:bCs/>
                <w:sz w:val="24"/>
                <w:szCs w:val="24"/>
              </w:rPr>
              <w:t>3736,0</w:t>
            </w:r>
          </w:p>
        </w:tc>
      </w:tr>
      <w:tr w:rsidR="0070793E" w:rsidRPr="00376AB7" w14:paraId="36C453F1" w14:textId="77777777" w:rsidTr="0070793E">
        <w:trPr>
          <w:gridAfter w:val="2"/>
          <w:wAfter w:w="52" w:type="dxa"/>
          <w:trHeight w:val="806"/>
          <w:jc w:val="center"/>
        </w:trPr>
        <w:tc>
          <w:tcPr>
            <w:tcW w:w="1554" w:type="dxa"/>
            <w:vMerge/>
            <w:vAlign w:val="center"/>
          </w:tcPr>
          <w:p w14:paraId="1829F5C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60213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1E7B">
              <w:rPr>
                <w:rFonts w:ascii="Arial" w:hAnsi="Arial" w:cs="Arial"/>
                <w:sz w:val="24"/>
                <w:szCs w:val="24"/>
              </w:rPr>
              <w:t>Ремонт автомобильной дороги Лобжа-Высокое в Дубенском районе Тульской области</w:t>
            </w:r>
          </w:p>
        </w:tc>
        <w:tc>
          <w:tcPr>
            <w:tcW w:w="1275" w:type="dxa"/>
            <w:vAlign w:val="center"/>
          </w:tcPr>
          <w:p w14:paraId="734A4A4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10423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C7EE7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156DC7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215E01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20501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AD426C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262400,0</w:t>
            </w:r>
          </w:p>
        </w:tc>
        <w:tc>
          <w:tcPr>
            <w:tcW w:w="992" w:type="dxa"/>
            <w:vAlign w:val="center"/>
          </w:tcPr>
          <w:p w14:paraId="4AD9E853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4B28FBF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714152D3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14:paraId="72134A95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9211F8D" w14:textId="77777777"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0793E" w:rsidRPr="00376AB7" w14:paraId="6AEE7B96" w14:textId="77777777" w:rsidTr="0070793E">
        <w:trPr>
          <w:gridAfter w:val="2"/>
          <w:wAfter w:w="52" w:type="dxa"/>
          <w:trHeight w:val="125"/>
          <w:jc w:val="center"/>
        </w:trPr>
        <w:tc>
          <w:tcPr>
            <w:tcW w:w="1554" w:type="dxa"/>
            <w:vMerge/>
            <w:vAlign w:val="center"/>
          </w:tcPr>
          <w:p w14:paraId="24D517B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BDF83" w14:textId="77777777" w:rsidR="0070793E" w:rsidRPr="00046B6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Садовая в</w:t>
            </w:r>
            <w:r w:rsidRPr="00046B6E">
              <w:rPr>
                <w:rFonts w:ascii="Arial" w:hAnsi="Arial" w:cs="Arial"/>
                <w:sz w:val="24"/>
                <w:szCs w:val="24"/>
              </w:rPr>
              <w:t xml:space="preserve">  п.</w:t>
            </w:r>
            <w:r>
              <w:rPr>
                <w:rFonts w:ascii="Arial" w:hAnsi="Arial" w:cs="Arial"/>
                <w:sz w:val="24"/>
                <w:szCs w:val="24"/>
              </w:rPr>
              <w:t>Дубна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14:paraId="62BA6D1E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24F9118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217A8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6544E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117245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598075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1D59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8C71A0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FEA8F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4122,0</w:t>
            </w:r>
          </w:p>
        </w:tc>
        <w:tc>
          <w:tcPr>
            <w:tcW w:w="713" w:type="dxa"/>
            <w:gridSpan w:val="2"/>
            <w:vAlign w:val="center"/>
          </w:tcPr>
          <w:p w14:paraId="750624D8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07C07BD1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gridSpan w:val="7"/>
            <w:vAlign w:val="center"/>
          </w:tcPr>
          <w:p w14:paraId="7E5AB273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87CE873" w14:textId="77777777"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4122,0</w:t>
            </w:r>
          </w:p>
        </w:tc>
      </w:tr>
      <w:tr w:rsidR="0070793E" w:rsidRPr="00376AB7" w14:paraId="33BAE9C7" w14:textId="77777777" w:rsidTr="0070793E">
        <w:trPr>
          <w:gridAfter w:val="2"/>
          <w:wAfter w:w="52" w:type="dxa"/>
          <w:trHeight w:val="138"/>
          <w:jc w:val="center"/>
        </w:trPr>
        <w:tc>
          <w:tcPr>
            <w:tcW w:w="1554" w:type="dxa"/>
            <w:vMerge/>
            <w:vAlign w:val="center"/>
          </w:tcPr>
          <w:p w14:paraId="5A08146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40825" w14:textId="77777777" w:rsidR="0070793E" w:rsidRPr="00046B6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Тургенева (от дома № 17-27) в п.Дубна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14:paraId="4CB91A8E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743C8C62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E2716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265D1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CEADFA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F5094B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7241F0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5856CD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6BC4F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1100,</w:t>
            </w:r>
          </w:p>
          <w:p w14:paraId="3272E144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14:paraId="7C38BAE0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7662707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8"/>
            <w:vAlign w:val="center"/>
          </w:tcPr>
          <w:p w14:paraId="14F3F091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D60A6EA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1100,</w:t>
            </w:r>
          </w:p>
          <w:p w14:paraId="2FF060B6" w14:textId="77777777"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0793E" w:rsidRPr="00376AB7" w14:paraId="5FF9FF40" w14:textId="77777777" w:rsidTr="0070793E">
        <w:trPr>
          <w:gridAfter w:val="2"/>
          <w:wAfter w:w="52" w:type="dxa"/>
          <w:trHeight w:val="113"/>
          <w:jc w:val="center"/>
        </w:trPr>
        <w:tc>
          <w:tcPr>
            <w:tcW w:w="1554" w:type="dxa"/>
            <w:vMerge/>
            <w:vAlign w:val="center"/>
          </w:tcPr>
          <w:p w14:paraId="24A751F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FF59A" w14:textId="77777777" w:rsidR="0070793E" w:rsidRPr="00046B6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Центральная (подъезд к школе с.Новое Павшино) в с.Новое Павшино</w:t>
            </w:r>
            <w:r w:rsidRPr="00046B6E">
              <w:rPr>
                <w:rFonts w:ascii="Arial" w:hAnsi="Arial" w:cs="Arial"/>
                <w:sz w:val="24"/>
                <w:szCs w:val="24"/>
              </w:rPr>
              <w:t>(согласно проекта «Безопасные и качественные</w:t>
            </w:r>
          </w:p>
          <w:p w14:paraId="137DE75F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B6E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6021D37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BB7A8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57E97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A3D644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5FC15A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895A9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64EB81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BAAD9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713" w:type="dxa"/>
            <w:gridSpan w:val="2"/>
            <w:vAlign w:val="center"/>
          </w:tcPr>
          <w:p w14:paraId="34C631C1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26F9AAC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8"/>
            <w:vAlign w:val="center"/>
          </w:tcPr>
          <w:p w14:paraId="7E8D7EFD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54DAD31" w14:textId="77777777"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</w:t>
            </w:r>
          </w:p>
        </w:tc>
      </w:tr>
      <w:tr w:rsidR="0070793E" w:rsidRPr="00376AB7" w14:paraId="37F4C579" w14:textId="77777777" w:rsidTr="0070793E">
        <w:trPr>
          <w:gridAfter w:val="2"/>
          <w:wAfter w:w="52" w:type="dxa"/>
          <w:trHeight w:val="126"/>
          <w:jc w:val="center"/>
        </w:trPr>
        <w:tc>
          <w:tcPr>
            <w:tcW w:w="1554" w:type="dxa"/>
            <w:vMerge/>
            <w:vAlign w:val="center"/>
          </w:tcPr>
          <w:p w14:paraId="14C21AE9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F1C41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«Подъезд к школе п.Дубна,</w:t>
            </w:r>
          </w:p>
        </w:tc>
        <w:tc>
          <w:tcPr>
            <w:tcW w:w="1275" w:type="dxa"/>
            <w:vAlign w:val="center"/>
          </w:tcPr>
          <w:p w14:paraId="0E3BF1F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BF1A8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68850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C53AC8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6CFC8C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21644B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117E7E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E7B2B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  <w:tc>
          <w:tcPr>
            <w:tcW w:w="713" w:type="dxa"/>
            <w:gridSpan w:val="2"/>
            <w:vAlign w:val="center"/>
          </w:tcPr>
          <w:p w14:paraId="673800D4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A84A78B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gridSpan w:val="8"/>
            <w:vAlign w:val="center"/>
          </w:tcPr>
          <w:p w14:paraId="7E1C7A3A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589F124" w14:textId="77777777"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1000,0</w:t>
            </w:r>
          </w:p>
        </w:tc>
      </w:tr>
      <w:tr w:rsidR="0070793E" w:rsidRPr="00376AB7" w14:paraId="60592DBF" w14:textId="77777777" w:rsidTr="0070793E">
        <w:trPr>
          <w:gridAfter w:val="2"/>
          <w:wAfter w:w="52" w:type="dxa"/>
          <w:trHeight w:val="188"/>
          <w:jc w:val="center"/>
        </w:trPr>
        <w:tc>
          <w:tcPr>
            <w:tcW w:w="1554" w:type="dxa"/>
            <w:vMerge/>
            <w:vAlign w:val="center"/>
          </w:tcPr>
          <w:p w14:paraId="4448932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294CA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по пер. Пушкина п.Дубна,</w:t>
            </w:r>
          </w:p>
        </w:tc>
        <w:tc>
          <w:tcPr>
            <w:tcW w:w="1275" w:type="dxa"/>
            <w:vAlign w:val="center"/>
          </w:tcPr>
          <w:p w14:paraId="2852DDC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11FCD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1CD79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8854E9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2E554B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B189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3BBD89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318B3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</w:t>
            </w:r>
          </w:p>
          <w:p w14:paraId="2D373C08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2"/>
            <w:vAlign w:val="center"/>
          </w:tcPr>
          <w:p w14:paraId="3B06D0CE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0F8536C5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14:paraId="0492E56F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27879D7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600,</w:t>
            </w:r>
          </w:p>
          <w:p w14:paraId="32E6EE85" w14:textId="77777777" w:rsidR="0070793E" w:rsidRDefault="0070793E" w:rsidP="002124DB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0793E" w:rsidRPr="00376AB7" w14:paraId="6FE26745" w14:textId="77777777" w:rsidTr="0070793E">
        <w:trPr>
          <w:gridAfter w:val="2"/>
          <w:wAfter w:w="52" w:type="dxa"/>
          <w:trHeight w:val="125"/>
          <w:jc w:val="center"/>
        </w:trPr>
        <w:tc>
          <w:tcPr>
            <w:tcW w:w="1554" w:type="dxa"/>
            <w:vMerge/>
            <w:vAlign w:val="center"/>
          </w:tcPr>
          <w:p w14:paraId="583CD28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4C3A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0FB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7620FB">
              <w:rPr>
                <w:rFonts w:ascii="Arial" w:hAnsi="Arial" w:cs="Arial"/>
                <w:sz w:val="24"/>
                <w:szCs w:val="24"/>
              </w:rPr>
              <w:t>ул. Строителей п. Дубна</w:t>
            </w:r>
          </w:p>
        </w:tc>
        <w:tc>
          <w:tcPr>
            <w:tcW w:w="1275" w:type="dxa"/>
            <w:vAlign w:val="center"/>
          </w:tcPr>
          <w:p w14:paraId="392A15FA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99E78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54A38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123853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07B088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0C05E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4C61F7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706C9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2892,0</w:t>
            </w:r>
          </w:p>
        </w:tc>
        <w:tc>
          <w:tcPr>
            <w:tcW w:w="713" w:type="dxa"/>
            <w:gridSpan w:val="2"/>
            <w:vAlign w:val="center"/>
          </w:tcPr>
          <w:p w14:paraId="31AC46DB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39270086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14:paraId="284BDAAA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01107844" w14:textId="77777777"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793E" w:rsidRPr="00376AB7" w14:paraId="74FD9AFC" w14:textId="77777777" w:rsidTr="0070793E">
        <w:trPr>
          <w:gridAfter w:val="2"/>
          <w:wAfter w:w="52" w:type="dxa"/>
          <w:trHeight w:val="138"/>
          <w:jc w:val="center"/>
        </w:trPr>
        <w:tc>
          <w:tcPr>
            <w:tcW w:w="1554" w:type="dxa"/>
            <w:vMerge/>
            <w:vAlign w:val="center"/>
          </w:tcPr>
          <w:p w14:paraId="5BA0C67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71C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20FB">
              <w:rPr>
                <w:rFonts w:ascii="Arial" w:hAnsi="Arial" w:cs="Arial"/>
                <w:sz w:val="24"/>
                <w:szCs w:val="24"/>
              </w:rPr>
              <w:t>Ремонт автомобильной дороги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7620FB">
              <w:rPr>
                <w:rFonts w:ascii="Arial" w:hAnsi="Arial" w:cs="Arial"/>
                <w:sz w:val="24"/>
                <w:szCs w:val="24"/>
              </w:rPr>
              <w:t xml:space="preserve">  ул. Центральная, с.Воскресенское</w:t>
            </w:r>
          </w:p>
        </w:tc>
        <w:tc>
          <w:tcPr>
            <w:tcW w:w="1275" w:type="dxa"/>
            <w:vAlign w:val="center"/>
          </w:tcPr>
          <w:p w14:paraId="6219BBE1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49975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40581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8183D7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AB9C34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947393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228B78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D55DB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4130,0</w:t>
            </w:r>
          </w:p>
        </w:tc>
        <w:tc>
          <w:tcPr>
            <w:tcW w:w="713" w:type="dxa"/>
            <w:gridSpan w:val="2"/>
            <w:vAlign w:val="center"/>
          </w:tcPr>
          <w:p w14:paraId="05E3958B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06ECA6F4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14:paraId="3FCD8D9F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4BBEE254" w14:textId="77777777"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4130,0</w:t>
            </w:r>
          </w:p>
        </w:tc>
      </w:tr>
      <w:tr w:rsidR="0070793E" w:rsidRPr="00376AB7" w14:paraId="4FF024B2" w14:textId="77777777" w:rsidTr="0070793E">
        <w:trPr>
          <w:trHeight w:val="75"/>
          <w:jc w:val="center"/>
        </w:trPr>
        <w:tc>
          <w:tcPr>
            <w:tcW w:w="1554" w:type="dxa"/>
            <w:vMerge/>
            <w:vAlign w:val="center"/>
          </w:tcPr>
          <w:p w14:paraId="402FBA05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0310E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7620FB">
              <w:rPr>
                <w:rFonts w:ascii="Arial" w:hAnsi="Arial" w:cs="Arial"/>
                <w:sz w:val="24"/>
                <w:szCs w:val="24"/>
              </w:rPr>
              <w:t>емонт автомобильной дороги ул. «Участок а/д по ул.Горького, п. Дубна</w:t>
            </w:r>
          </w:p>
        </w:tc>
        <w:tc>
          <w:tcPr>
            <w:tcW w:w="1275" w:type="dxa"/>
            <w:vAlign w:val="center"/>
          </w:tcPr>
          <w:p w14:paraId="5C669464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57A3E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37FB7C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B795B8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F78D3C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F2050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B782EE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6CE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4140,0</w:t>
            </w:r>
          </w:p>
        </w:tc>
        <w:tc>
          <w:tcPr>
            <w:tcW w:w="713" w:type="dxa"/>
            <w:gridSpan w:val="2"/>
            <w:vAlign w:val="center"/>
          </w:tcPr>
          <w:p w14:paraId="780B575A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vAlign w:val="center"/>
          </w:tcPr>
          <w:p w14:paraId="66231293" w14:textId="77777777"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14:paraId="6A8C8D68" w14:textId="77777777"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2D19C039" w14:textId="77777777" w:rsidR="0070793E" w:rsidRPr="00F01051" w:rsidRDefault="0070793E" w:rsidP="002124DB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4140,0</w:t>
            </w:r>
          </w:p>
        </w:tc>
      </w:tr>
      <w:tr w:rsidR="0070793E" w:rsidRPr="00376AB7" w14:paraId="34E6C0A9" w14:textId="77777777" w:rsidTr="0070793E">
        <w:trPr>
          <w:gridAfter w:val="2"/>
          <w:wAfter w:w="52" w:type="dxa"/>
          <w:trHeight w:val="192"/>
          <w:jc w:val="center"/>
        </w:trPr>
        <w:tc>
          <w:tcPr>
            <w:tcW w:w="1554" w:type="dxa"/>
            <w:vMerge/>
            <w:vAlign w:val="center"/>
          </w:tcPr>
          <w:p w14:paraId="4ABCA046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D6E94" w14:textId="77777777"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 xml:space="preserve">Ремонт автодороги ул. Первомайская, п.Дубна (согласно проекта «Безопасные и качественные </w:t>
            </w:r>
          </w:p>
          <w:p w14:paraId="3867F2BE" w14:textId="77777777" w:rsidR="0070793E" w:rsidRPr="00B81EA6" w:rsidRDefault="0070793E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06D827BD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79206E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DDDA3B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09BABC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4DAC11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CEE5FD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59DE46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0E238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4E3606D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9625,8</w:t>
            </w:r>
          </w:p>
        </w:tc>
        <w:tc>
          <w:tcPr>
            <w:tcW w:w="904" w:type="dxa"/>
            <w:gridSpan w:val="4"/>
            <w:vAlign w:val="center"/>
          </w:tcPr>
          <w:p w14:paraId="61F70685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14:paraId="5CC1FCBF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90A22D3" w14:textId="77777777"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9625,8</w:t>
            </w:r>
          </w:p>
        </w:tc>
      </w:tr>
      <w:tr w:rsidR="0070793E" w:rsidRPr="00376AB7" w14:paraId="0FB2A49B" w14:textId="77777777" w:rsidTr="0070793E">
        <w:trPr>
          <w:gridAfter w:val="2"/>
          <w:wAfter w:w="52" w:type="dxa"/>
          <w:trHeight w:val="345"/>
          <w:jc w:val="center"/>
        </w:trPr>
        <w:tc>
          <w:tcPr>
            <w:tcW w:w="1554" w:type="dxa"/>
            <w:vMerge/>
            <w:vAlign w:val="center"/>
          </w:tcPr>
          <w:p w14:paraId="1379DC3A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265D3" w14:textId="77777777" w:rsidR="0070793E" w:rsidRPr="00B81EA6" w:rsidRDefault="0070793E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автодороги ул. Молодежная,</w:t>
            </w:r>
          </w:p>
          <w:p w14:paraId="080937CE" w14:textId="77777777" w:rsidR="0070793E" w:rsidRPr="00B81EA6" w:rsidRDefault="0070793E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lastRenderedPageBreak/>
              <w:t xml:space="preserve">с.Протасово(согласно проекта «Безопасные и качественные </w:t>
            </w:r>
          </w:p>
          <w:p w14:paraId="64AE9FBE" w14:textId="77777777" w:rsidR="0070793E" w:rsidRPr="00B81EA6" w:rsidRDefault="0070793E" w:rsidP="00B81EA6">
            <w:pPr>
              <w:tabs>
                <w:tab w:val="left" w:pos="181"/>
              </w:tabs>
              <w:ind w:right="-125" w:firstLine="181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дороги»)</w:t>
            </w:r>
          </w:p>
        </w:tc>
        <w:tc>
          <w:tcPr>
            <w:tcW w:w="1275" w:type="dxa"/>
            <w:vAlign w:val="center"/>
          </w:tcPr>
          <w:p w14:paraId="1A3327EC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8F51CA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41900C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3FD1C9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5FD30E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307B0E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EDA00E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1F601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EE751B0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1320,0</w:t>
            </w:r>
          </w:p>
        </w:tc>
        <w:tc>
          <w:tcPr>
            <w:tcW w:w="904" w:type="dxa"/>
            <w:gridSpan w:val="4"/>
            <w:vAlign w:val="center"/>
          </w:tcPr>
          <w:p w14:paraId="1B35B82A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vAlign w:val="center"/>
          </w:tcPr>
          <w:p w14:paraId="76E6D3F5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105E60C2" w14:textId="77777777"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1320,</w:t>
            </w:r>
          </w:p>
        </w:tc>
      </w:tr>
      <w:tr w:rsidR="0070793E" w:rsidRPr="00376AB7" w14:paraId="36A3E26A" w14:textId="77777777" w:rsidTr="0070793E">
        <w:trPr>
          <w:gridAfter w:val="2"/>
          <w:wAfter w:w="52" w:type="dxa"/>
          <w:trHeight w:val="240"/>
          <w:jc w:val="center"/>
        </w:trPr>
        <w:tc>
          <w:tcPr>
            <w:tcW w:w="1554" w:type="dxa"/>
            <w:vMerge/>
            <w:vAlign w:val="center"/>
          </w:tcPr>
          <w:p w14:paraId="536195A4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68B6B" w14:textId="77777777"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дороги №1 длиной 500 м по адресу: Дубенский район, пос. Поречье</w:t>
            </w:r>
          </w:p>
        </w:tc>
        <w:tc>
          <w:tcPr>
            <w:tcW w:w="1275" w:type="dxa"/>
            <w:vAlign w:val="center"/>
          </w:tcPr>
          <w:p w14:paraId="330F75B8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23D242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461394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69FA4B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B3EDCF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B6DA85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E9DC42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3B5CF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05273E7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3742,0</w:t>
            </w:r>
          </w:p>
        </w:tc>
        <w:tc>
          <w:tcPr>
            <w:tcW w:w="854" w:type="dxa"/>
            <w:gridSpan w:val="3"/>
            <w:vAlign w:val="center"/>
          </w:tcPr>
          <w:p w14:paraId="26355D7B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14:paraId="684FF533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5E7E843C" w14:textId="77777777"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3742,0</w:t>
            </w:r>
          </w:p>
        </w:tc>
      </w:tr>
      <w:tr w:rsidR="0070793E" w:rsidRPr="00376AB7" w14:paraId="17BC07DE" w14:textId="77777777" w:rsidTr="0070793E">
        <w:trPr>
          <w:gridAfter w:val="2"/>
          <w:wAfter w:w="52" w:type="dxa"/>
          <w:trHeight w:val="300"/>
          <w:jc w:val="center"/>
        </w:trPr>
        <w:tc>
          <w:tcPr>
            <w:tcW w:w="1554" w:type="dxa"/>
            <w:vMerge/>
            <w:vAlign w:val="center"/>
          </w:tcPr>
          <w:p w14:paraId="4831D692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1859E" w14:textId="77777777"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дороги №2 длиной 709,1 м по адресу: Дубенский район, пос. Поречье</w:t>
            </w:r>
          </w:p>
        </w:tc>
        <w:tc>
          <w:tcPr>
            <w:tcW w:w="1275" w:type="dxa"/>
            <w:vAlign w:val="center"/>
          </w:tcPr>
          <w:p w14:paraId="446FCB6D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DBE3F3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C4A278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998A1E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548766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DB578D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BAB408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981D4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71683A7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4204,0</w:t>
            </w:r>
          </w:p>
        </w:tc>
        <w:tc>
          <w:tcPr>
            <w:tcW w:w="854" w:type="dxa"/>
            <w:gridSpan w:val="3"/>
            <w:vAlign w:val="center"/>
          </w:tcPr>
          <w:p w14:paraId="05C544C9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14:paraId="7BEC7F73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AE253F7" w14:textId="77777777"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42,04</w:t>
            </w:r>
          </w:p>
        </w:tc>
      </w:tr>
      <w:tr w:rsidR="0070793E" w:rsidRPr="00376AB7" w14:paraId="47239783" w14:textId="77777777" w:rsidTr="0070793E">
        <w:trPr>
          <w:gridAfter w:val="2"/>
          <w:wAfter w:w="52" w:type="dxa"/>
          <w:trHeight w:val="315"/>
          <w:jc w:val="center"/>
        </w:trPr>
        <w:tc>
          <w:tcPr>
            <w:tcW w:w="1554" w:type="dxa"/>
            <w:vMerge/>
            <w:vAlign w:val="center"/>
          </w:tcPr>
          <w:p w14:paraId="2386A106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C20B1" w14:textId="77777777"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участк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B81EA6">
              <w:rPr>
                <w:rFonts w:ascii="Arial" w:hAnsi="Arial" w:cs="Arial"/>
                <w:sz w:val="24"/>
                <w:szCs w:val="24"/>
              </w:rPr>
              <w:t>автомобильной дороги смешанной по ул. Октябрьская от д.45 до д.71</w:t>
            </w:r>
          </w:p>
        </w:tc>
        <w:tc>
          <w:tcPr>
            <w:tcW w:w="1275" w:type="dxa"/>
            <w:vAlign w:val="center"/>
          </w:tcPr>
          <w:p w14:paraId="5DDF2B5F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8FCC21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96E80E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51214D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7753FF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DE5359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3064E2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B0D23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153EC27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1880,0</w:t>
            </w:r>
          </w:p>
        </w:tc>
        <w:tc>
          <w:tcPr>
            <w:tcW w:w="854" w:type="dxa"/>
            <w:gridSpan w:val="3"/>
            <w:vAlign w:val="center"/>
          </w:tcPr>
          <w:p w14:paraId="3B977859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14:paraId="3CF0C2A0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7B675B39" w14:textId="77777777"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1880,0</w:t>
            </w:r>
          </w:p>
        </w:tc>
      </w:tr>
      <w:tr w:rsidR="0070793E" w:rsidRPr="00376AB7" w14:paraId="6BC10BE4" w14:textId="77777777" w:rsidTr="0070793E">
        <w:trPr>
          <w:gridAfter w:val="2"/>
          <w:wAfter w:w="52" w:type="dxa"/>
          <w:trHeight w:val="270"/>
          <w:jc w:val="center"/>
        </w:trPr>
        <w:tc>
          <w:tcPr>
            <w:tcW w:w="1554" w:type="dxa"/>
            <w:vMerge/>
            <w:vAlign w:val="center"/>
          </w:tcPr>
          <w:p w14:paraId="3B785588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60D30" w14:textId="77777777" w:rsidR="0070793E" w:rsidRPr="00B81EA6" w:rsidRDefault="0070793E" w:rsidP="00B81EA6">
            <w:pPr>
              <w:tabs>
                <w:tab w:val="left" w:pos="181"/>
              </w:tabs>
              <w:ind w:right="-125"/>
              <w:rPr>
                <w:rFonts w:ascii="Arial" w:hAnsi="Arial" w:cs="Arial"/>
                <w:sz w:val="24"/>
                <w:szCs w:val="24"/>
              </w:rPr>
            </w:pPr>
            <w:r w:rsidRPr="00B81EA6">
              <w:rPr>
                <w:rFonts w:ascii="Arial" w:hAnsi="Arial" w:cs="Arial"/>
                <w:sz w:val="24"/>
                <w:szCs w:val="24"/>
              </w:rPr>
              <w:t>Ремонт участка автомобильной дороги по ул. Первомайска д.64-77</w:t>
            </w:r>
          </w:p>
        </w:tc>
        <w:tc>
          <w:tcPr>
            <w:tcW w:w="1275" w:type="dxa"/>
            <w:vAlign w:val="center"/>
          </w:tcPr>
          <w:p w14:paraId="55E4A88D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231951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8F0814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359DF7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F9D723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F1B5A" w14:textId="77777777" w:rsidR="0070793E" w:rsidRPr="00376AB7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892A08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E42B0" w14:textId="77777777" w:rsidR="0070793E" w:rsidRDefault="0070793E" w:rsidP="00B81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7F0FBE2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1060,0</w:t>
            </w:r>
          </w:p>
        </w:tc>
        <w:tc>
          <w:tcPr>
            <w:tcW w:w="854" w:type="dxa"/>
            <w:gridSpan w:val="3"/>
            <w:vAlign w:val="center"/>
          </w:tcPr>
          <w:p w14:paraId="12FBCB72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14:paraId="60B88CAF" w14:textId="77777777" w:rsidR="0070793E" w:rsidRDefault="0070793E" w:rsidP="00B81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22F9FF3A" w14:textId="77777777" w:rsidR="0070793E" w:rsidRDefault="0070793E" w:rsidP="00B81EA6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1060,0</w:t>
            </w:r>
          </w:p>
        </w:tc>
      </w:tr>
      <w:tr w:rsidR="0070793E" w:rsidRPr="00376AB7" w14:paraId="1DB139EC" w14:textId="77777777" w:rsidTr="0070793E">
        <w:trPr>
          <w:gridAfter w:val="2"/>
          <w:wAfter w:w="52" w:type="dxa"/>
          <w:trHeight w:val="146"/>
          <w:jc w:val="center"/>
        </w:trPr>
        <w:tc>
          <w:tcPr>
            <w:tcW w:w="1554" w:type="dxa"/>
            <w:vMerge/>
            <w:vAlign w:val="center"/>
          </w:tcPr>
          <w:p w14:paraId="67F21007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4C5DD374" w14:textId="77777777" w:rsidR="0070793E" w:rsidRDefault="0070793E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Диагностика автомобильных дорог</w:t>
            </w:r>
          </w:p>
        </w:tc>
        <w:tc>
          <w:tcPr>
            <w:tcW w:w="1275" w:type="dxa"/>
            <w:vAlign w:val="center"/>
          </w:tcPr>
          <w:p w14:paraId="4685ED18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E59766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EDEA2F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3E0DE0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A72D81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992" w:type="dxa"/>
          </w:tcPr>
          <w:p w14:paraId="2989939E" w14:textId="77777777" w:rsidR="0070793E" w:rsidRPr="00376AB7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16"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851" w:type="dxa"/>
            <w:vAlign w:val="center"/>
          </w:tcPr>
          <w:p w14:paraId="1DF0E1A7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0D818F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302623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3E8BA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740382" w14:textId="77777777" w:rsidR="0070793E" w:rsidRDefault="0070793E" w:rsidP="002124D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B76731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5FEC240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142140,0</w:t>
            </w:r>
          </w:p>
        </w:tc>
        <w:tc>
          <w:tcPr>
            <w:tcW w:w="854" w:type="dxa"/>
            <w:gridSpan w:val="3"/>
            <w:vAlign w:val="center"/>
          </w:tcPr>
          <w:p w14:paraId="496F1067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" w:type="dxa"/>
            <w:gridSpan w:val="6"/>
            <w:vAlign w:val="center"/>
          </w:tcPr>
          <w:p w14:paraId="44D522B3" w14:textId="77777777" w:rsidR="0070793E" w:rsidRDefault="0070793E" w:rsidP="002124D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3FA0FA5B" w14:textId="77777777" w:rsidR="0070793E" w:rsidRDefault="0070793E" w:rsidP="002124D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E4D16">
              <w:rPr>
                <w:rFonts w:ascii="Arial" w:hAnsi="Arial" w:cs="Arial"/>
                <w:bCs/>
                <w:sz w:val="24"/>
                <w:szCs w:val="24"/>
              </w:rPr>
              <w:t>142140,0</w:t>
            </w:r>
          </w:p>
        </w:tc>
      </w:tr>
    </w:tbl>
    <w:p w14:paraId="3307C370" w14:textId="77777777" w:rsidR="00473F4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14:paraId="4BE17C13" w14:textId="77777777" w:rsidR="00473F4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  <w:sectPr w:rsidR="00473F47" w:rsidSect="002124DB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2461BD52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14:paraId="54A8B327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 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66EDBA21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14:paraId="490A717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14:paraId="30AF7DCE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577A1BAE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14:paraId="0284C5D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3AA79F74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14:paraId="4B9CFBC2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14:paraId="6073316B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14:paraId="3E3BBDF2" w14:textId="77777777"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14:paraId="14F2D238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14:paraId="42777800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14:paraId="7C4360AD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3FE0D46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14:paraId="2F40F0CC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9628E3C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14:paraId="04F7829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14:paraId="265AB3AD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14:paraId="00ABCA3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597A708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14:paraId="493CF517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4293622D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14:paraId="2B2A24A0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14:paraId="0ACBE48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14:paraId="4B0A865A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DD101D6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14:paraId="0640521A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C9A5D86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14:paraId="7902D2B7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7C5AAC31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14:paraId="3D8CBB6D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14:paraId="5AFF2687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 средний уровень эффективности),</w:t>
      </w:r>
    </w:p>
    <w:p w14:paraId="0975F265" w14:textId="77777777"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0CE0CF02" w14:textId="77777777"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14:paraId="277229B0" w14:textId="77777777" w:rsidR="00473F4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14:paraId="61B613FC" w14:textId="77777777" w:rsidR="00473F47" w:rsidRPr="00571BAC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14:paraId="21299C97" w14:textId="77777777" w:rsidR="00473F47" w:rsidRPr="00376AB7" w:rsidRDefault="00473F47" w:rsidP="00473F47">
      <w:pPr>
        <w:numPr>
          <w:ilvl w:val="0"/>
          <w:numId w:val="29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546911DD" w14:textId="77777777" w:rsidR="00473F4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14:paraId="5DDF3049" w14:textId="77777777"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14:paraId="564C5B07" w14:textId="77777777"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14:paraId="4A4CF4B5" w14:textId="77777777"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Возможными рисками при реализации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; несвоевременное выполнение мероприятий. </w:t>
      </w:r>
    </w:p>
    <w:p w14:paraId="0554A371" w14:textId="77777777" w:rsidR="00473F47" w:rsidRPr="00376AB7" w:rsidRDefault="00473F47" w:rsidP="00473F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1B0ED7CE" w14:textId="77777777"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14:paraId="2379C4B1" w14:textId="77777777"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14:paraId="117B7F63" w14:textId="77777777" w:rsidR="00473F4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14:paraId="49D2BE93" w14:textId="77777777" w:rsidR="00473F47" w:rsidRPr="00376AB7" w:rsidRDefault="00473F47" w:rsidP="00473F47">
      <w:pPr>
        <w:pStyle w:val="ConsPlusTitle"/>
        <w:widowControl/>
        <w:contextualSpacing/>
        <w:rPr>
          <w:b w:val="0"/>
          <w:sz w:val="24"/>
          <w:szCs w:val="24"/>
        </w:rPr>
      </w:pPr>
    </w:p>
    <w:p w14:paraId="34E5DD6D" w14:textId="77777777"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Подпрограмма муниципального образования  Дубенский район</w:t>
      </w:r>
    </w:p>
    <w:p w14:paraId="716C7822" w14:textId="77777777"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"Содержание автомобильных </w:t>
      </w:r>
      <w:r>
        <w:rPr>
          <w:sz w:val="24"/>
          <w:szCs w:val="24"/>
        </w:rPr>
        <w:t>дорог</w:t>
      </w:r>
      <w:r w:rsidRPr="00376AB7">
        <w:rPr>
          <w:sz w:val="24"/>
          <w:szCs w:val="24"/>
        </w:rPr>
        <w:t>"</w:t>
      </w:r>
    </w:p>
    <w:p w14:paraId="6949B2E0" w14:textId="77777777" w:rsidR="00473F47" w:rsidRPr="00376AB7" w:rsidRDefault="00473F47" w:rsidP="00473F47">
      <w:pPr>
        <w:pStyle w:val="ConsPlusTitle"/>
        <w:widowControl/>
        <w:ind w:left="1429"/>
        <w:contextualSpacing/>
        <w:rPr>
          <w:sz w:val="24"/>
          <w:szCs w:val="24"/>
        </w:rPr>
      </w:pPr>
    </w:p>
    <w:p w14:paraId="4B602566" w14:textId="77777777" w:rsidR="00473F47" w:rsidRPr="00376AB7" w:rsidRDefault="00473F47" w:rsidP="00473F47">
      <w:pPr>
        <w:pStyle w:val="ConsPlusTitle"/>
        <w:widowControl/>
        <w:ind w:left="720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14:paraId="428794B8" w14:textId="77777777"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муниципального образования  Дубенский район</w:t>
      </w:r>
    </w:p>
    <w:p w14:paraId="66612870" w14:textId="77777777" w:rsidR="00473F4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"Содержание автомобильных </w:t>
      </w:r>
      <w:r>
        <w:rPr>
          <w:sz w:val="24"/>
          <w:szCs w:val="24"/>
        </w:rPr>
        <w:t>дорог</w:t>
      </w:r>
      <w:r w:rsidRPr="00376AB7">
        <w:rPr>
          <w:sz w:val="24"/>
          <w:szCs w:val="24"/>
        </w:rPr>
        <w:t xml:space="preserve">" (далее - подпрограмма </w:t>
      </w:r>
      <w:r w:rsidRPr="00376AB7">
        <w:rPr>
          <w:sz w:val="24"/>
          <w:szCs w:val="24"/>
          <w:lang w:val="en-US"/>
        </w:rPr>
        <w:t>II</w:t>
      </w:r>
      <w:r w:rsidRPr="00376AB7">
        <w:rPr>
          <w:sz w:val="24"/>
          <w:szCs w:val="24"/>
        </w:rPr>
        <w:t>)</w:t>
      </w:r>
    </w:p>
    <w:p w14:paraId="38594979" w14:textId="77777777" w:rsidR="00473F47" w:rsidRPr="00376AB7" w:rsidRDefault="00473F47" w:rsidP="00473F47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2"/>
        <w:gridCol w:w="6414"/>
      </w:tblGrid>
      <w:tr w:rsidR="00473F47" w:rsidRPr="00376AB7" w14:paraId="4C86EBFB" w14:textId="7777777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794D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70B7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473F47" w:rsidRPr="00376AB7" w14:paraId="78176F97" w14:textId="7777777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CB4E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6857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состояния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дорог,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подъездов к населенным пунктам в Дубенском районе в зимний период; </w:t>
            </w:r>
          </w:p>
          <w:p w14:paraId="5BB2DF4B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-создание комфортных условий для перемещения жителей по дорогам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 территории Дубенского района;</w:t>
            </w:r>
          </w:p>
          <w:p w14:paraId="782D2CAA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66D47">
              <w:rPr>
                <w:rFonts w:ascii="Arial" w:hAnsi="Arial" w:cs="Arial"/>
                <w:sz w:val="24"/>
                <w:szCs w:val="24"/>
              </w:rPr>
      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      </w:r>
          </w:p>
        </w:tc>
      </w:tr>
      <w:tr w:rsidR="00473F47" w:rsidRPr="00376AB7" w14:paraId="27291E78" w14:textId="7777777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DB2F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6022" w14:textId="77777777"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-обеспечение безо</w:t>
            </w:r>
            <w:r>
              <w:rPr>
                <w:rFonts w:ascii="Arial" w:hAnsi="Arial" w:cs="Arial"/>
                <w:sz w:val="24"/>
                <w:szCs w:val="24"/>
              </w:rPr>
              <w:t xml:space="preserve">пасности дорожного движения на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дорогах </w:t>
            </w:r>
            <w:r>
              <w:rPr>
                <w:rFonts w:ascii="Arial" w:hAnsi="Arial" w:cs="Arial"/>
                <w:sz w:val="24"/>
                <w:szCs w:val="24"/>
              </w:rPr>
              <w:t>в Дубенском районе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8C5CBD3" w14:textId="77777777" w:rsidR="00473F47" w:rsidRPr="00376AB7" w:rsidRDefault="00473F47" w:rsidP="002124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обеспечение бесперебойного и безопасног</w:t>
            </w:r>
            <w:r>
              <w:rPr>
                <w:rFonts w:ascii="Arial" w:hAnsi="Arial" w:cs="Arial"/>
                <w:sz w:val="24"/>
                <w:szCs w:val="24"/>
              </w:rPr>
              <w:t>о движения по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дорогам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них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в Дубенском районе в зимний период.</w:t>
            </w:r>
          </w:p>
        </w:tc>
      </w:tr>
      <w:tr w:rsidR="00473F47" w:rsidRPr="00376AB7" w14:paraId="07383132" w14:textId="7777777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99A3" w14:textId="77777777"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FD54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снижение аварийности и смертности среди участников дорожного движения по подъездным дорогам к населенным пунктам на территории Дубенского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49F1D6A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технического состояния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дорог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376AB7">
              <w:rPr>
                <w:rFonts w:ascii="Arial" w:hAnsi="Arial" w:cs="Arial"/>
                <w:sz w:val="24"/>
                <w:szCs w:val="24"/>
              </w:rPr>
              <w:t>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3F47" w:rsidRPr="00376AB7" w14:paraId="026E42CE" w14:textId="7777777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0A2F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5756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2016 до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3D58">
              <w:rPr>
                <w:rFonts w:ascii="Arial" w:hAnsi="Arial" w:cs="Arial"/>
                <w:sz w:val="24"/>
                <w:szCs w:val="24"/>
              </w:rPr>
              <w:t>3</w:t>
            </w:r>
            <w:r w:rsidRPr="00376AB7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473F47" w:rsidRPr="00376AB7" w14:paraId="366C63BE" w14:textId="7777777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9407" w14:textId="77777777" w:rsidR="00473F47" w:rsidRPr="00376AB7" w:rsidRDefault="00473F47" w:rsidP="00212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BD6C" w14:textId="77777777"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D4235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FD4235">
              <w:rPr>
                <w:rStyle w:val="a4"/>
                <w:rFonts w:ascii="Arial" w:hAnsi="Arial" w:cs="Arial"/>
                <w:sz w:val="24"/>
                <w:szCs w:val="24"/>
              </w:rPr>
              <w:t>муниципальной программы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 w:rsidR="005A32CF">
              <w:rPr>
                <w:rFonts w:ascii="Arial" w:hAnsi="Arial" w:cs="Arial"/>
                <w:sz w:val="24"/>
                <w:szCs w:val="24"/>
              </w:rPr>
              <w:t>359254,9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14:paraId="03CB796E" w14:textId="77777777"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D423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82C72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Pr="00FD4235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 –</w:t>
            </w:r>
            <w:r w:rsidR="005A32CF" w:rsidRPr="005A32CF">
              <w:rPr>
                <w:rFonts w:ascii="Arial" w:hAnsi="Arial" w:cs="Arial"/>
                <w:sz w:val="24"/>
                <w:szCs w:val="24"/>
              </w:rPr>
              <w:t xml:space="preserve">359254,9 </w:t>
            </w:r>
            <w:r w:rsidRPr="00FD4235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14:paraId="2FFE3659" w14:textId="77777777"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2016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51,0 тысяч рублей;</w:t>
            </w:r>
          </w:p>
          <w:p w14:paraId="4677BD1B" w14:textId="77777777"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2017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4 974,1тысяч рублей</w:t>
            </w:r>
            <w:r w:rsidRPr="00FD4235">
              <w:t>;</w:t>
            </w:r>
          </w:p>
          <w:p w14:paraId="7A9E9517" w14:textId="77777777"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4900,0 тысяч рублей; </w:t>
            </w:r>
          </w:p>
          <w:p w14:paraId="30CA7CDB" w14:textId="77777777" w:rsidR="00473F47" w:rsidRPr="00FD4235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 4 675,2тысяч рублей;</w:t>
            </w:r>
          </w:p>
          <w:p w14:paraId="6324ADCE" w14:textId="568D161F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 w:rsidRPr="00FD4235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BD2CCF" w:rsidRPr="00BD2CCF">
              <w:rPr>
                <w:rFonts w:ascii="Arial" w:hAnsi="Arial" w:cs="Arial"/>
                <w:sz w:val="24"/>
                <w:szCs w:val="24"/>
              </w:rPr>
              <w:t xml:space="preserve"> 175,5</w:t>
            </w:r>
            <w:r w:rsidRPr="00FD4235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14:paraId="112CA649" w14:textId="2660D1E3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D2CCF" w:rsidRPr="005A32CF">
              <w:rPr>
                <w:rFonts w:ascii="Arial" w:hAnsi="Arial" w:cs="Arial"/>
                <w:sz w:val="24"/>
                <w:szCs w:val="24"/>
              </w:rPr>
              <w:t>7 279,1</w:t>
            </w:r>
            <w:r w:rsidR="008F39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8F3E7F4" w14:textId="77777777" w:rsidR="00473F4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Pr="002F5BC9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E53A1" w:rsidRPr="00FE53A1">
              <w:rPr>
                <w:rFonts w:ascii="Arial" w:hAnsi="Arial" w:cs="Arial"/>
                <w:sz w:val="24"/>
                <w:szCs w:val="24"/>
              </w:rPr>
              <w:t xml:space="preserve">5 600,0 </w:t>
            </w:r>
            <w:r w:rsidRPr="002F5BC9">
              <w:rPr>
                <w:rFonts w:ascii="Arial" w:hAnsi="Arial" w:cs="Arial"/>
                <w:sz w:val="24"/>
                <w:szCs w:val="24"/>
              </w:rPr>
              <w:t>тысяч рублей</w:t>
            </w:r>
            <w:r w:rsidR="00FE53A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01666A3" w14:textId="77777777"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 xml:space="preserve"> год – 5 600,0 тысяч рублей</w:t>
            </w:r>
          </w:p>
        </w:tc>
      </w:tr>
      <w:tr w:rsidR="00473F47" w:rsidRPr="00376AB7" w14:paraId="30E62553" w14:textId="77777777" w:rsidTr="002124DB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3268" w14:textId="77777777" w:rsidR="00473F47" w:rsidRPr="00376AB7" w:rsidRDefault="00473F47" w:rsidP="002124DB">
            <w:pPr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реализации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2229DD">
              <w:rPr>
                <w:rStyle w:val="a4"/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BD70" w14:textId="77777777" w:rsidR="00473F47" w:rsidRPr="00376AB7" w:rsidRDefault="00473F47" w:rsidP="00212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снижение аварийности и смертности среди участников дорожного движения по дорогам к населенным пунктам на территории Дубенского района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и в черте населенных пунктов </w:t>
            </w:r>
            <w:r w:rsidRPr="00376AB7">
              <w:rPr>
                <w:rFonts w:ascii="Arial" w:hAnsi="Arial" w:cs="Arial"/>
                <w:sz w:val="24"/>
                <w:szCs w:val="24"/>
              </w:rPr>
              <w:t>на 50%;</w:t>
            </w:r>
          </w:p>
          <w:p w14:paraId="51B53CB1" w14:textId="77777777" w:rsidR="00473F47" w:rsidRPr="00376AB7" w:rsidRDefault="00473F47" w:rsidP="002124DB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технического состояния дорог к населенным пунктам </w:t>
            </w:r>
            <w:r>
              <w:rPr>
                <w:rFonts w:ascii="Arial" w:hAnsi="Arial" w:cs="Arial"/>
                <w:sz w:val="24"/>
                <w:szCs w:val="24"/>
              </w:rPr>
              <w:t>и в черте населенных пунктов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на 45%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8329E86" w14:textId="77777777"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14:paraId="18F82518" w14:textId="77777777" w:rsidR="00473F47" w:rsidRPr="00376AB7" w:rsidRDefault="00473F47" w:rsidP="00473F47">
      <w:pPr>
        <w:numPr>
          <w:ilvl w:val="0"/>
          <w:numId w:val="27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14:paraId="02B3B5DB" w14:textId="77777777" w:rsidR="00473F47" w:rsidRPr="00376AB7" w:rsidRDefault="00473F47" w:rsidP="00473F47">
      <w:pPr>
        <w:ind w:firstLine="709"/>
        <w:rPr>
          <w:rFonts w:ascii="Arial" w:hAnsi="Arial" w:cs="Arial"/>
          <w:sz w:val="24"/>
          <w:szCs w:val="24"/>
        </w:rPr>
      </w:pPr>
    </w:p>
    <w:p w14:paraId="43544583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Полномочия по содержанию </w:t>
      </w:r>
      <w:r>
        <w:rPr>
          <w:rFonts w:ascii="Arial" w:hAnsi="Arial" w:cs="Arial"/>
          <w:sz w:val="24"/>
          <w:szCs w:val="24"/>
        </w:rPr>
        <w:t>дорог</w:t>
      </w:r>
      <w:r w:rsidRPr="00376AB7">
        <w:rPr>
          <w:rFonts w:ascii="Arial" w:hAnsi="Arial" w:cs="Arial"/>
          <w:sz w:val="24"/>
          <w:szCs w:val="24"/>
        </w:rPr>
        <w:t>, расположенны</w:t>
      </w:r>
      <w:r>
        <w:rPr>
          <w:rFonts w:ascii="Arial" w:hAnsi="Arial" w:cs="Arial"/>
          <w:sz w:val="24"/>
          <w:szCs w:val="24"/>
        </w:rPr>
        <w:t>х</w:t>
      </w:r>
      <w:r w:rsidRPr="00376AB7">
        <w:rPr>
          <w:rFonts w:ascii="Arial" w:hAnsi="Arial" w:cs="Arial"/>
          <w:sz w:val="24"/>
          <w:szCs w:val="24"/>
        </w:rPr>
        <w:t xml:space="preserve"> на территории Дубенского района, находятся в АМО Дубенский район.</w:t>
      </w:r>
    </w:p>
    <w:p w14:paraId="12FB79DA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АМО Дубенский район производит чистку подъездов к населенным пунктам </w:t>
      </w:r>
      <w:r>
        <w:rPr>
          <w:rFonts w:ascii="Arial" w:hAnsi="Arial" w:cs="Arial"/>
          <w:sz w:val="24"/>
          <w:szCs w:val="24"/>
        </w:rPr>
        <w:t xml:space="preserve">и в черте населенных пунктов </w:t>
      </w:r>
      <w:r w:rsidRPr="00376AB7">
        <w:rPr>
          <w:rFonts w:ascii="Arial" w:hAnsi="Arial" w:cs="Arial"/>
          <w:sz w:val="24"/>
          <w:szCs w:val="24"/>
        </w:rPr>
        <w:t>на основании заключения контракта с частными организациями или местными предпринимателями.</w:t>
      </w:r>
    </w:p>
    <w:p w14:paraId="547E60B5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F50E8A8" w14:textId="77777777" w:rsidR="00473F47" w:rsidRPr="00376AB7" w:rsidRDefault="00473F47" w:rsidP="00473F47">
      <w:pPr>
        <w:numPr>
          <w:ilvl w:val="0"/>
          <w:numId w:val="27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Style w:val="a4"/>
          <w:rFonts w:ascii="Arial" w:hAnsi="Arial" w:cs="Arial"/>
          <w:sz w:val="24"/>
          <w:szCs w:val="24"/>
        </w:rPr>
        <w:t xml:space="preserve">Цели и задачи подпрограммы </w:t>
      </w:r>
      <w:r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2229DD">
        <w:rPr>
          <w:rStyle w:val="a4"/>
          <w:rFonts w:ascii="Arial" w:hAnsi="Arial" w:cs="Arial"/>
          <w:sz w:val="24"/>
          <w:szCs w:val="24"/>
          <w:lang w:val="en-US"/>
        </w:rPr>
        <w:t>I</w:t>
      </w:r>
    </w:p>
    <w:p w14:paraId="2DFA33E6" w14:textId="77777777" w:rsidR="00473F47" w:rsidRPr="00376AB7" w:rsidRDefault="00473F47" w:rsidP="00473F47">
      <w:pPr>
        <w:ind w:left="1353"/>
        <w:jc w:val="both"/>
        <w:rPr>
          <w:rFonts w:ascii="Arial" w:hAnsi="Arial" w:cs="Arial"/>
          <w:sz w:val="24"/>
          <w:szCs w:val="24"/>
        </w:rPr>
      </w:pPr>
    </w:p>
    <w:p w14:paraId="72A5C13D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76AB7">
        <w:rPr>
          <w:rFonts w:ascii="Arial" w:hAnsi="Arial" w:cs="Arial"/>
          <w:sz w:val="24"/>
          <w:szCs w:val="24"/>
        </w:rPr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2229DD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14:paraId="5BF33453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76AB7">
        <w:rPr>
          <w:rFonts w:ascii="Arial" w:hAnsi="Arial" w:cs="Arial"/>
          <w:sz w:val="24"/>
          <w:szCs w:val="24"/>
        </w:rPr>
        <w:t xml:space="preserve">улучшение состояния </w:t>
      </w:r>
      <w:r>
        <w:rPr>
          <w:rFonts w:ascii="Arial" w:hAnsi="Arial" w:cs="Arial"/>
          <w:sz w:val="24"/>
          <w:szCs w:val="24"/>
        </w:rPr>
        <w:t>дорог</w:t>
      </w:r>
      <w:r w:rsidRPr="00376AB7">
        <w:rPr>
          <w:rFonts w:ascii="Arial" w:hAnsi="Arial" w:cs="Arial"/>
          <w:sz w:val="24"/>
          <w:szCs w:val="24"/>
        </w:rPr>
        <w:t xml:space="preserve"> в Дубенском районе в зимний период; </w:t>
      </w:r>
    </w:p>
    <w:p w14:paraId="1C2B350A" w14:textId="77777777" w:rsidR="00473F4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создание комфортных условий для перемещения жителей по дорогам к населенным пунктам</w:t>
      </w:r>
      <w:r>
        <w:rPr>
          <w:rFonts w:ascii="Arial" w:hAnsi="Arial" w:cs="Arial"/>
          <w:sz w:val="24"/>
          <w:szCs w:val="24"/>
        </w:rPr>
        <w:t xml:space="preserve"> и в черте населенных пунктов</w:t>
      </w:r>
      <w:r w:rsidRPr="00376AB7">
        <w:rPr>
          <w:rFonts w:ascii="Arial" w:hAnsi="Arial" w:cs="Arial"/>
          <w:sz w:val="24"/>
          <w:szCs w:val="24"/>
        </w:rPr>
        <w:t xml:space="preserve"> на территории Дубенского района</w:t>
      </w:r>
      <w:r>
        <w:rPr>
          <w:rFonts w:ascii="Arial" w:hAnsi="Arial" w:cs="Arial"/>
          <w:sz w:val="24"/>
          <w:szCs w:val="24"/>
        </w:rPr>
        <w:t>;</w:t>
      </w:r>
    </w:p>
    <w:p w14:paraId="409E6ECA" w14:textId="77777777"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E09B1">
        <w:t xml:space="preserve"> </w:t>
      </w:r>
      <w:r w:rsidRPr="00566D47">
        <w:rPr>
          <w:rFonts w:ascii="Arial" w:hAnsi="Arial" w:cs="Arial"/>
          <w:sz w:val="24"/>
          <w:szCs w:val="24"/>
        </w:rPr>
        <w:t>увеличение километров капитального ремонта и ремонта, автомобильных дорог общего пользования населенных пунктов и площадей дворовых территорий, приведенных в нормативное состояние.</w:t>
      </w:r>
    </w:p>
    <w:p w14:paraId="190D1107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Задача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14:paraId="255304A0" w14:textId="77777777" w:rsidR="00473F47" w:rsidRPr="00376AB7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обеспечение безо</w:t>
      </w:r>
      <w:r>
        <w:rPr>
          <w:rFonts w:ascii="Arial" w:hAnsi="Arial" w:cs="Arial"/>
          <w:sz w:val="24"/>
          <w:szCs w:val="24"/>
        </w:rPr>
        <w:t xml:space="preserve">пасности дорожного движения на </w:t>
      </w:r>
      <w:r w:rsidRPr="00376AB7">
        <w:rPr>
          <w:rFonts w:ascii="Arial" w:hAnsi="Arial" w:cs="Arial"/>
          <w:sz w:val="24"/>
          <w:szCs w:val="24"/>
        </w:rPr>
        <w:t xml:space="preserve">дорогах </w:t>
      </w:r>
      <w:r>
        <w:rPr>
          <w:rFonts w:ascii="Arial" w:hAnsi="Arial" w:cs="Arial"/>
          <w:sz w:val="24"/>
          <w:szCs w:val="24"/>
        </w:rPr>
        <w:t>в Дубенском районе</w:t>
      </w:r>
      <w:r w:rsidRPr="00376AB7">
        <w:rPr>
          <w:rFonts w:ascii="Arial" w:hAnsi="Arial" w:cs="Arial"/>
          <w:sz w:val="24"/>
          <w:szCs w:val="24"/>
        </w:rPr>
        <w:t>;</w:t>
      </w:r>
    </w:p>
    <w:p w14:paraId="7CE521BF" w14:textId="77777777"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</w:t>
      </w:r>
      <w:r w:rsidRPr="00217196">
        <w:rPr>
          <w:rFonts w:ascii="Arial" w:hAnsi="Arial" w:cs="Arial"/>
          <w:sz w:val="24"/>
          <w:szCs w:val="24"/>
        </w:rPr>
        <w:t xml:space="preserve"> </w:t>
      </w:r>
      <w:r w:rsidRPr="00376AB7">
        <w:rPr>
          <w:rFonts w:ascii="Arial" w:hAnsi="Arial" w:cs="Arial"/>
          <w:sz w:val="24"/>
          <w:szCs w:val="24"/>
        </w:rPr>
        <w:t>обеспечение бесперебойного и безопасног</w:t>
      </w:r>
      <w:r>
        <w:rPr>
          <w:rFonts w:ascii="Arial" w:hAnsi="Arial" w:cs="Arial"/>
          <w:sz w:val="24"/>
          <w:szCs w:val="24"/>
        </w:rPr>
        <w:t>о движения по</w:t>
      </w:r>
      <w:r w:rsidRPr="00376AB7">
        <w:rPr>
          <w:rFonts w:ascii="Arial" w:hAnsi="Arial" w:cs="Arial"/>
          <w:sz w:val="24"/>
          <w:szCs w:val="24"/>
        </w:rPr>
        <w:t xml:space="preserve"> дорогам к населенным пунктам</w:t>
      </w:r>
      <w:r>
        <w:rPr>
          <w:rFonts w:ascii="Arial" w:hAnsi="Arial" w:cs="Arial"/>
          <w:sz w:val="24"/>
          <w:szCs w:val="24"/>
        </w:rPr>
        <w:t xml:space="preserve"> и в черте населенных пунктов</w:t>
      </w:r>
      <w:r w:rsidRPr="00376AB7">
        <w:rPr>
          <w:rFonts w:ascii="Arial" w:hAnsi="Arial" w:cs="Arial"/>
          <w:sz w:val="24"/>
          <w:szCs w:val="24"/>
        </w:rPr>
        <w:t xml:space="preserve"> в Дубенском районе в зимний период.</w:t>
      </w:r>
    </w:p>
    <w:p w14:paraId="7D4CA25B" w14:textId="77777777" w:rsidR="00473F47" w:rsidRPr="00217196" w:rsidRDefault="00473F47" w:rsidP="00473F4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FFD7491" w14:textId="77777777" w:rsidR="00473F47" w:rsidRPr="00376AB7" w:rsidRDefault="00473F47" w:rsidP="00473F47">
      <w:pPr>
        <w:numPr>
          <w:ilvl w:val="0"/>
          <w:numId w:val="27"/>
        </w:numPr>
        <w:jc w:val="center"/>
        <w:rPr>
          <w:rStyle w:val="a4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</w:p>
    <w:p w14:paraId="396DD417" w14:textId="77777777" w:rsidR="00473F47" w:rsidRPr="00376AB7" w:rsidRDefault="00473F47" w:rsidP="00473F47">
      <w:pPr>
        <w:jc w:val="both"/>
        <w:rPr>
          <w:rFonts w:ascii="Arial" w:hAnsi="Arial" w:cs="Arial"/>
          <w:b/>
          <w:sz w:val="24"/>
          <w:szCs w:val="24"/>
        </w:rPr>
      </w:pPr>
    </w:p>
    <w:p w14:paraId="456E421C" w14:textId="77777777"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2229DD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>: 2016 – 20</w:t>
      </w:r>
      <w:r>
        <w:rPr>
          <w:rFonts w:ascii="Arial" w:hAnsi="Arial" w:cs="Arial"/>
          <w:sz w:val="24"/>
          <w:szCs w:val="24"/>
        </w:rPr>
        <w:t>2</w:t>
      </w:r>
      <w:r w:rsidR="00DE3D58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>годы.</w:t>
      </w:r>
    </w:p>
    <w:p w14:paraId="31EAF826" w14:textId="77777777" w:rsidR="00473F4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1E3EAAB0" w14:textId="77777777"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6526F674" w14:textId="77777777" w:rsidR="00473F47" w:rsidRDefault="00473F47" w:rsidP="00473F47">
      <w:pPr>
        <w:jc w:val="center"/>
        <w:rPr>
          <w:rFonts w:ascii="Arial" w:hAnsi="Arial" w:cs="Arial"/>
          <w:sz w:val="24"/>
          <w:szCs w:val="24"/>
        </w:rPr>
        <w:sectPr w:rsidR="00473F47" w:rsidSect="002124D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418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1134"/>
        <w:gridCol w:w="1418"/>
        <w:gridCol w:w="1134"/>
        <w:gridCol w:w="1417"/>
        <w:gridCol w:w="1418"/>
        <w:gridCol w:w="1564"/>
        <w:gridCol w:w="60"/>
        <w:gridCol w:w="1211"/>
        <w:gridCol w:w="1559"/>
      </w:tblGrid>
      <w:tr w:rsidR="00FE53A1" w:rsidRPr="00376AB7" w14:paraId="166A82A5" w14:textId="77777777" w:rsidTr="00FE53A1">
        <w:trPr>
          <w:trHeight w:val="2597"/>
        </w:trPr>
        <w:tc>
          <w:tcPr>
            <w:tcW w:w="562" w:type="dxa"/>
            <w:shd w:val="clear" w:color="auto" w:fill="auto"/>
            <w:vAlign w:val="center"/>
          </w:tcPr>
          <w:p w14:paraId="22C9BC26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3C8E2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Наименование мероприятий и объектов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E6017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2016 г.,</w:t>
            </w:r>
          </w:p>
          <w:p w14:paraId="123931F8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EA1E1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2017 г.,</w:t>
            </w:r>
          </w:p>
          <w:p w14:paraId="78D503B6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</w:tcPr>
          <w:p w14:paraId="1EFC4831" w14:textId="77777777"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6A4901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2018г.,</w:t>
            </w:r>
          </w:p>
          <w:p w14:paraId="3B7F96F6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8CF2EEA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2F478ECA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B5AB" w14:textId="77777777"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Общий объем финансирования в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DE0058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456F5C9A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066F8" w14:textId="77777777"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Общий объем финансирования в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DE0058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2DBB2EEE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058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3D73" w14:textId="77777777" w:rsidR="00FE53A1" w:rsidRPr="00D93675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75">
              <w:rPr>
                <w:rFonts w:ascii="Arial" w:hAnsi="Arial" w:cs="Arial"/>
                <w:sz w:val="24"/>
                <w:szCs w:val="24"/>
              </w:rPr>
              <w:t>Общий объем финансирования в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93675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1AB62837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7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59318BBD" w14:textId="77777777" w:rsidR="00FE53A1" w:rsidRP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Общий объем финансирования в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E53A1">
              <w:rPr>
                <w:rFonts w:ascii="Arial" w:hAnsi="Arial" w:cs="Arial"/>
                <w:sz w:val="24"/>
                <w:szCs w:val="24"/>
              </w:rPr>
              <w:t>г.,</w:t>
            </w:r>
          </w:p>
          <w:p w14:paraId="5CCABB1F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9742B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 том числе: бюджет МО Дубенский район</w:t>
            </w:r>
          </w:p>
        </w:tc>
      </w:tr>
      <w:tr w:rsidR="00473F47" w:rsidRPr="00376AB7" w14:paraId="1AA92680" w14:textId="77777777" w:rsidTr="00FE53A1">
        <w:trPr>
          <w:trHeight w:val="335"/>
        </w:trPr>
        <w:tc>
          <w:tcPr>
            <w:tcW w:w="562" w:type="dxa"/>
            <w:shd w:val="clear" w:color="auto" w:fill="auto"/>
            <w:vAlign w:val="center"/>
          </w:tcPr>
          <w:p w14:paraId="0F22B26F" w14:textId="77777777" w:rsidR="00473F47" w:rsidRPr="00376AB7" w:rsidRDefault="00473F47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892" w:type="dxa"/>
            <w:gridSpan w:val="11"/>
          </w:tcPr>
          <w:p w14:paraId="41241288" w14:textId="77777777" w:rsidR="00473F47" w:rsidRPr="00376AB7" w:rsidRDefault="00473F47" w:rsidP="00FE5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Подпрограмма 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376AB7">
              <w:rPr>
                <w:rFonts w:ascii="Arial" w:hAnsi="Arial" w:cs="Arial"/>
                <w:sz w:val="24"/>
                <w:szCs w:val="24"/>
              </w:rPr>
              <w:t>Содержание автомобильных подъездов к населенным пунктам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1FE7CCD1" w14:textId="77777777" w:rsidR="00473F47" w:rsidRPr="00376AB7" w:rsidRDefault="00473F47" w:rsidP="00FE5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53A1" w:rsidRPr="00376AB7" w14:paraId="7F4651CA" w14:textId="77777777" w:rsidTr="00FE53A1">
        <w:trPr>
          <w:trHeight w:val="1048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6B54B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5F24F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Разработка смет РХЦЦС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DA867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39E1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A34AFF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8105CE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A2A0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873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1C4D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8267A7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358E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FE53A1" w:rsidRPr="00376AB7" w14:paraId="0B151882" w14:textId="77777777" w:rsidTr="00FE53A1">
        <w:trPr>
          <w:trHeight w:val="1152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9DFB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579BB" w14:textId="77777777"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  <w:p w14:paraId="2F1BC2B7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9C0C5" w14:textId="77777777"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51AB0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4D929B" w14:textId="77777777"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FDEE6C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05BDC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A5B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F12E" w14:textId="77777777" w:rsidR="00FE53A1" w:rsidRPr="00376AB7" w:rsidRDefault="008F39D4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9D4">
              <w:rPr>
                <w:rFonts w:ascii="Arial" w:hAnsi="Arial" w:cs="Arial"/>
                <w:sz w:val="24"/>
                <w:szCs w:val="24"/>
              </w:rPr>
              <w:t>7</w:t>
            </w:r>
            <w:r w:rsidR="005A32CF">
              <w:rPr>
                <w:rFonts w:ascii="Arial" w:hAnsi="Arial" w:cs="Arial"/>
                <w:sz w:val="24"/>
                <w:szCs w:val="24"/>
              </w:rPr>
              <w:t> 279,1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4FAD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14AC8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B792" w14:textId="77777777" w:rsidR="00FE53A1" w:rsidRDefault="005A32CF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359254,9</w:t>
            </w:r>
          </w:p>
        </w:tc>
      </w:tr>
    </w:tbl>
    <w:p w14:paraId="4359FD1B" w14:textId="77777777"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14:paraId="6E4FD264" w14:textId="77777777" w:rsidR="00473F47" w:rsidRPr="00376AB7" w:rsidRDefault="00473F47" w:rsidP="00473F47">
      <w:pPr>
        <w:jc w:val="center"/>
        <w:rPr>
          <w:rStyle w:val="a4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Pr="00376AB7">
        <w:rPr>
          <w:rFonts w:ascii="Arial" w:hAnsi="Arial" w:cs="Arial"/>
          <w:b/>
          <w:sz w:val="24"/>
          <w:szCs w:val="24"/>
        </w:rPr>
        <w:t xml:space="preserve">Перечень основных мероприятий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</w:p>
    <w:p w14:paraId="07474184" w14:textId="77777777"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</w:t>
      </w:r>
    </w:p>
    <w:p w14:paraId="53A909BE" w14:textId="77777777"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14:paraId="16E79EFC" w14:textId="77777777" w:rsidR="00473F4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14:paraId="4ECADEAC" w14:textId="77777777" w:rsidR="00473F47" w:rsidRPr="00376AB7" w:rsidRDefault="00473F47" w:rsidP="00473F47">
      <w:pPr>
        <w:jc w:val="center"/>
        <w:rPr>
          <w:rFonts w:ascii="Arial" w:hAnsi="Arial" w:cs="Arial"/>
          <w:b/>
          <w:sz w:val="24"/>
          <w:szCs w:val="24"/>
        </w:rPr>
      </w:pPr>
    </w:p>
    <w:p w14:paraId="57CD3E01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7D09E2D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951212E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872ACDD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25E7B3E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DAAD503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DBAA59C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C70437D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59D9E8E0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7C7CABF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6B9AE0B" w14:textId="77777777" w:rsidR="00473F4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C56BFB9" w14:textId="77777777" w:rsidR="00473F47" w:rsidRPr="00376AB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Pr="00376AB7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14:paraId="27061358" w14:textId="77777777" w:rsidR="00473F47" w:rsidRPr="00F22919" w:rsidRDefault="00473F47" w:rsidP="00473F47">
      <w:pPr>
        <w:ind w:left="568"/>
        <w:jc w:val="both"/>
        <w:rPr>
          <w:rFonts w:ascii="Arial" w:hAnsi="Arial" w:cs="Arial"/>
          <w:b/>
          <w:sz w:val="24"/>
          <w:szCs w:val="24"/>
        </w:rPr>
      </w:pPr>
    </w:p>
    <w:p w14:paraId="2F20E99E" w14:textId="77777777" w:rsidR="00473F47" w:rsidRPr="00376AB7" w:rsidRDefault="00473F47" w:rsidP="00473F47">
      <w:pPr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бюджета. Объем финансирования </w:t>
      </w:r>
      <w:r w:rsidRPr="00376AB7">
        <w:rPr>
          <w:rStyle w:val="a4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4"/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на 2016-20</w:t>
      </w:r>
      <w:r>
        <w:rPr>
          <w:rFonts w:ascii="Arial" w:hAnsi="Arial" w:cs="Arial"/>
          <w:sz w:val="24"/>
          <w:szCs w:val="24"/>
        </w:rPr>
        <w:t>2</w:t>
      </w:r>
      <w:r w:rsidR="00FE53A1">
        <w:rPr>
          <w:rFonts w:ascii="Arial" w:hAnsi="Arial" w:cs="Arial"/>
          <w:sz w:val="24"/>
          <w:szCs w:val="24"/>
        </w:rPr>
        <w:t>3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№1.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AF134A" w14:textId="77777777"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Таблица №1</w:t>
      </w:r>
    </w:p>
    <w:p w14:paraId="0383BCE7" w14:textId="77777777" w:rsidR="00473F47" w:rsidRPr="00376AB7" w:rsidRDefault="00473F47" w:rsidP="00473F47">
      <w:pPr>
        <w:pStyle w:val="ae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134"/>
        <w:gridCol w:w="1276"/>
        <w:gridCol w:w="1276"/>
        <w:gridCol w:w="1134"/>
        <w:gridCol w:w="1134"/>
        <w:gridCol w:w="1417"/>
        <w:gridCol w:w="1596"/>
        <w:gridCol w:w="1843"/>
      </w:tblGrid>
      <w:tr w:rsidR="00473F47" w:rsidRPr="00376AB7" w14:paraId="38D960A9" w14:textId="77777777" w:rsidTr="00FE53A1">
        <w:trPr>
          <w:trHeight w:val="481"/>
          <w:jc w:val="center"/>
        </w:trPr>
        <w:tc>
          <w:tcPr>
            <w:tcW w:w="2263" w:type="dxa"/>
            <w:vMerge w:val="restart"/>
            <w:vAlign w:val="center"/>
          </w:tcPr>
          <w:p w14:paraId="6FF2942D" w14:textId="77777777"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10101" w:type="dxa"/>
            <w:gridSpan w:val="8"/>
          </w:tcPr>
          <w:p w14:paraId="482B6D45" w14:textId="77777777"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  <w:tc>
          <w:tcPr>
            <w:tcW w:w="1843" w:type="dxa"/>
            <w:vMerge w:val="restart"/>
            <w:vAlign w:val="center"/>
          </w:tcPr>
          <w:p w14:paraId="450BD1B3" w14:textId="77777777"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ИТОГО </w:t>
            </w:r>
          </w:p>
          <w:p w14:paraId="71788D80" w14:textId="77777777" w:rsidR="00473F47" w:rsidRPr="00376AB7" w:rsidRDefault="00473F47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за период действи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FE53A1" w:rsidRPr="00376AB7" w14:paraId="67A05481" w14:textId="77777777" w:rsidTr="00FE53A1">
        <w:trPr>
          <w:trHeight w:val="446"/>
          <w:jc w:val="center"/>
        </w:trPr>
        <w:tc>
          <w:tcPr>
            <w:tcW w:w="2263" w:type="dxa"/>
            <w:vMerge/>
            <w:vAlign w:val="center"/>
          </w:tcPr>
          <w:p w14:paraId="065E024C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8ADB59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vAlign w:val="center"/>
          </w:tcPr>
          <w:p w14:paraId="6D0DD8F2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276" w:type="dxa"/>
          </w:tcPr>
          <w:p w14:paraId="4748A02B" w14:textId="77777777" w:rsidR="00FE53A1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56CF5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276" w:type="dxa"/>
            <w:vAlign w:val="center"/>
          </w:tcPr>
          <w:p w14:paraId="44A1DCF4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10A65057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  <w:vAlign w:val="center"/>
          </w:tcPr>
          <w:p w14:paraId="5764C8F6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2021г.</w:t>
            </w:r>
          </w:p>
        </w:tc>
        <w:tc>
          <w:tcPr>
            <w:tcW w:w="1417" w:type="dxa"/>
            <w:vAlign w:val="center"/>
          </w:tcPr>
          <w:p w14:paraId="507E576A" w14:textId="77777777" w:rsidR="00FE53A1" w:rsidRPr="00FE53A1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  <w:p w14:paraId="19EC5361" w14:textId="77777777" w:rsidR="00FE53A1" w:rsidRPr="00FE53A1" w:rsidRDefault="00FE53A1" w:rsidP="002124DB">
            <w:pPr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596" w:type="dxa"/>
            <w:vAlign w:val="center"/>
          </w:tcPr>
          <w:p w14:paraId="1A4769DC" w14:textId="77777777" w:rsidR="00FE53A1" w:rsidRPr="00FE53A1" w:rsidRDefault="00FE53A1" w:rsidP="00FE53A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40B4EA8C" w14:textId="77777777" w:rsidR="00FE53A1" w:rsidRDefault="00FE53A1" w:rsidP="00FE53A1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E53A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  <w:p w14:paraId="7796DD97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1BFD6CC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3A1" w:rsidRPr="00376AB7" w14:paraId="0442957F" w14:textId="77777777" w:rsidTr="00FE53A1">
        <w:trPr>
          <w:trHeight w:val="1069"/>
          <w:jc w:val="center"/>
        </w:trPr>
        <w:tc>
          <w:tcPr>
            <w:tcW w:w="2263" w:type="dxa"/>
            <w:vAlign w:val="center"/>
          </w:tcPr>
          <w:p w14:paraId="0CD6D792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</w:p>
        </w:tc>
        <w:tc>
          <w:tcPr>
            <w:tcW w:w="1134" w:type="dxa"/>
          </w:tcPr>
          <w:p w14:paraId="2918B570" w14:textId="77777777" w:rsidR="00FE53A1" w:rsidRPr="00376AB7" w:rsidRDefault="00FE53A1" w:rsidP="002124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54269" w14:textId="77777777" w:rsidR="00FE53A1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017CE0" w14:textId="77777777"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14:paraId="4B208932" w14:textId="77777777" w:rsidR="00FE53A1" w:rsidRPr="00E57ABF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3C2B9D" w14:textId="77777777"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16207D1" w14:textId="77777777"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18D2B857" w14:textId="77777777"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6F6AC28" w14:textId="77777777"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377078" w14:textId="77777777"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vAlign w:val="center"/>
          </w:tcPr>
          <w:p w14:paraId="09E281B1" w14:textId="77777777" w:rsidR="00FE53A1" w:rsidRPr="00376AB7" w:rsidRDefault="00FE53A1" w:rsidP="002124D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1960B76" w14:textId="77777777" w:rsidR="00FE53A1" w:rsidRPr="00376AB7" w:rsidRDefault="00FE53A1" w:rsidP="002124DB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FE53A1" w:rsidRPr="00376AB7" w14:paraId="5FE3AA3E" w14:textId="77777777" w:rsidTr="00FE53A1">
        <w:trPr>
          <w:trHeight w:val="776"/>
          <w:jc w:val="center"/>
        </w:trPr>
        <w:tc>
          <w:tcPr>
            <w:tcW w:w="2263" w:type="dxa"/>
            <w:vAlign w:val="center"/>
          </w:tcPr>
          <w:p w14:paraId="096DE4A2" w14:textId="77777777"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автомобильных дорог</w:t>
            </w:r>
          </w:p>
          <w:p w14:paraId="57E8D6DE" w14:textId="77777777" w:rsidR="00FE53A1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7EF72" w14:textId="77777777" w:rsidR="00FE53A1" w:rsidRPr="00376AB7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F9B85C" w14:textId="77777777"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276" w:type="dxa"/>
          </w:tcPr>
          <w:p w14:paraId="66229A5B" w14:textId="77777777"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276" w:type="dxa"/>
            <w:vAlign w:val="center"/>
          </w:tcPr>
          <w:p w14:paraId="5888757D" w14:textId="77777777"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4675,5</w:t>
            </w:r>
          </w:p>
        </w:tc>
        <w:tc>
          <w:tcPr>
            <w:tcW w:w="1134" w:type="dxa"/>
            <w:vAlign w:val="center"/>
          </w:tcPr>
          <w:p w14:paraId="061033DA" w14:textId="77777777"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134" w:type="dxa"/>
            <w:vAlign w:val="center"/>
          </w:tcPr>
          <w:p w14:paraId="36A1D3D7" w14:textId="77777777" w:rsidR="00FE53A1" w:rsidRPr="00DE0058" w:rsidRDefault="005A32CF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7 279,1</w:t>
            </w:r>
          </w:p>
        </w:tc>
        <w:tc>
          <w:tcPr>
            <w:tcW w:w="1417" w:type="dxa"/>
            <w:vAlign w:val="center"/>
          </w:tcPr>
          <w:p w14:paraId="7948A7EF" w14:textId="77777777"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96" w:type="dxa"/>
          </w:tcPr>
          <w:p w14:paraId="735F6AF1" w14:textId="77777777" w:rsidR="00FE53A1" w:rsidRPr="00FE53A1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843" w:type="dxa"/>
            <w:vAlign w:val="center"/>
          </w:tcPr>
          <w:p w14:paraId="2E9687C7" w14:textId="77777777" w:rsidR="00FE53A1" w:rsidRDefault="005A32CF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359254,9</w:t>
            </w:r>
          </w:p>
        </w:tc>
      </w:tr>
      <w:tr w:rsidR="00FE53A1" w:rsidRPr="00376AB7" w14:paraId="706698AD" w14:textId="77777777" w:rsidTr="00FE53A1">
        <w:trPr>
          <w:trHeight w:val="833"/>
          <w:jc w:val="center"/>
        </w:trPr>
        <w:tc>
          <w:tcPr>
            <w:tcW w:w="2263" w:type="dxa"/>
            <w:vAlign w:val="center"/>
          </w:tcPr>
          <w:p w14:paraId="3C06FB45" w14:textId="77777777" w:rsidR="00FE53A1" w:rsidRPr="00376AB7" w:rsidRDefault="00FE53A1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</w:tcPr>
          <w:p w14:paraId="72E24B5F" w14:textId="77777777" w:rsidR="00FE53A1" w:rsidRPr="00376AB7" w:rsidRDefault="00FE53A1" w:rsidP="00FE53A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727C63" w14:textId="77777777" w:rsidR="00FE53A1" w:rsidRPr="00376AB7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134" w:type="dxa"/>
            <w:vAlign w:val="center"/>
          </w:tcPr>
          <w:p w14:paraId="391ACBFD" w14:textId="77777777" w:rsidR="00FE53A1" w:rsidRPr="0001667C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4 974,1</w:t>
            </w:r>
          </w:p>
        </w:tc>
        <w:tc>
          <w:tcPr>
            <w:tcW w:w="1276" w:type="dxa"/>
          </w:tcPr>
          <w:p w14:paraId="541083A6" w14:textId="77777777" w:rsidR="00FE53A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974FDF" w14:textId="77777777" w:rsidR="00FE53A1" w:rsidRPr="00E01831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4900,0</w:t>
            </w:r>
          </w:p>
        </w:tc>
        <w:tc>
          <w:tcPr>
            <w:tcW w:w="1276" w:type="dxa"/>
            <w:vAlign w:val="center"/>
          </w:tcPr>
          <w:p w14:paraId="7FDFEC4F" w14:textId="77777777"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4675,2</w:t>
            </w:r>
          </w:p>
        </w:tc>
        <w:tc>
          <w:tcPr>
            <w:tcW w:w="1134" w:type="dxa"/>
            <w:vAlign w:val="center"/>
          </w:tcPr>
          <w:p w14:paraId="4C798BC8" w14:textId="77777777"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521">
              <w:rPr>
                <w:rFonts w:ascii="Arial" w:hAnsi="Arial" w:cs="Arial"/>
                <w:sz w:val="24"/>
                <w:szCs w:val="24"/>
              </w:rPr>
              <w:t>7 175,5</w:t>
            </w:r>
          </w:p>
        </w:tc>
        <w:tc>
          <w:tcPr>
            <w:tcW w:w="1134" w:type="dxa"/>
            <w:vAlign w:val="center"/>
          </w:tcPr>
          <w:p w14:paraId="6DF465E0" w14:textId="77777777" w:rsidR="00FE53A1" w:rsidRPr="00DE0058" w:rsidRDefault="005A32CF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7 279,1</w:t>
            </w:r>
          </w:p>
        </w:tc>
        <w:tc>
          <w:tcPr>
            <w:tcW w:w="1417" w:type="dxa"/>
            <w:vAlign w:val="center"/>
          </w:tcPr>
          <w:p w14:paraId="53F523A2" w14:textId="77777777" w:rsidR="00FE53A1" w:rsidRPr="00DE0058" w:rsidRDefault="00FE53A1" w:rsidP="00FE5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596" w:type="dxa"/>
          </w:tcPr>
          <w:p w14:paraId="7E64CEFF" w14:textId="77777777" w:rsidR="00FE53A1" w:rsidRPr="00FE53A1" w:rsidRDefault="00FE53A1" w:rsidP="00FE53A1">
            <w:pPr>
              <w:rPr>
                <w:rFonts w:ascii="Arial" w:hAnsi="Arial" w:cs="Arial"/>
                <w:sz w:val="24"/>
                <w:szCs w:val="24"/>
              </w:rPr>
            </w:pPr>
            <w:r w:rsidRPr="00FE53A1">
              <w:rPr>
                <w:rFonts w:ascii="Arial" w:hAnsi="Arial" w:cs="Arial"/>
                <w:sz w:val="24"/>
                <w:szCs w:val="24"/>
              </w:rPr>
              <w:t>5600,0</w:t>
            </w:r>
          </w:p>
        </w:tc>
        <w:tc>
          <w:tcPr>
            <w:tcW w:w="1843" w:type="dxa"/>
            <w:vAlign w:val="center"/>
          </w:tcPr>
          <w:p w14:paraId="7C6601F9" w14:textId="77777777" w:rsidR="00FE53A1" w:rsidRPr="00376AB7" w:rsidRDefault="005A32CF" w:rsidP="00FE53A1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2CF">
              <w:rPr>
                <w:rFonts w:ascii="Arial" w:hAnsi="Arial" w:cs="Arial"/>
                <w:sz w:val="24"/>
                <w:szCs w:val="24"/>
              </w:rPr>
              <w:t>359254,9</w:t>
            </w:r>
          </w:p>
        </w:tc>
      </w:tr>
    </w:tbl>
    <w:p w14:paraId="2AFC225B" w14:textId="77777777" w:rsidR="00473F47" w:rsidRPr="00376AB7" w:rsidRDefault="00473F47" w:rsidP="00473F47">
      <w:pPr>
        <w:rPr>
          <w:rFonts w:ascii="Arial" w:hAnsi="Arial" w:cs="Arial"/>
          <w:sz w:val="24"/>
          <w:szCs w:val="24"/>
        </w:rPr>
      </w:pPr>
    </w:p>
    <w:p w14:paraId="25BEBA21" w14:textId="77777777" w:rsidR="00473F4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  <w:sectPr w:rsidR="00473F47" w:rsidSect="002124DB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p w14:paraId="20F738E4" w14:textId="77777777" w:rsidR="00473F47" w:rsidRPr="00376AB7" w:rsidRDefault="00473F47" w:rsidP="00473F4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74E3F72" w14:textId="77777777" w:rsidR="00473F47" w:rsidRPr="00376AB7" w:rsidRDefault="00473F47" w:rsidP="00473F47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Плановые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II</w:t>
      </w:r>
    </w:p>
    <w:p w14:paraId="1FE4D03B" w14:textId="77777777" w:rsidR="00473F47" w:rsidRPr="00376AB7" w:rsidRDefault="00473F47" w:rsidP="00473F47">
      <w:pPr>
        <w:pStyle w:val="ConsPlusTitle"/>
        <w:ind w:firstLine="709"/>
        <w:jc w:val="center"/>
        <w:rPr>
          <w:bCs w:val="0"/>
          <w:sz w:val="24"/>
          <w:szCs w:val="24"/>
        </w:rPr>
      </w:pPr>
    </w:p>
    <w:p w14:paraId="28153CC7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14:paraId="51C973DC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386EA96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14:paraId="086565CE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14:paraId="34FF48B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Iэ= (Vф* Iр)/Vп, где</w:t>
      </w:r>
    </w:p>
    <w:p w14:paraId="40951C6C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33703ED1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Iэ - индекс эффективности подпрограммы;</w:t>
      </w:r>
    </w:p>
    <w:p w14:paraId="74269AC2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Vф - объем фактического финансирования подпрограммы;</w:t>
      </w:r>
    </w:p>
    <w:p w14:paraId="080C059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Iр - индекс результативности подпрограммы;</w:t>
      </w:r>
    </w:p>
    <w:p w14:paraId="503ED768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Vп - объем запланированного финансирования подпрограммы.</w:t>
      </w:r>
    </w:p>
    <w:p w14:paraId="15DA860D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7B556F52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14:paraId="179C8B63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B9C0C56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Ip=Σ(Мп*S), где</w:t>
      </w:r>
    </w:p>
    <w:p w14:paraId="5C9221F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6D2F1D0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Ip - индекс результативности подпрограммы;</w:t>
      </w:r>
    </w:p>
    <w:p w14:paraId="437AB818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14:paraId="55F53D12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14:paraId="3C34B8E6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4DA635D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S=Rф/ Rп, где</w:t>
      </w:r>
    </w:p>
    <w:p w14:paraId="7C6C03E4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56DE4806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Rф - достигнутый результат целевого значения показателя;</w:t>
      </w:r>
    </w:p>
    <w:p w14:paraId="287DF44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Rп - плановый результат целевого значения показателя;</w:t>
      </w:r>
    </w:p>
    <w:p w14:paraId="03124448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14:paraId="6ED23FDE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12E90CF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Мп = 1 / N,где</w:t>
      </w:r>
    </w:p>
    <w:p w14:paraId="11A2CD60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14:paraId="2DADA275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14:paraId="793E4063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643906A8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14:paraId="7AC13C0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0,9≤ Iэ ≤1,1 (качественная оценка программ: высокий уровень эффективности,</w:t>
      </w:r>
    </w:p>
    <w:p w14:paraId="622A1444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0,8≤ Iэ &lt;0,9 (качественная     оценка     программы:    средний уровень эффективности),</w:t>
      </w:r>
    </w:p>
    <w:p w14:paraId="0358689F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Iэ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71B24F29" w14:textId="77777777" w:rsidR="00473F47" w:rsidRPr="00376AB7" w:rsidRDefault="00473F47" w:rsidP="00473F47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093C8F6" w14:textId="77777777" w:rsidR="00473F47" w:rsidRPr="00376AB7" w:rsidRDefault="00473F47" w:rsidP="00473F47">
      <w:pPr>
        <w:pStyle w:val="ConsPlusTitle"/>
        <w:widowControl/>
        <w:contextualSpacing/>
        <w:jc w:val="center"/>
        <w:rPr>
          <w:sz w:val="24"/>
          <w:szCs w:val="24"/>
        </w:rPr>
      </w:pPr>
    </w:p>
    <w:p w14:paraId="209162F4" w14:textId="77777777" w:rsidR="00473F47" w:rsidRPr="00376AB7" w:rsidRDefault="00473F47" w:rsidP="00473F4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14:paraId="048DFF77" w14:textId="77777777" w:rsidR="00473F47" w:rsidRPr="00376AB7" w:rsidRDefault="00473F47" w:rsidP="00473F47">
      <w:pPr>
        <w:ind w:left="1069"/>
        <w:rPr>
          <w:rFonts w:ascii="Arial" w:hAnsi="Arial" w:cs="Arial"/>
          <w:b/>
          <w:sz w:val="24"/>
          <w:szCs w:val="24"/>
        </w:rPr>
      </w:pPr>
    </w:p>
    <w:p w14:paraId="568E1D05" w14:textId="77777777"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14:paraId="24FC29C7" w14:textId="77777777" w:rsidR="00473F47" w:rsidRPr="00376AB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подпрограммы </w:t>
      </w:r>
      <w:r w:rsidRPr="002229DD">
        <w:rPr>
          <w:rFonts w:ascii="Arial" w:hAnsi="Arial" w:cs="Arial"/>
          <w:sz w:val="24"/>
          <w:szCs w:val="24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2229DD">
        <w:rPr>
          <w:rFonts w:ascii="Arial" w:hAnsi="Arial" w:cs="Arial"/>
          <w:sz w:val="24"/>
          <w:szCs w:val="24"/>
        </w:rPr>
        <w:t>I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, несвоевременное выполнение мероприятий. </w:t>
      </w:r>
    </w:p>
    <w:p w14:paraId="78DB6C6A" w14:textId="77777777" w:rsidR="00473F47" w:rsidRDefault="00473F47" w:rsidP="00473F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14DB1665" w14:textId="77777777"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</w:p>
    <w:p w14:paraId="33F6EC25" w14:textId="77777777"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</w:t>
      </w:r>
    </w:p>
    <w:p w14:paraId="22CE1DE9" w14:textId="77777777"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жизнеобеспечению администрации </w:t>
      </w:r>
    </w:p>
    <w:p w14:paraId="585E3EA6" w14:textId="77777777" w:rsidR="00473F47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     Дубенский район                                           ______________  А.Н.Неуступова</w:t>
      </w:r>
    </w:p>
    <w:p w14:paraId="32963954" w14:textId="77777777" w:rsidR="00473F47" w:rsidRPr="00400F6D" w:rsidRDefault="00473F47" w:rsidP="00473F47">
      <w:pPr>
        <w:tabs>
          <w:tab w:val="left" w:pos="8314"/>
        </w:tabs>
        <w:rPr>
          <w:rFonts w:ascii="Arial" w:hAnsi="Arial" w:cs="Arial"/>
          <w:sz w:val="24"/>
          <w:szCs w:val="24"/>
        </w:rPr>
      </w:pPr>
    </w:p>
    <w:p w14:paraId="482208E2" w14:textId="77777777" w:rsidR="00473F47" w:rsidRDefault="00473F47"/>
    <w:sectPr w:rsidR="0047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A28D" w14:textId="77777777" w:rsidR="009A774B" w:rsidRDefault="009A774B">
      <w:r>
        <w:separator/>
      </w:r>
    </w:p>
  </w:endnote>
  <w:endnote w:type="continuationSeparator" w:id="0">
    <w:p w14:paraId="683630DA" w14:textId="77777777" w:rsidR="009A774B" w:rsidRDefault="009A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1DA8" w14:textId="77777777" w:rsidR="009A774B" w:rsidRDefault="009A774B">
      <w:r>
        <w:separator/>
      </w:r>
    </w:p>
  </w:footnote>
  <w:footnote w:type="continuationSeparator" w:id="0">
    <w:p w14:paraId="00C66FF2" w14:textId="77777777" w:rsidR="009A774B" w:rsidRDefault="009A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1574" w14:textId="77777777" w:rsidR="0070793E" w:rsidRDefault="0070793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32</w:t>
    </w:r>
    <w:r>
      <w:fldChar w:fldCharType="end"/>
    </w:r>
  </w:p>
  <w:p w14:paraId="66E9DFFA" w14:textId="77777777" w:rsidR="0070793E" w:rsidRDefault="0070793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 w15:restartNumberingAfterBreak="0">
    <w:nsid w:val="0907129C"/>
    <w:multiLevelType w:val="hybridMultilevel"/>
    <w:tmpl w:val="FE9AFC92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F3C8C252">
      <w:start w:val="10"/>
      <w:numFmt w:val="decimal"/>
      <w:lvlText w:val="%4."/>
      <w:lvlJc w:val="left"/>
      <w:pPr>
        <w:ind w:left="1353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B1BD0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680552"/>
    <w:multiLevelType w:val="hybridMultilevel"/>
    <w:tmpl w:val="117E70FE"/>
    <w:lvl w:ilvl="0" w:tplc="C5608A7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 w15:restartNumberingAfterBreak="0">
    <w:nsid w:val="1A057AD0"/>
    <w:multiLevelType w:val="hybridMultilevel"/>
    <w:tmpl w:val="DC6EF3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C5C2E36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F0928"/>
    <w:multiLevelType w:val="hybridMultilevel"/>
    <w:tmpl w:val="BE0C4956"/>
    <w:lvl w:ilvl="0" w:tplc="46DA78E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8E60E60"/>
    <w:multiLevelType w:val="hybridMultilevel"/>
    <w:tmpl w:val="9A7C0830"/>
    <w:lvl w:ilvl="0" w:tplc="5D7CEF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E65B9D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9C517C"/>
    <w:multiLevelType w:val="hybridMultilevel"/>
    <w:tmpl w:val="6106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D58B2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EE031D"/>
    <w:multiLevelType w:val="hybridMultilevel"/>
    <w:tmpl w:val="60B6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F4D78"/>
    <w:multiLevelType w:val="hybridMultilevel"/>
    <w:tmpl w:val="6BBEE6CA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066E6"/>
    <w:multiLevelType w:val="hybridMultilevel"/>
    <w:tmpl w:val="9C68E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C4D4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0A3763"/>
    <w:multiLevelType w:val="multilevel"/>
    <w:tmpl w:val="188AC10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BD27B02"/>
    <w:multiLevelType w:val="multilevel"/>
    <w:tmpl w:val="405691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52282250"/>
    <w:multiLevelType w:val="hybridMultilevel"/>
    <w:tmpl w:val="BE5C898A"/>
    <w:lvl w:ilvl="0" w:tplc="E7AEB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2736C5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169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E179D5"/>
    <w:multiLevelType w:val="hybridMultilevel"/>
    <w:tmpl w:val="4C26D540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794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704732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D65F3"/>
    <w:multiLevelType w:val="hybridMultilevel"/>
    <w:tmpl w:val="F730B914"/>
    <w:lvl w:ilvl="0" w:tplc="C5F8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25A91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5F076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E47A98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37385"/>
    <w:multiLevelType w:val="hybridMultilevel"/>
    <w:tmpl w:val="0E2C0368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B0D91"/>
    <w:multiLevelType w:val="hybridMultilevel"/>
    <w:tmpl w:val="17FA2254"/>
    <w:lvl w:ilvl="0" w:tplc="AE8835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9"/>
  </w:num>
  <w:num w:numId="8">
    <w:abstractNumId w:val="11"/>
  </w:num>
  <w:num w:numId="9">
    <w:abstractNumId w:val="15"/>
  </w:num>
  <w:num w:numId="10">
    <w:abstractNumId w:val="4"/>
  </w:num>
  <w:num w:numId="11">
    <w:abstractNumId w:val="16"/>
  </w:num>
  <w:num w:numId="12">
    <w:abstractNumId w:val="23"/>
  </w:num>
  <w:num w:numId="13">
    <w:abstractNumId w:val="21"/>
  </w:num>
  <w:num w:numId="14">
    <w:abstractNumId w:val="1"/>
  </w:num>
  <w:num w:numId="15">
    <w:abstractNumId w:val="12"/>
  </w:num>
  <w:num w:numId="16">
    <w:abstractNumId w:val="27"/>
  </w:num>
  <w:num w:numId="17">
    <w:abstractNumId w:val="22"/>
  </w:num>
  <w:num w:numId="18">
    <w:abstractNumId w:val="20"/>
  </w:num>
  <w:num w:numId="19">
    <w:abstractNumId w:val="14"/>
  </w:num>
  <w:num w:numId="20">
    <w:abstractNumId w:val="25"/>
  </w:num>
  <w:num w:numId="21">
    <w:abstractNumId w:val="2"/>
  </w:num>
  <w:num w:numId="22">
    <w:abstractNumId w:val="19"/>
  </w:num>
  <w:num w:numId="23">
    <w:abstractNumId w:val="26"/>
  </w:num>
  <w:num w:numId="24">
    <w:abstractNumId w:val="8"/>
  </w:num>
  <w:num w:numId="25">
    <w:abstractNumId w:val="24"/>
  </w:num>
  <w:num w:numId="26">
    <w:abstractNumId w:val="17"/>
  </w:num>
  <w:num w:numId="27">
    <w:abstractNumId w:val="5"/>
  </w:num>
  <w:num w:numId="28">
    <w:abstractNumId w:val="7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1"/>
    <w:rsid w:val="00007423"/>
    <w:rsid w:val="00027D12"/>
    <w:rsid w:val="00050348"/>
    <w:rsid w:val="00082894"/>
    <w:rsid w:val="00102729"/>
    <w:rsid w:val="0012763F"/>
    <w:rsid w:val="001707A3"/>
    <w:rsid w:val="001C2274"/>
    <w:rsid w:val="001C3A23"/>
    <w:rsid w:val="002124DB"/>
    <w:rsid w:val="00273546"/>
    <w:rsid w:val="002E3878"/>
    <w:rsid w:val="003B325E"/>
    <w:rsid w:val="003B59FF"/>
    <w:rsid w:val="003E6825"/>
    <w:rsid w:val="00414B80"/>
    <w:rsid w:val="00422027"/>
    <w:rsid w:val="0043143B"/>
    <w:rsid w:val="004324F9"/>
    <w:rsid w:val="00467BF2"/>
    <w:rsid w:val="00473F47"/>
    <w:rsid w:val="004F43F0"/>
    <w:rsid w:val="00515CAE"/>
    <w:rsid w:val="005A32CF"/>
    <w:rsid w:val="0062040C"/>
    <w:rsid w:val="00621147"/>
    <w:rsid w:val="006950D5"/>
    <w:rsid w:val="00700011"/>
    <w:rsid w:val="0070793E"/>
    <w:rsid w:val="00717E91"/>
    <w:rsid w:val="00752C22"/>
    <w:rsid w:val="007560A8"/>
    <w:rsid w:val="0079632A"/>
    <w:rsid w:val="00807FDA"/>
    <w:rsid w:val="00842CD5"/>
    <w:rsid w:val="008F39D4"/>
    <w:rsid w:val="009429DF"/>
    <w:rsid w:val="009853EE"/>
    <w:rsid w:val="009A327C"/>
    <w:rsid w:val="009A774B"/>
    <w:rsid w:val="009B4267"/>
    <w:rsid w:val="009E7FD4"/>
    <w:rsid w:val="00A22B11"/>
    <w:rsid w:val="00AA3420"/>
    <w:rsid w:val="00AC5903"/>
    <w:rsid w:val="00B5416B"/>
    <w:rsid w:val="00B81EA6"/>
    <w:rsid w:val="00BA3748"/>
    <w:rsid w:val="00BC3E75"/>
    <w:rsid w:val="00BD2CCF"/>
    <w:rsid w:val="00BD5BD2"/>
    <w:rsid w:val="00C43109"/>
    <w:rsid w:val="00CD600E"/>
    <w:rsid w:val="00D35C04"/>
    <w:rsid w:val="00D86521"/>
    <w:rsid w:val="00DB6CD9"/>
    <w:rsid w:val="00DD7A20"/>
    <w:rsid w:val="00DE3D58"/>
    <w:rsid w:val="00E8619E"/>
    <w:rsid w:val="00E970D0"/>
    <w:rsid w:val="00EB1AAB"/>
    <w:rsid w:val="00F82A81"/>
    <w:rsid w:val="00F842AF"/>
    <w:rsid w:val="00FB5228"/>
    <w:rsid w:val="00FD0E3F"/>
    <w:rsid w:val="00FE53A1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5B60"/>
  <w15:docId w15:val="{35AC77F5-F8BE-4647-B09D-3AB20F8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3F47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473F47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3F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73F47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3">
    <w:name w:val="Body Text Indent 3"/>
    <w:basedOn w:val="a"/>
    <w:link w:val="30"/>
    <w:rsid w:val="00473F47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73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73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473F47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473F47"/>
    <w:pPr>
      <w:spacing w:before="80" w:after="80"/>
    </w:pPr>
    <w:rPr>
      <w:rFonts w:ascii="Arial" w:hAnsi="Arial" w:cs="Arial"/>
      <w:color w:val="000000"/>
    </w:rPr>
  </w:style>
  <w:style w:type="paragraph" w:styleId="a3">
    <w:name w:val="No Spacing"/>
    <w:uiPriority w:val="1"/>
    <w:qFormat/>
    <w:rsid w:val="00473F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473F47"/>
    <w:rPr>
      <w:b/>
      <w:bCs/>
    </w:rPr>
  </w:style>
  <w:style w:type="character" w:customStyle="1" w:styleId="articleseparator">
    <w:name w:val="article_separator"/>
    <w:basedOn w:val="a0"/>
    <w:rsid w:val="00473F47"/>
  </w:style>
  <w:style w:type="table" w:styleId="a5">
    <w:name w:val="Table Grid"/>
    <w:basedOn w:val="a1"/>
    <w:uiPriority w:val="59"/>
    <w:rsid w:val="0047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73F47"/>
    <w:pPr>
      <w:ind w:left="708"/>
    </w:pPr>
  </w:style>
  <w:style w:type="paragraph" w:styleId="a7">
    <w:name w:val="Body Text Indent"/>
    <w:basedOn w:val="a"/>
    <w:link w:val="a8"/>
    <w:rsid w:val="00473F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3F47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a9">
    <w:name w:val="Шапка(паспорт) документа"/>
    <w:basedOn w:val="aa"/>
    <w:rsid w:val="00473F47"/>
    <w:pPr>
      <w:spacing w:before="0" w:after="0"/>
      <w:outlineLvl w:val="9"/>
    </w:pPr>
    <w:rPr>
      <w:rFonts w:ascii="Arial" w:hAnsi="Arial" w:cs="Arial"/>
      <w:bCs w:val="0"/>
      <w:kern w:val="0"/>
      <w:sz w:val="24"/>
      <w:szCs w:val="20"/>
    </w:rPr>
  </w:style>
  <w:style w:type="paragraph" w:styleId="aa">
    <w:name w:val="Title"/>
    <w:aliases w:val="Название"/>
    <w:basedOn w:val="a"/>
    <w:next w:val="a"/>
    <w:link w:val="ab"/>
    <w:qFormat/>
    <w:rsid w:val="00473F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aliases w:val="Название Знак"/>
    <w:basedOn w:val="a0"/>
    <w:link w:val="aa"/>
    <w:rsid w:val="00473F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alloon Text"/>
    <w:basedOn w:val="a"/>
    <w:link w:val="ad"/>
    <w:rsid w:val="00473F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3F4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473F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7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473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">
    <w:name w:val="header"/>
    <w:basedOn w:val="a"/>
    <w:link w:val="af0"/>
    <w:uiPriority w:val="99"/>
    <w:rsid w:val="00473F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473F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73F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0C4B4-0E1D-4C12-8805-A626D180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5787</Words>
  <Characters>32988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Марина Васильевна</dc:creator>
  <cp:keywords/>
  <dc:description/>
  <cp:lastModifiedBy>Шмакова Марина Васильевна</cp:lastModifiedBy>
  <cp:revision>7</cp:revision>
  <cp:lastPrinted>2022-03-22T12:48:00Z</cp:lastPrinted>
  <dcterms:created xsi:type="dcterms:W3CDTF">2022-03-01T09:14:00Z</dcterms:created>
  <dcterms:modified xsi:type="dcterms:W3CDTF">2022-03-24T07:27:00Z</dcterms:modified>
</cp:coreProperties>
</file>