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6C2" w:rsidRDefault="000B36C2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6C2" w:rsidRDefault="000B36C2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6C2" w:rsidRDefault="000B36C2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6C2" w:rsidRDefault="000B36C2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6C2" w:rsidRDefault="000B36C2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6C2" w:rsidRDefault="000B36C2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6C2" w:rsidRDefault="000B36C2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6C2" w:rsidRDefault="000B36C2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6C2" w:rsidRDefault="000B36C2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0B36C2" w:rsidRDefault="004817EE" w:rsidP="004817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11.03.2019                                                         № 177</w:t>
      </w:r>
      <w:bookmarkStart w:id="0" w:name="_GoBack"/>
      <w:bookmarkEnd w:id="0"/>
    </w:p>
    <w:p w:rsidR="000B36C2" w:rsidRDefault="000B36C2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</w:t>
      </w:r>
      <w:r>
        <w:rPr>
          <w:rFonts w:ascii="Arial" w:hAnsi="Arial" w:cs="Arial"/>
          <w:bCs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</w:rPr>
        <w:t>11.11.2016 № 781 «Об утверждении административного регламента по предоставлению муниципальной услуги</w:t>
      </w: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«Предоставление гражданам по договору купли-продажи освободившихся </w:t>
      </w:r>
      <w:r>
        <w:rPr>
          <w:rFonts w:ascii="Arial" w:hAnsi="Arial" w:cs="Arial"/>
          <w:b/>
          <w:sz w:val="32"/>
          <w:szCs w:val="32"/>
        </w:rPr>
        <w:t xml:space="preserve">жилых помещений в коммунальной квартире» </w:t>
      </w:r>
    </w:p>
    <w:p w:rsidR="00632AC6" w:rsidRDefault="00632AC6" w:rsidP="00632A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:rsidR="00632AC6" w:rsidRDefault="00632AC6" w:rsidP="00632AC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6D596A">
        <w:rPr>
          <w:rFonts w:ascii="Arial" w:hAnsi="Arial" w:cs="Arial"/>
          <w:sz w:val="24"/>
          <w:szCs w:val="24"/>
        </w:rPr>
        <w:t xml:space="preserve">Рассмотрев протест прокуратуры Дубенского района № 7-04-19 от 25.02.2019 года на постановление администрации муниципального образования Дубенский район от 11.11.2016  № 781, в </w:t>
      </w:r>
      <w:r>
        <w:rPr>
          <w:rFonts w:ascii="Arial" w:hAnsi="Arial" w:cs="Arial"/>
          <w:sz w:val="24"/>
          <w:szCs w:val="24"/>
        </w:rPr>
        <w:t xml:space="preserve">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21.04.2011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0B36C2" w:rsidRDefault="00632AC6" w:rsidP="00632AC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 в приложение </w:t>
      </w:r>
      <w:r w:rsidR="000B36C2">
        <w:rPr>
          <w:rFonts w:ascii="Arial" w:hAnsi="Arial" w:cs="Arial"/>
          <w:sz w:val="24"/>
          <w:szCs w:val="24"/>
        </w:rPr>
        <w:t>к  постановлению  администрации</w:t>
      </w:r>
    </w:p>
    <w:p w:rsidR="00632AC6" w:rsidRPr="000B36C2" w:rsidRDefault="00632AC6" w:rsidP="000B36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0B36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образования Дубенский район от </w:t>
      </w:r>
      <w:r>
        <w:rPr>
          <w:rFonts w:ascii="Arial" w:hAnsi="Arial" w:cs="Arial"/>
          <w:bCs/>
          <w:sz w:val="24"/>
          <w:szCs w:val="24"/>
        </w:rPr>
        <w:t xml:space="preserve">11.11.2016 № 781 «Об утверждении административного регламента по предоставлению муниципальной услуги «Предоставление гражданам по договору купли-продажи освободившихся </w:t>
      </w:r>
      <w:r>
        <w:rPr>
          <w:rFonts w:ascii="Arial" w:hAnsi="Arial" w:cs="Arial"/>
          <w:sz w:val="24"/>
          <w:szCs w:val="24"/>
        </w:rPr>
        <w:t xml:space="preserve">жилых помещений в коммунальной квартире»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0B36C2" w:rsidRPr="000B36C2" w:rsidRDefault="000B36C2" w:rsidP="000B36C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- подпункт </w:t>
      </w:r>
      <w:r>
        <w:rPr>
          <w:rFonts w:ascii="Arial" w:hAnsi="Arial" w:cs="Arial"/>
          <w:sz w:val="24"/>
          <w:szCs w:val="24"/>
        </w:rPr>
        <w:t>8</w:t>
      </w:r>
      <w:r w:rsidRPr="000B36C2">
        <w:rPr>
          <w:rFonts w:ascii="Arial" w:hAnsi="Arial" w:cs="Arial"/>
          <w:sz w:val="24"/>
          <w:szCs w:val="24"/>
        </w:rPr>
        <w:t xml:space="preserve">  раздела </w:t>
      </w:r>
      <w:r w:rsidRPr="000B36C2">
        <w:rPr>
          <w:rFonts w:ascii="Arial" w:hAnsi="Arial" w:cs="Arial"/>
          <w:sz w:val="24"/>
          <w:szCs w:val="24"/>
          <w:lang w:val="en-US"/>
        </w:rPr>
        <w:t>I</w:t>
      </w:r>
      <w:r w:rsidRPr="000B36C2">
        <w:rPr>
          <w:rFonts w:ascii="Arial" w:hAnsi="Arial" w:cs="Arial"/>
          <w:sz w:val="24"/>
          <w:szCs w:val="24"/>
        </w:rPr>
        <w:t xml:space="preserve"> «Общие положения» дополнить абзацем следующего содержания: </w:t>
      </w:r>
    </w:p>
    <w:p w:rsidR="000B36C2" w:rsidRPr="000B36C2" w:rsidRDefault="000B36C2" w:rsidP="000B36C2">
      <w:pPr>
        <w:tabs>
          <w:tab w:val="left" w:pos="426"/>
        </w:tabs>
        <w:autoSpaceDE w:val="0"/>
        <w:autoSpaceDN w:val="0"/>
        <w:adjustRightInd w:val="0"/>
        <w:ind w:firstLine="426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0B36C2">
        <w:rPr>
          <w:rFonts w:asciiTheme="minorHAnsi" w:eastAsiaTheme="minorEastAsia" w:hAnsiTheme="minorHAnsi" w:cstheme="minorBidi"/>
          <w:sz w:val="24"/>
          <w:szCs w:val="24"/>
        </w:rPr>
        <w:t xml:space="preserve"> «</w:t>
      </w:r>
      <w:r w:rsidRPr="000B36C2">
        <w:rPr>
          <w:rFonts w:ascii="Arial" w:eastAsiaTheme="minorEastAsia" w:hAnsi="Arial" w:cs="Arial"/>
          <w:sz w:val="24"/>
          <w:szCs w:val="24"/>
        </w:rPr>
        <w:t>Порядок получения информации заявителями по вопросам предоставления муниципальной услуги, которая является необходимой и обязательной для предоставления государственной услуги, в том числе с Единого портала государственных и муниципальных услуг (</w:t>
      </w:r>
      <w:hyperlink r:id="rId6" w:history="1">
        <w:r w:rsidRPr="000B36C2">
          <w:rPr>
            <w:rFonts w:ascii="Arial" w:eastAsiaTheme="minorEastAsia" w:hAnsi="Arial" w:cs="Arial"/>
            <w:sz w:val="24"/>
            <w:szCs w:val="24"/>
            <w:u w:val="single"/>
          </w:rPr>
          <w:t>www.gosuslugi.ru</w:t>
        </w:r>
      </w:hyperlink>
      <w:r w:rsidRPr="000B36C2">
        <w:rPr>
          <w:rFonts w:ascii="Arial" w:eastAsiaTheme="minorEastAsia" w:hAnsi="Arial" w:cs="Arial"/>
          <w:sz w:val="24"/>
          <w:szCs w:val="24"/>
        </w:rPr>
        <w:t>) , Портала государственных и муниципальных услуг Тульской области  (</w:t>
      </w:r>
      <w:hyperlink r:id="rId7" w:history="1">
        <w:r w:rsidRPr="000B36C2">
          <w:rPr>
            <w:rFonts w:ascii="Arial" w:eastAsiaTheme="minorEastAsia" w:hAnsi="Arial" w:cs="Arial"/>
            <w:sz w:val="24"/>
            <w:szCs w:val="24"/>
            <w:u w:val="single"/>
          </w:rPr>
          <w:t>http://gosuslugi71.ru</w:t>
        </w:r>
      </w:hyperlink>
      <w:r w:rsidRPr="000B36C2">
        <w:rPr>
          <w:rFonts w:ascii="Arial" w:eastAsiaTheme="minorEastAsia" w:hAnsi="Arial" w:cs="Arial"/>
          <w:sz w:val="24"/>
          <w:szCs w:val="24"/>
          <w:u w:val="single"/>
        </w:rPr>
        <w:t xml:space="preserve">), официального сайта администрации муниципального образования Дубенский район </w:t>
      </w:r>
      <w:hyperlink r:id="rId8" w:history="1">
        <w:r w:rsidRPr="000B36C2">
          <w:rPr>
            <w:rFonts w:ascii="Arial" w:eastAsiaTheme="minorEastAsia" w:hAnsi="Arial" w:cs="Arial"/>
            <w:sz w:val="24"/>
            <w:szCs w:val="24"/>
            <w:u w:val="single"/>
          </w:rPr>
          <w:t>https://dubna.tularegion.ru</w:t>
        </w:r>
      </w:hyperlink>
      <w:r w:rsidRPr="000B36C2">
        <w:rPr>
          <w:rFonts w:ascii="Arial" w:eastAsiaTheme="minorEastAsia" w:hAnsi="Arial" w:cs="Arial"/>
          <w:sz w:val="24"/>
          <w:szCs w:val="24"/>
          <w:u w:val="single"/>
        </w:rPr>
        <w:t>»</w:t>
      </w:r>
      <w:r w:rsidRPr="000B36C2">
        <w:rPr>
          <w:rFonts w:ascii="Arial" w:eastAsiaTheme="minorEastAsia" w:hAnsi="Arial" w:cs="Arial"/>
          <w:sz w:val="24"/>
          <w:szCs w:val="24"/>
        </w:rPr>
        <w:t>.</w:t>
      </w:r>
    </w:p>
    <w:p w:rsidR="000B36C2" w:rsidRPr="000B36C2" w:rsidRDefault="000B36C2" w:rsidP="000B36C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36C2" w:rsidRPr="000B36C2" w:rsidRDefault="000B36C2" w:rsidP="000B36C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- раздел </w:t>
      </w:r>
      <w:r w:rsidRPr="000B36C2">
        <w:rPr>
          <w:rFonts w:ascii="Arial" w:hAnsi="Arial" w:cs="Arial"/>
          <w:sz w:val="24"/>
          <w:szCs w:val="24"/>
          <w:lang w:val="en-US"/>
        </w:rPr>
        <w:t>II</w:t>
      </w:r>
      <w:r w:rsidRPr="000B36C2">
        <w:rPr>
          <w:rFonts w:ascii="Arial" w:hAnsi="Arial" w:cs="Arial"/>
          <w:sz w:val="24"/>
          <w:szCs w:val="24"/>
        </w:rPr>
        <w:t xml:space="preserve"> «Стандарт предоставления муниципальной услуги» дополнить  пунктом </w:t>
      </w:r>
      <w:r>
        <w:rPr>
          <w:rFonts w:ascii="Arial" w:hAnsi="Arial" w:cs="Arial"/>
          <w:sz w:val="24"/>
          <w:szCs w:val="24"/>
        </w:rPr>
        <w:t>36.4</w:t>
      </w:r>
      <w:r w:rsidRPr="000B36C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0B36C2" w:rsidRPr="000B36C2" w:rsidRDefault="000B36C2" w:rsidP="000B36C2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«36.4</w:t>
      </w:r>
      <w:r w:rsidRPr="000B36C2">
        <w:rPr>
          <w:rFonts w:ascii="Arial" w:hAnsi="Arial" w:cs="Arial"/>
          <w:color w:val="000000"/>
          <w:sz w:val="24"/>
          <w:szCs w:val="24"/>
        </w:rPr>
        <w:t>. Запрет отказывать в приеме запроса и иных документов, необходимых для предоставления государственной (муниципальной) услуги, в случае, если запрос и документы, необходимые для предоставления государственной (муниципальной) услуги, поданы в соответствии с информацией о сроках и порядке предоставления государственной (муниципальной) услуги, опубликованной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(необходимо выбрать один или несколько вариантов в зависимости от технической реализации данного функционала);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>– запрет отказывать в предоставлении государственной (муниципальной) услуги в случае, если запрос и документы, необходимые для предоставления государственной (муниципальной) услуги, поданы в соответствии с информацией о сроках и порядке предоставления государственной (муниципальной) услуги, опубликованной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(необходимо выбрать один или несколько вариантов в зависимости от технической реализации данного функционала);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>– запрет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>– запрет требовать от заявителя предоставления документов, подтверждающих внесение заявителем платы за предоставление государственной (муниципальной) услуги.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 xml:space="preserve">- пункт </w:t>
      </w:r>
      <w:r w:rsidR="004C010E">
        <w:rPr>
          <w:rFonts w:ascii="Arial" w:hAnsi="Arial" w:cs="Arial"/>
          <w:color w:val="000000"/>
          <w:sz w:val="24"/>
          <w:szCs w:val="24"/>
        </w:rPr>
        <w:t>47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 раздела </w:t>
      </w:r>
      <w:r w:rsidRPr="000B36C2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дополнить </w:t>
      </w:r>
      <w:r w:rsidR="004C010E">
        <w:rPr>
          <w:rFonts w:ascii="Arial" w:hAnsi="Arial" w:cs="Arial"/>
          <w:color w:val="000000"/>
          <w:sz w:val="24"/>
          <w:szCs w:val="24"/>
        </w:rPr>
        <w:t>подпунктом 47.8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 следующего содержания: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>«В целях предоставления муниципальной  услуги осуществляется прием заявителей по предварительной записи.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 xml:space="preserve">Запись на прием проводится посредством Единого портала государственных и муниципальных услуг (функций), Портала государственных и муниципальных услуг Тульской области, </w:t>
      </w:r>
      <w:r w:rsidRPr="000B36C2">
        <w:rPr>
          <w:rFonts w:ascii="Arial" w:hAnsi="Arial" w:cs="Arial"/>
          <w:sz w:val="24"/>
          <w:szCs w:val="24"/>
        </w:rPr>
        <w:t>официального сайта администрации МО Дубенский район.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Pr="000B36C2">
        <w:rPr>
          <w:rFonts w:ascii="Arial" w:hAnsi="Arial" w:cs="Arial"/>
          <w:sz w:val="24"/>
          <w:szCs w:val="24"/>
        </w:rPr>
        <w:t xml:space="preserve">администрации МО Дубенский район </w:t>
      </w:r>
      <w:r w:rsidRPr="000B36C2">
        <w:rPr>
          <w:rFonts w:ascii="Arial" w:hAnsi="Arial" w:cs="Arial"/>
          <w:color w:val="000000"/>
          <w:sz w:val="24"/>
          <w:szCs w:val="24"/>
        </w:rPr>
        <w:t>графика приема заявителей.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>Администрация МО Дубенский район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приема».</w:t>
      </w:r>
    </w:p>
    <w:p w:rsidR="000B36C2" w:rsidRPr="000B36C2" w:rsidRDefault="000B36C2" w:rsidP="000B36C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- подпункт </w:t>
      </w:r>
      <w:r w:rsidR="004C010E">
        <w:rPr>
          <w:rFonts w:ascii="Arial" w:hAnsi="Arial" w:cs="Arial"/>
          <w:sz w:val="24"/>
          <w:szCs w:val="24"/>
        </w:rPr>
        <w:t xml:space="preserve">48 </w:t>
      </w:r>
      <w:r w:rsidRPr="000B36C2">
        <w:rPr>
          <w:rFonts w:ascii="Arial" w:hAnsi="Arial" w:cs="Arial"/>
          <w:sz w:val="24"/>
          <w:szCs w:val="24"/>
        </w:rPr>
        <w:t xml:space="preserve"> 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раздела </w:t>
      </w:r>
      <w:r w:rsidRPr="000B36C2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изложить </w:t>
      </w:r>
      <w:r w:rsidRPr="000B36C2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0B36C2" w:rsidRPr="000B36C2" w:rsidRDefault="004C010E" w:rsidP="000B36C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     «48</w:t>
      </w:r>
      <w:r w:rsidR="000B36C2" w:rsidRPr="000B36C2">
        <w:rPr>
          <w:rFonts w:ascii="Arial" w:eastAsiaTheme="minorHAnsi" w:hAnsi="Arial" w:cs="Arial"/>
          <w:sz w:val="24"/>
          <w:szCs w:val="24"/>
          <w:lang w:eastAsia="en-US"/>
        </w:rPr>
        <w:t xml:space="preserve"> Основанием для начала административного действия при предоставлении муниципальной услуги является обращение заявителя в  администрацию МО Дубенский район с заявлением и необходимыми документами.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  Ответственный за выполнение административной процедуры работник Отдела проверяет надлежащее оформление заявления и передает эти документы на регистрацию.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В случае ненадлежащего оформления заявления (при отсутствии сведений о заявителе, подписи заявителя), работник возвращает документы заявителю и разъясняет ему причины возврата.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Зарегистрированные заявления передаются на рассмотрение в Отдел. Максимальный срок исполнения данной административной процедуры составляет 3 дня.  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</w:t>
      </w:r>
      <w:r w:rsidR="004C010E">
        <w:rPr>
          <w:rFonts w:ascii="Arial" w:hAnsi="Arial" w:cs="Arial"/>
          <w:sz w:val="24"/>
          <w:szCs w:val="24"/>
        </w:rPr>
        <w:t>48.</w:t>
      </w:r>
      <w:r w:rsidRPr="000B36C2">
        <w:rPr>
          <w:rFonts w:ascii="Arial" w:hAnsi="Arial" w:cs="Arial"/>
          <w:sz w:val="24"/>
          <w:szCs w:val="24"/>
        </w:rPr>
        <w:t>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услуг, Портале государственных и муниципальных услуг Тульской области, официальном сайте администрации МО Дубенский район без необходимости дополнительной подачи запроса в какой-либо иной форме.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На Едином портале государственных и муниципальных услуг, Портале государственных и муниципальных услуг Тульской области, официальном сайте администрации МО Дубенский район размещаются образцы заполнения электронной формы запроса.</w:t>
      </w:r>
    </w:p>
    <w:p w:rsidR="000B36C2" w:rsidRPr="000B36C2" w:rsidRDefault="000B36C2" w:rsidP="000B36C2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</w:t>
      </w:r>
      <w:r w:rsidR="004C010E">
        <w:rPr>
          <w:rFonts w:ascii="Arial" w:hAnsi="Arial" w:cs="Arial"/>
          <w:sz w:val="24"/>
          <w:szCs w:val="24"/>
        </w:rPr>
        <w:t>48</w:t>
      </w:r>
      <w:r w:rsidRPr="000B36C2">
        <w:rPr>
          <w:rFonts w:ascii="Arial" w:hAnsi="Arial" w:cs="Arial"/>
          <w:sz w:val="24"/>
          <w:szCs w:val="24"/>
        </w:rPr>
        <w:t>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</w:t>
      </w:r>
      <w:r w:rsidR="004C010E">
        <w:rPr>
          <w:rFonts w:ascii="Arial" w:hAnsi="Arial" w:cs="Arial"/>
          <w:sz w:val="24"/>
          <w:szCs w:val="24"/>
        </w:rPr>
        <w:t>48</w:t>
      </w:r>
      <w:r w:rsidRPr="000B36C2">
        <w:rPr>
          <w:rFonts w:ascii="Arial" w:hAnsi="Arial" w:cs="Arial"/>
          <w:sz w:val="24"/>
          <w:szCs w:val="24"/>
        </w:rPr>
        <w:t>.3. При формировании запроса заявителю обеспечивается: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а) возможность копирования и сохранения запроса и иных документов, указанных в пункте </w:t>
      </w:r>
      <w:r w:rsidR="00C349D3">
        <w:rPr>
          <w:rFonts w:ascii="Arial" w:hAnsi="Arial" w:cs="Arial"/>
          <w:sz w:val="24"/>
          <w:szCs w:val="24"/>
        </w:rPr>
        <w:t xml:space="preserve">29 </w:t>
      </w:r>
      <w:r w:rsidRPr="000B36C2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в) возможность печати на бумажном носителе копии электронной формы запроса;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услуг, Портале государственных и муниципальных услуг Тульской области, официальном сайте администрации МО Дубенский район в части, касающейся сведений, отсутствующих в единой системе идентификации и аутентификации;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е) возможность вернуться на любой из этапов заполнения электронной формы запроса без потери ранее введенной информации;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ж) возможность доступа заявителя на Едином портале государственных и муниципальных услуг, Портале государственных и муниципальных услуг Тульской </w:t>
      </w:r>
      <w:r w:rsidRPr="000B36C2">
        <w:rPr>
          <w:rFonts w:ascii="Arial" w:hAnsi="Arial" w:cs="Arial"/>
          <w:sz w:val="24"/>
          <w:szCs w:val="24"/>
        </w:rPr>
        <w:lastRenderedPageBreak/>
        <w:t>области или официальном сайте администрации МО Дубенский район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B36C2" w:rsidRPr="000B36C2" w:rsidRDefault="004C010E" w:rsidP="000B36C2">
      <w:pPr>
        <w:ind w:firstLine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48</w:t>
      </w:r>
      <w:r w:rsidR="000B36C2" w:rsidRPr="000B36C2">
        <w:rPr>
          <w:rFonts w:ascii="Arial" w:eastAsiaTheme="minorHAnsi" w:hAnsi="Arial" w:cs="Arial"/>
          <w:sz w:val="24"/>
          <w:szCs w:val="24"/>
          <w:lang w:eastAsia="en-US"/>
        </w:rPr>
        <w:t xml:space="preserve">.4. Сформированный и подписанный запрос и иные документы, указанные пункте </w:t>
      </w:r>
      <w:r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0B36C2" w:rsidRPr="000B36C2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Административного регламента, необходимые для предоставления </w:t>
      </w:r>
      <w:r w:rsidR="000B36C2" w:rsidRPr="000B36C2">
        <w:rPr>
          <w:rFonts w:ascii="Arial" w:eastAsiaTheme="minorHAnsi" w:hAnsi="Arial" w:cs="Arial"/>
          <w:sz w:val="22"/>
          <w:szCs w:val="22"/>
          <w:lang w:eastAsia="en-US"/>
        </w:rPr>
        <w:t xml:space="preserve">муниципальной </w:t>
      </w:r>
      <w:r w:rsidR="000B36C2" w:rsidRPr="000B36C2">
        <w:rPr>
          <w:rFonts w:ascii="Arial" w:eastAsiaTheme="minorHAnsi" w:hAnsi="Arial" w:cs="Arial"/>
          <w:sz w:val="24"/>
          <w:szCs w:val="24"/>
          <w:lang w:eastAsia="en-US"/>
        </w:rPr>
        <w:t xml:space="preserve">услуги, направляются в </w:t>
      </w:r>
      <w:r w:rsidR="000B36C2" w:rsidRPr="000B36C2">
        <w:rPr>
          <w:rFonts w:ascii="Arial" w:eastAsiaTheme="minorHAnsi" w:hAnsi="Arial" w:cs="Arial"/>
          <w:sz w:val="22"/>
          <w:szCs w:val="22"/>
          <w:lang w:eastAsia="en-US"/>
        </w:rPr>
        <w:t>администрацию МО Дубенский район</w:t>
      </w:r>
      <w:r w:rsidR="000B36C2" w:rsidRPr="000B36C2">
        <w:rPr>
          <w:rFonts w:ascii="Arial" w:eastAsiaTheme="minorHAnsi" w:hAnsi="Arial" w:cs="Arial"/>
          <w:sz w:val="24"/>
          <w:szCs w:val="24"/>
          <w:lang w:eastAsia="en-US"/>
        </w:rPr>
        <w:t xml:space="preserve"> посредством Единого портала государственных и муниципальных услуг, Портала государственных и муниципальных услуг Тульской области, официального сайта администрацию МО Дубенский район».</w:t>
      </w:r>
    </w:p>
    <w:p w:rsidR="000B36C2" w:rsidRPr="000B36C2" w:rsidRDefault="000B36C2" w:rsidP="000B36C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- пункт </w:t>
      </w:r>
      <w:r w:rsidR="00CD36EA">
        <w:rPr>
          <w:rFonts w:ascii="Arial" w:hAnsi="Arial" w:cs="Arial"/>
          <w:sz w:val="24"/>
          <w:szCs w:val="24"/>
        </w:rPr>
        <w:t xml:space="preserve">50 </w:t>
      </w:r>
      <w:r w:rsidRPr="000B36C2">
        <w:rPr>
          <w:rFonts w:ascii="Arial" w:hAnsi="Arial" w:cs="Arial"/>
          <w:sz w:val="24"/>
          <w:szCs w:val="24"/>
        </w:rPr>
        <w:t xml:space="preserve"> 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раздела </w:t>
      </w:r>
      <w:r w:rsidRPr="000B36C2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</w:t>
      </w:r>
      <w:r w:rsidRPr="000B36C2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CD36EA">
        <w:rPr>
          <w:rFonts w:ascii="Arial" w:hAnsi="Arial" w:cs="Arial"/>
          <w:sz w:val="24"/>
          <w:szCs w:val="24"/>
        </w:rPr>
        <w:t>52:</w:t>
      </w:r>
    </w:p>
    <w:p w:rsidR="000B36C2" w:rsidRPr="000B36C2" w:rsidRDefault="000B36C2" w:rsidP="000B36C2">
      <w:pPr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«</w:t>
      </w:r>
      <w:r w:rsidR="00CD36EA">
        <w:rPr>
          <w:rFonts w:ascii="Arial" w:hAnsi="Arial" w:cs="Arial"/>
          <w:sz w:val="24"/>
          <w:szCs w:val="24"/>
        </w:rPr>
        <w:t>52.1</w:t>
      </w:r>
      <w:r w:rsidRPr="000B36C2">
        <w:rPr>
          <w:rFonts w:ascii="Arial" w:hAnsi="Arial" w:cs="Arial"/>
          <w:sz w:val="24"/>
          <w:szCs w:val="24"/>
        </w:rPr>
        <w:t xml:space="preserve"> В качестве результата предоставления муниципальной услуги заявитель по его выбору вправе получить:</w:t>
      </w:r>
    </w:p>
    <w:p w:rsidR="000B36C2" w:rsidRPr="000B36C2" w:rsidRDefault="000B36C2" w:rsidP="000B36C2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а) Постановление администрации муниципальн</w:t>
      </w:r>
      <w:r w:rsidR="00CD36EA">
        <w:rPr>
          <w:rFonts w:ascii="Arial" w:hAnsi="Arial" w:cs="Arial"/>
          <w:sz w:val="24"/>
          <w:szCs w:val="24"/>
        </w:rPr>
        <w:t>ого образования Дубенский район, договор купли продажи</w:t>
      </w:r>
      <w:r w:rsidRPr="000B36C2">
        <w:rPr>
          <w:rFonts w:ascii="Arial" w:hAnsi="Arial" w:cs="Arial"/>
          <w:sz w:val="24"/>
          <w:szCs w:val="24"/>
        </w:rPr>
        <w:t>/ отказ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B36C2" w:rsidRPr="000B36C2" w:rsidRDefault="000B36C2" w:rsidP="000B36C2">
      <w:pPr>
        <w:ind w:firstLine="708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б) </w:t>
      </w:r>
      <w:r w:rsidR="00CD36EA" w:rsidRPr="000B36C2">
        <w:rPr>
          <w:rFonts w:ascii="Arial" w:hAnsi="Arial" w:cs="Arial"/>
          <w:sz w:val="24"/>
          <w:szCs w:val="24"/>
        </w:rPr>
        <w:t>Постановление администрации муниципальн</w:t>
      </w:r>
      <w:r w:rsidR="00CD36EA">
        <w:rPr>
          <w:rFonts w:ascii="Arial" w:hAnsi="Arial" w:cs="Arial"/>
          <w:sz w:val="24"/>
          <w:szCs w:val="24"/>
        </w:rPr>
        <w:t>ого образования Дубенский район, договор купли продажи</w:t>
      </w:r>
      <w:r w:rsidR="00CD36EA" w:rsidRPr="000B36C2">
        <w:rPr>
          <w:rFonts w:ascii="Arial" w:hAnsi="Arial" w:cs="Arial"/>
          <w:sz w:val="24"/>
          <w:szCs w:val="24"/>
        </w:rPr>
        <w:t>/ отказ</w:t>
      </w:r>
      <w:r w:rsidRPr="000B36C2">
        <w:rPr>
          <w:rFonts w:ascii="Arial" w:hAnsi="Arial" w:cs="Arial"/>
          <w:sz w:val="24"/>
          <w:szCs w:val="24"/>
        </w:rPr>
        <w:t xml:space="preserve">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0B36C2" w:rsidRPr="000B36C2" w:rsidRDefault="000B36C2" w:rsidP="000B36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в) </w:t>
      </w:r>
      <w:r w:rsidR="00CD36EA" w:rsidRPr="00CD36EA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Дубенский район, договор купли продажи/ отказ</w:t>
      </w:r>
      <w:r w:rsidRPr="000B36C2">
        <w:rPr>
          <w:rFonts w:ascii="Arial" w:hAnsi="Arial" w:cs="Arial"/>
          <w:sz w:val="24"/>
          <w:szCs w:val="24"/>
        </w:rPr>
        <w:t xml:space="preserve"> на бумажном носителе».</w:t>
      </w:r>
    </w:p>
    <w:p w:rsidR="000B36C2" w:rsidRPr="000B36C2" w:rsidRDefault="000B36C2" w:rsidP="00CD36E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- «</w:t>
      </w:r>
      <w:r w:rsidR="00CD36EA">
        <w:rPr>
          <w:rFonts w:ascii="Arial" w:hAnsi="Arial" w:cs="Arial"/>
          <w:sz w:val="24"/>
          <w:szCs w:val="24"/>
        </w:rPr>
        <w:t>52.2</w:t>
      </w:r>
      <w:r w:rsidRPr="000B36C2">
        <w:rPr>
          <w:rFonts w:ascii="Arial" w:hAnsi="Arial" w:cs="Arial"/>
          <w:sz w:val="24"/>
          <w:szCs w:val="24"/>
        </w:rPr>
        <w:t>. 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услуги».</w:t>
      </w:r>
    </w:p>
    <w:p w:rsidR="000B36C2" w:rsidRPr="00CD36EA" w:rsidRDefault="000B36C2" w:rsidP="00CD36E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- </w:t>
      </w:r>
      <w:r w:rsidRPr="000B36C2">
        <w:rPr>
          <w:rFonts w:ascii="Arial" w:hAnsi="Arial" w:cs="Arial"/>
          <w:color w:val="000000"/>
          <w:sz w:val="24"/>
          <w:szCs w:val="24"/>
        </w:rPr>
        <w:t>«</w:t>
      </w:r>
      <w:r w:rsidR="00CD36EA">
        <w:rPr>
          <w:rFonts w:ascii="Arial" w:hAnsi="Arial" w:cs="Arial"/>
          <w:color w:val="000000"/>
          <w:sz w:val="24"/>
          <w:szCs w:val="24"/>
        </w:rPr>
        <w:t xml:space="preserve">52.3 </w:t>
      </w:r>
      <w:r w:rsidRPr="000B36C2">
        <w:rPr>
          <w:rFonts w:ascii="Arial" w:hAnsi="Arial" w:cs="Arial"/>
          <w:color w:val="000000"/>
          <w:sz w:val="24"/>
          <w:szCs w:val="24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 xml:space="preserve">Информация о ходе предоставления государственной (муниципальной)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услуг, Портала государственных и муниципальных услуг  Тульской области, официального сайта </w:t>
      </w:r>
      <w:r w:rsidRPr="000B36C2">
        <w:rPr>
          <w:rFonts w:ascii="Arial" w:hAnsi="Arial" w:cs="Arial"/>
          <w:sz w:val="24"/>
          <w:szCs w:val="24"/>
        </w:rPr>
        <w:t>администрации МО Дубенский район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 по выбору заявителя».</w:t>
      </w:r>
    </w:p>
    <w:p w:rsidR="000B36C2" w:rsidRPr="00CD36EA" w:rsidRDefault="000B36C2" w:rsidP="00CD36E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36C2">
        <w:rPr>
          <w:rFonts w:ascii="Arial" w:hAnsi="Arial" w:cs="Arial"/>
          <w:sz w:val="24"/>
          <w:szCs w:val="24"/>
        </w:rPr>
        <w:t xml:space="preserve">      - </w:t>
      </w:r>
      <w:r w:rsidRPr="000B36C2">
        <w:rPr>
          <w:rFonts w:ascii="Arial" w:hAnsi="Arial" w:cs="Arial"/>
          <w:color w:val="000000"/>
          <w:sz w:val="24"/>
          <w:szCs w:val="24"/>
        </w:rPr>
        <w:t>«</w:t>
      </w:r>
      <w:r w:rsidR="00CD36EA">
        <w:rPr>
          <w:rFonts w:ascii="Arial" w:hAnsi="Arial" w:cs="Arial"/>
          <w:color w:val="000000"/>
          <w:sz w:val="24"/>
          <w:szCs w:val="24"/>
        </w:rPr>
        <w:t>52.4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 При предоставлении государственной (муниципальной) услуги в электронной форме заявителю направляется: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 xml:space="preserve">а) уведомление о записи на прием в </w:t>
      </w:r>
      <w:r w:rsidRPr="000B36C2">
        <w:rPr>
          <w:rFonts w:ascii="Arial" w:hAnsi="Arial" w:cs="Arial"/>
          <w:sz w:val="24"/>
          <w:szCs w:val="24"/>
        </w:rPr>
        <w:t>администрацию МО Дубенский район</w:t>
      </w:r>
      <w:r w:rsidRPr="000B36C2">
        <w:rPr>
          <w:rFonts w:ascii="Arial" w:hAnsi="Arial" w:cs="Arial"/>
          <w:color w:val="000000"/>
          <w:sz w:val="24"/>
          <w:szCs w:val="24"/>
        </w:rPr>
        <w:t xml:space="preserve"> или многофункциональный центр;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>в) уведомление о начале процедуры предоставления муниципальной услуги;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>г) уведомление об окончании предоставления государственной (муниципальной)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>д) уведомление о факте получения информации, подтверждающей оплату муниципальной услуги ;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lastRenderedPageBreak/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0B36C2" w:rsidRPr="000B36C2" w:rsidRDefault="000B36C2" w:rsidP="000B36C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36C2">
        <w:rPr>
          <w:rFonts w:ascii="Arial" w:hAnsi="Arial" w:cs="Arial"/>
          <w:color w:val="000000"/>
          <w:sz w:val="24"/>
          <w:szCs w:val="24"/>
        </w:rPr>
        <w:t>з) уведомление о мотивированном отказе в предоставлении муниципальной услуги.</w:t>
      </w:r>
    </w:p>
    <w:p w:rsidR="000B36C2" w:rsidRPr="000B36C2" w:rsidRDefault="00CD36EA" w:rsidP="000B36C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 xml:space="preserve">     </w:t>
      </w:r>
      <w:r w:rsidR="000B36C2" w:rsidRPr="000B36C2">
        <w:rPr>
          <w:rFonts w:ascii="Arial" w:hAnsi="Arial" w:cs="Arial"/>
          <w:color w:val="000000"/>
          <w:sz w:val="24"/>
          <w:szCs w:val="24"/>
        </w:rPr>
        <w:t xml:space="preserve">      «</w:t>
      </w:r>
      <w:r>
        <w:rPr>
          <w:rFonts w:ascii="Arial" w:hAnsi="Arial" w:cs="Arial"/>
          <w:color w:val="000000"/>
          <w:sz w:val="24"/>
          <w:szCs w:val="24"/>
        </w:rPr>
        <w:t xml:space="preserve">52.5 </w:t>
      </w:r>
      <w:r w:rsidR="000B36C2" w:rsidRPr="000B36C2">
        <w:rPr>
          <w:rFonts w:ascii="Arial" w:hAnsi="Arial" w:cs="Arial"/>
          <w:color w:val="000000"/>
          <w:sz w:val="24"/>
          <w:szCs w:val="24"/>
        </w:rPr>
        <w:t xml:space="preserve"> Заявителям обеспечивается возможность оценить доступность и качество муниципальной услуги на Едином портале государственных и муниципальных услуг, Портале государственных и муниципальных услуг  Тульской области, официальном сайте  администрации муниципального образования Дубенский район».</w:t>
      </w:r>
    </w:p>
    <w:p w:rsidR="000B36C2" w:rsidRPr="000B36C2" w:rsidRDefault="000B36C2" w:rsidP="000B36C2">
      <w:pPr>
        <w:spacing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36C2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CD36EA"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Pr="000B36C2">
        <w:rPr>
          <w:rFonts w:ascii="Arial" w:eastAsiaTheme="minorHAnsi" w:hAnsi="Arial" w:cs="Arial"/>
          <w:sz w:val="24"/>
          <w:szCs w:val="24"/>
          <w:lang w:eastAsia="en-US"/>
        </w:rPr>
        <w:t xml:space="preserve">2. Отделу </w:t>
      </w:r>
      <w:r w:rsidR="003E19EC">
        <w:rPr>
          <w:rFonts w:ascii="Arial" w:eastAsiaTheme="minorHAnsi" w:hAnsi="Arial" w:cs="Arial"/>
          <w:sz w:val="24"/>
          <w:szCs w:val="24"/>
          <w:lang w:eastAsia="en-US"/>
        </w:rPr>
        <w:t>имущественных и земельных отношений администрации муниципального образования Дубенский район разместить настоящее постановление на информационных стендах в здании администрации муниципального образования Дубенский район</w:t>
      </w:r>
      <w:r w:rsidRPr="000B36C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B36C2" w:rsidRPr="000B36C2" w:rsidRDefault="000B36C2" w:rsidP="000B36C2">
      <w:pPr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B36C2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CD36EA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Pr="000B36C2">
        <w:rPr>
          <w:rFonts w:ascii="Arial" w:eastAsiaTheme="minorHAnsi" w:hAnsi="Arial" w:cs="Arial"/>
          <w:sz w:val="24"/>
          <w:szCs w:val="24"/>
          <w:lang w:eastAsia="en-US"/>
        </w:rPr>
        <w:t>3.   Постановление вступает в силу со дня обнародования</w:t>
      </w:r>
    </w:p>
    <w:p w:rsidR="000B36C2" w:rsidRPr="000B36C2" w:rsidRDefault="000B36C2" w:rsidP="000B36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0B36C2" w:rsidRPr="000B36C2" w:rsidRDefault="000B36C2" w:rsidP="000B36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36C2" w:rsidRPr="000B36C2" w:rsidTr="004B23EC">
        <w:tc>
          <w:tcPr>
            <w:tcW w:w="4785" w:type="dxa"/>
            <w:hideMark/>
          </w:tcPr>
          <w:p w:rsidR="000B36C2" w:rsidRPr="000B36C2" w:rsidRDefault="000B36C2" w:rsidP="000B36C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6C2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0B36C2" w:rsidRPr="000B36C2" w:rsidRDefault="000B36C2" w:rsidP="000B36C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6C2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B36C2" w:rsidRPr="000B36C2" w:rsidRDefault="000B36C2" w:rsidP="000B36C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6C2"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786" w:type="dxa"/>
          </w:tcPr>
          <w:p w:rsidR="000B36C2" w:rsidRPr="000B36C2" w:rsidRDefault="000B36C2" w:rsidP="000B36C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6C2" w:rsidRPr="000B36C2" w:rsidRDefault="000B36C2" w:rsidP="000B36C2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6C2" w:rsidRPr="000B36C2" w:rsidRDefault="000B36C2" w:rsidP="000B36C2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36C2">
              <w:rPr>
                <w:rFonts w:ascii="Arial" w:hAnsi="Arial" w:cs="Arial"/>
                <w:sz w:val="24"/>
                <w:szCs w:val="24"/>
              </w:rPr>
              <w:t>К.О. Гузов</w:t>
            </w:r>
          </w:p>
        </w:tc>
      </w:tr>
    </w:tbl>
    <w:p w:rsidR="007D6A9C" w:rsidRDefault="007D6A9C"/>
    <w:sectPr w:rsidR="007D6A9C" w:rsidSect="006D596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85"/>
    <w:multiLevelType w:val="hybridMultilevel"/>
    <w:tmpl w:val="3C2E30DA"/>
    <w:lvl w:ilvl="0" w:tplc="C258375C">
      <w:start w:val="1"/>
      <w:numFmt w:val="decimal"/>
      <w:lvlText w:val="%1."/>
      <w:lvlJc w:val="left"/>
      <w:pPr>
        <w:ind w:left="1410" w:hanging="7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C6"/>
    <w:rsid w:val="000B36C2"/>
    <w:rsid w:val="003E19EC"/>
    <w:rsid w:val="004817EE"/>
    <w:rsid w:val="004C010E"/>
    <w:rsid w:val="00632AC6"/>
    <w:rsid w:val="006D596A"/>
    <w:rsid w:val="007D6A9C"/>
    <w:rsid w:val="00AE1D62"/>
    <w:rsid w:val="00C349D3"/>
    <w:rsid w:val="00C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6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bna.tulareg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suslugi7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8</cp:revision>
  <cp:lastPrinted>2019-03-12T12:14:00Z</cp:lastPrinted>
  <dcterms:created xsi:type="dcterms:W3CDTF">2019-02-05T09:09:00Z</dcterms:created>
  <dcterms:modified xsi:type="dcterms:W3CDTF">2019-03-20T09:43:00Z</dcterms:modified>
</cp:coreProperties>
</file>