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C89" w:rsidRPr="00B62C89" w:rsidRDefault="00B62C89" w:rsidP="00B62C89">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B62C89">
        <w:rPr>
          <w:rFonts w:ascii="Verdana" w:eastAsia="Times New Roman" w:hAnsi="Verdana" w:cs="Times New Roman"/>
          <w:b/>
          <w:bCs/>
          <w:color w:val="052635"/>
          <w:sz w:val="30"/>
          <w:szCs w:val="30"/>
          <w:lang w:eastAsia="ru-RU"/>
        </w:rPr>
        <w:t>Информационное сообщение о признании несостоявшимся 29 августа 2014 года аукциона на право заключения договоров аренды муниципального имущества муниципального образования Протасовское Дубенского района</w:t>
      </w:r>
    </w:p>
    <w:p w:rsidR="00B62C89" w:rsidRPr="00B62C89" w:rsidRDefault="00B62C89" w:rsidP="00B62C8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62C89">
        <w:rPr>
          <w:rFonts w:ascii="Verdana" w:eastAsia="Times New Roman" w:hAnsi="Verdana" w:cs="Times New Roman"/>
          <w:color w:val="052635"/>
          <w:sz w:val="17"/>
          <w:szCs w:val="17"/>
          <w:lang w:eastAsia="ru-RU"/>
        </w:rPr>
        <w:t>Администрация муниципального образования Протасовское Дубенского района (организатор торгов) сообщает, что объявленный на 29 августа 2014 года аукцион по трем ЛОТам на право заключения договоров аренды муниципального имущества, принадлежащего на праве собственности МО Протасовское Дубенского района:</w:t>
      </w:r>
    </w:p>
    <w:p w:rsidR="00B62C89" w:rsidRPr="00B62C89" w:rsidRDefault="00B62C89" w:rsidP="00B62C8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62C89">
        <w:rPr>
          <w:rFonts w:ascii="Verdana" w:eastAsia="Times New Roman" w:hAnsi="Verdana" w:cs="Times New Roman"/>
          <w:color w:val="052635"/>
          <w:sz w:val="17"/>
          <w:szCs w:val="17"/>
          <w:lang w:eastAsia="ru-RU"/>
        </w:rPr>
        <w:t>ЛОТ №1. Гидротехническое сооружение протяженностью 206 м, инв.№70:218:002:030001640, лит1,Г, адрес (местонахождение) объекта: Тульская область, Дубенский район, д.Головино.</w:t>
      </w:r>
    </w:p>
    <w:p w:rsidR="00B62C89" w:rsidRPr="00B62C89" w:rsidRDefault="00B62C89" w:rsidP="00B62C8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62C89">
        <w:rPr>
          <w:rFonts w:ascii="Verdana" w:eastAsia="Times New Roman" w:hAnsi="Verdana" w:cs="Times New Roman"/>
          <w:color w:val="052635"/>
          <w:sz w:val="17"/>
          <w:szCs w:val="17"/>
          <w:lang w:eastAsia="ru-RU"/>
        </w:rPr>
        <w:t>ЛОТ №2. Гидротехническое сооружение протяженностью 162 м, инв.№70:218:002:030001620, лит1,Г,Г1, адрес (местонахождение) объекта: Тульская область, Дубенский район, д. Надеждино.</w:t>
      </w:r>
    </w:p>
    <w:p w:rsidR="00B62C89" w:rsidRPr="00B62C89" w:rsidRDefault="00B62C89" w:rsidP="00B62C8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62C89">
        <w:rPr>
          <w:rFonts w:ascii="Verdana" w:eastAsia="Times New Roman" w:hAnsi="Verdana" w:cs="Times New Roman"/>
          <w:color w:val="052635"/>
          <w:sz w:val="17"/>
          <w:szCs w:val="17"/>
          <w:lang w:eastAsia="ru-RU"/>
        </w:rPr>
        <w:t>ЛОТ №3. Гидротехническое сооружение протяженностью 262 м, инв.№70:218:002:030001650, лит1,Г, адрес (местонахождение) объекта: Тульская область, Дубенский район, д.Надеждино, 3 км.р.Дубна,</w:t>
      </w:r>
    </w:p>
    <w:p w:rsidR="00B62C89" w:rsidRPr="00B62C89" w:rsidRDefault="00B62C89" w:rsidP="00B62C8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62C89">
        <w:rPr>
          <w:rFonts w:ascii="Verdana" w:eastAsia="Times New Roman" w:hAnsi="Verdana" w:cs="Times New Roman"/>
          <w:color w:val="052635"/>
          <w:sz w:val="17"/>
          <w:szCs w:val="17"/>
          <w:lang w:eastAsia="ru-RU"/>
        </w:rPr>
        <w:t>по причине отсутствия заявок от претендентов признан несостоявшимся.</w:t>
      </w:r>
    </w:p>
    <w:p w:rsidR="00B62C89" w:rsidRPr="00B62C89" w:rsidRDefault="00B62C89" w:rsidP="00B62C8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62C89">
        <w:rPr>
          <w:rFonts w:ascii="Verdana" w:eastAsia="Times New Roman" w:hAnsi="Verdana" w:cs="Times New Roman"/>
          <w:color w:val="052635"/>
          <w:sz w:val="17"/>
          <w:szCs w:val="17"/>
          <w:lang w:eastAsia="ru-RU"/>
        </w:rPr>
        <w:t>Дополнительную информацию можно получить в администрации муниципального образования Протасовское Дубенского района по адресу: Тульская область, Дубенский район, с.Протасово, ул.Дружбы, дом 14. Контактный телефон: 8(48732) 3-38-24</w:t>
      </w:r>
    </w:p>
    <w:p w:rsidR="002B486A" w:rsidRDefault="002B486A">
      <w:bookmarkStart w:id="0" w:name="_GoBack"/>
      <w:bookmarkEnd w:id="0"/>
    </w:p>
    <w:sectPr w:rsidR="002B4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EB"/>
    <w:rsid w:val="002B486A"/>
    <w:rsid w:val="00B62C89"/>
    <w:rsid w:val="00F65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3223C-C870-4146-8EE4-DE9E0256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62C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2C8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2C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2016-09-29T16:33:00Z</dcterms:created>
  <dcterms:modified xsi:type="dcterms:W3CDTF">2016-09-29T16:33:00Z</dcterms:modified>
</cp:coreProperties>
</file>