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CA" w:rsidRPr="003A35CA" w:rsidRDefault="003A35CA" w:rsidP="000C5118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</w:pPr>
      <w:r w:rsidRPr="003A35CA"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  <w:t>Тульская область</w:t>
      </w:r>
    </w:p>
    <w:p w:rsidR="003A35CA" w:rsidRPr="003A35CA" w:rsidRDefault="003A35CA" w:rsidP="000C5118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</w:pPr>
      <w:r w:rsidRPr="003A35CA"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  <w:t>Муниципальное образование рабочий поселок Дубна Дубенского района</w:t>
      </w:r>
    </w:p>
    <w:p w:rsidR="003A35CA" w:rsidRPr="003A35CA" w:rsidRDefault="003A35CA" w:rsidP="000C5118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</w:pPr>
      <w:r w:rsidRPr="003A35CA"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  <w:t>Собрание депутатов</w:t>
      </w:r>
    </w:p>
    <w:p w:rsidR="003A35CA" w:rsidRPr="003A35CA" w:rsidRDefault="003A35CA" w:rsidP="000C5118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</w:pPr>
    </w:p>
    <w:p w:rsidR="003A35CA" w:rsidRPr="003A35CA" w:rsidRDefault="003A35CA" w:rsidP="000C5118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</w:pPr>
    </w:p>
    <w:p w:rsidR="003A35CA" w:rsidRPr="003A35CA" w:rsidRDefault="003A35CA" w:rsidP="000C5118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</w:pPr>
      <w:r w:rsidRPr="003A35CA"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  <w:t>РЕШЕНИЕ</w:t>
      </w:r>
    </w:p>
    <w:p w:rsidR="003A35CA" w:rsidRPr="003A35CA" w:rsidRDefault="003A35CA" w:rsidP="000C51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A35CA" w:rsidRPr="003A35CA" w:rsidRDefault="0089340F" w:rsidP="000C5118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A35CA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="003A35CA" w:rsidRPr="003A35CA">
        <w:rPr>
          <w:rFonts w:ascii="Arial" w:eastAsia="Times New Roman" w:hAnsi="Arial" w:cs="Arial"/>
          <w:b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27.03.2017</w:t>
      </w:r>
      <w:r w:rsidR="003A35CA" w:rsidRPr="003A35C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</w:t>
      </w:r>
      <w:bookmarkStart w:id="0" w:name="_GoBack"/>
      <w:bookmarkEnd w:id="0"/>
      <w:r w:rsidR="003A35CA" w:rsidRPr="003A35CA">
        <w:rPr>
          <w:rFonts w:ascii="Arial" w:eastAsia="Times New Roman" w:hAnsi="Arial" w:cs="Arial"/>
          <w:b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17-3</w:t>
      </w:r>
      <w:r w:rsidR="003A35CA" w:rsidRPr="003A35C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425B15" w:rsidRDefault="00425B15" w:rsidP="000C51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72330" w:rsidRPr="00E22208" w:rsidRDefault="00FE3B2D" w:rsidP="000C51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22208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муниципального образования рабочий поселок Дубна Дубенского района № 2-2 от 23.11.2012 года «Об установлении земельного налога на территории муниципального образования рабочий поселок Дубна Дубенского района»</w:t>
      </w:r>
    </w:p>
    <w:p w:rsidR="00FE3B2D" w:rsidRDefault="00FE3B2D" w:rsidP="000C5118">
      <w:pPr>
        <w:spacing w:after="0" w:line="240" w:lineRule="auto"/>
        <w:jc w:val="center"/>
        <w:rPr>
          <w:b/>
          <w:sz w:val="32"/>
          <w:szCs w:val="32"/>
        </w:rPr>
      </w:pPr>
    </w:p>
    <w:p w:rsidR="00D330B0" w:rsidRPr="003A35CA" w:rsidRDefault="00D330B0" w:rsidP="000C51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35CA">
        <w:rPr>
          <w:rFonts w:ascii="Arial" w:hAnsi="Arial" w:cs="Arial"/>
          <w:sz w:val="24"/>
          <w:szCs w:val="24"/>
        </w:rPr>
        <w:t xml:space="preserve">Рассмотрев протест прокуратуры Дубенского района от 12.01.2017 года № ИСО-70/2017 на решение Собрания депутатов </w:t>
      </w:r>
      <w:r w:rsidR="003A35CA">
        <w:rPr>
          <w:rFonts w:ascii="Arial" w:hAnsi="Arial" w:cs="Arial"/>
          <w:sz w:val="24"/>
          <w:szCs w:val="24"/>
        </w:rPr>
        <w:t>МО</w:t>
      </w:r>
      <w:r w:rsidRPr="003A35CA">
        <w:rPr>
          <w:rFonts w:ascii="Arial" w:hAnsi="Arial" w:cs="Arial"/>
          <w:sz w:val="24"/>
          <w:szCs w:val="24"/>
        </w:rPr>
        <w:t xml:space="preserve"> рабочий поселок Дубна Дубенского района № 2-2 от 23.11.2012 года, в редакции решения Собрания депутатов </w:t>
      </w:r>
      <w:r w:rsidR="003A35CA">
        <w:rPr>
          <w:rFonts w:ascii="Arial" w:hAnsi="Arial" w:cs="Arial"/>
          <w:sz w:val="24"/>
          <w:szCs w:val="24"/>
        </w:rPr>
        <w:t>МО</w:t>
      </w:r>
      <w:r w:rsidRPr="003A35CA">
        <w:rPr>
          <w:rFonts w:ascii="Arial" w:hAnsi="Arial" w:cs="Arial"/>
          <w:sz w:val="24"/>
          <w:szCs w:val="24"/>
        </w:rPr>
        <w:t xml:space="preserve"> рабочий поселок Дубна № 10-1 от 20.05.2016 года, в соответствии </w:t>
      </w:r>
      <w:proofErr w:type="gramStart"/>
      <w:r w:rsidR="00DD4379" w:rsidRPr="003A35CA">
        <w:rPr>
          <w:rFonts w:ascii="Arial" w:hAnsi="Arial" w:cs="Arial"/>
          <w:sz w:val="24"/>
          <w:szCs w:val="24"/>
        </w:rPr>
        <w:t>с</w:t>
      </w:r>
      <w:proofErr w:type="gramEnd"/>
      <w:r w:rsidR="00DD4379" w:rsidRPr="003A35CA">
        <w:rPr>
          <w:rFonts w:ascii="Arial" w:hAnsi="Arial" w:cs="Arial"/>
          <w:sz w:val="24"/>
          <w:szCs w:val="24"/>
        </w:rPr>
        <w:t xml:space="preserve"> </w:t>
      </w:r>
      <w:r w:rsidRPr="003A35CA">
        <w:rPr>
          <w:rFonts w:ascii="Arial" w:hAnsi="Arial" w:cs="Arial"/>
          <w:sz w:val="24"/>
          <w:szCs w:val="24"/>
        </w:rPr>
        <w:t>Федеральным законом от 29.12.2015 года № 396-ФЗ «О внесении изменений в часть вторую Налогового кодекса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рабочий поселок Дубна Дубенского района Собрание депутатов муниципального образования рабочий поселок Дубна Дубенского района РЕШИЛО:</w:t>
      </w:r>
    </w:p>
    <w:p w:rsidR="00D330B0" w:rsidRPr="003A35CA" w:rsidRDefault="00E22208" w:rsidP="000C51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35CA">
        <w:rPr>
          <w:rFonts w:ascii="Arial" w:hAnsi="Arial" w:cs="Arial"/>
          <w:sz w:val="24"/>
          <w:szCs w:val="24"/>
        </w:rPr>
        <w:t xml:space="preserve">1. </w:t>
      </w:r>
      <w:r w:rsidR="00D330B0" w:rsidRPr="003A35CA">
        <w:rPr>
          <w:rFonts w:ascii="Arial" w:hAnsi="Arial" w:cs="Arial"/>
          <w:sz w:val="24"/>
          <w:szCs w:val="24"/>
        </w:rPr>
        <w:t xml:space="preserve">Внести в решение Собрания депутатов муниципального образования рабочий поселок </w:t>
      </w:r>
      <w:r w:rsidRPr="003A35CA">
        <w:rPr>
          <w:rFonts w:ascii="Arial" w:hAnsi="Arial" w:cs="Arial"/>
          <w:sz w:val="24"/>
          <w:szCs w:val="24"/>
        </w:rPr>
        <w:t>Дубна Дубенского района от 23.11.2012 № 2-2 «Об установлении земельного налога на территории муниципального образования рабочий поселок Дубна Дубенского района» следующие изменения:</w:t>
      </w:r>
    </w:p>
    <w:p w:rsidR="00E22208" w:rsidRPr="003A35CA" w:rsidRDefault="00E22208" w:rsidP="000C51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35CA">
        <w:rPr>
          <w:rFonts w:ascii="Arial" w:hAnsi="Arial" w:cs="Arial"/>
          <w:sz w:val="24"/>
          <w:szCs w:val="24"/>
        </w:rPr>
        <w:t>- пунк</w:t>
      </w:r>
      <w:r w:rsidR="00DD4379" w:rsidRPr="003A35CA">
        <w:rPr>
          <w:rFonts w:ascii="Arial" w:hAnsi="Arial" w:cs="Arial"/>
          <w:sz w:val="24"/>
          <w:szCs w:val="24"/>
        </w:rPr>
        <w:t>т</w:t>
      </w:r>
      <w:r w:rsidRPr="003A35CA">
        <w:rPr>
          <w:rFonts w:ascii="Arial" w:hAnsi="Arial" w:cs="Arial"/>
          <w:sz w:val="24"/>
          <w:szCs w:val="24"/>
        </w:rPr>
        <w:t xml:space="preserve"> 11</w:t>
      </w:r>
      <w:r w:rsidR="000C5118">
        <w:rPr>
          <w:rFonts w:ascii="Arial" w:hAnsi="Arial" w:cs="Arial"/>
          <w:sz w:val="24"/>
          <w:szCs w:val="24"/>
        </w:rPr>
        <w:t xml:space="preserve"> </w:t>
      </w:r>
      <w:r w:rsidRPr="003A35CA">
        <w:rPr>
          <w:rFonts w:ascii="Arial" w:hAnsi="Arial" w:cs="Arial"/>
          <w:sz w:val="24"/>
          <w:szCs w:val="24"/>
        </w:rPr>
        <w:t xml:space="preserve">читать в новой редакции: </w:t>
      </w:r>
    </w:p>
    <w:p w:rsidR="00E22208" w:rsidRPr="003A35CA" w:rsidRDefault="00E22208" w:rsidP="000C51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35CA">
        <w:rPr>
          <w:rFonts w:ascii="Arial" w:hAnsi="Arial" w:cs="Arial"/>
          <w:sz w:val="24"/>
          <w:szCs w:val="24"/>
        </w:rPr>
        <w:t>«11.</w:t>
      </w:r>
      <w:r w:rsidRPr="003A35CA">
        <w:rPr>
          <w:rFonts w:ascii="Arial" w:hAnsi="Arial" w:cs="Arial"/>
          <w:color w:val="505B61"/>
          <w:sz w:val="24"/>
          <w:szCs w:val="24"/>
        </w:rPr>
        <w:t xml:space="preserve"> </w:t>
      </w:r>
      <w:r w:rsidRPr="003A35CA">
        <w:rPr>
          <w:rFonts w:ascii="Arial" w:hAnsi="Arial" w:cs="Arial"/>
          <w:sz w:val="24"/>
          <w:szCs w:val="24"/>
        </w:rPr>
        <w:t>Уменьшение налоговой базы на не облагаемую налогом сумму производится на основании документов, подтверждающих право на уменьшение налоговой базы, представляемых налогоплательщиком в налоговый орган по своему выбору».</w:t>
      </w:r>
    </w:p>
    <w:p w:rsidR="00E22208" w:rsidRPr="003A35CA" w:rsidRDefault="00E22208" w:rsidP="000C51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35CA">
        <w:rPr>
          <w:rFonts w:ascii="Arial" w:hAnsi="Arial" w:cs="Arial"/>
          <w:sz w:val="24"/>
          <w:szCs w:val="24"/>
        </w:rPr>
        <w:t>2. Обнародовать настоящ</w:t>
      </w:r>
      <w:r w:rsidR="000C5118">
        <w:rPr>
          <w:rFonts w:ascii="Arial" w:hAnsi="Arial" w:cs="Arial"/>
          <w:sz w:val="24"/>
          <w:szCs w:val="24"/>
        </w:rPr>
        <w:t xml:space="preserve">ее решение на официальном сайте </w:t>
      </w:r>
      <w:r w:rsidRPr="003A35CA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0C5118">
        <w:rPr>
          <w:rFonts w:ascii="Arial" w:hAnsi="Arial" w:cs="Arial"/>
          <w:sz w:val="24"/>
          <w:szCs w:val="24"/>
        </w:rPr>
        <w:t>Дубенский район в информационн</w:t>
      </w:r>
      <w:proofErr w:type="gramStart"/>
      <w:r w:rsidR="000C5118">
        <w:rPr>
          <w:rFonts w:ascii="Arial" w:hAnsi="Arial" w:cs="Arial"/>
          <w:sz w:val="24"/>
          <w:szCs w:val="24"/>
        </w:rPr>
        <w:t>о-</w:t>
      </w:r>
      <w:proofErr w:type="gramEnd"/>
      <w:r w:rsidR="000C5118">
        <w:rPr>
          <w:rFonts w:ascii="Arial" w:hAnsi="Arial" w:cs="Arial"/>
          <w:sz w:val="24"/>
          <w:szCs w:val="24"/>
        </w:rPr>
        <w:t xml:space="preserve"> телекоммуникационной сети Интернет</w:t>
      </w:r>
      <w:r w:rsidRPr="003A35CA">
        <w:rPr>
          <w:rFonts w:ascii="Arial" w:hAnsi="Arial" w:cs="Arial"/>
          <w:sz w:val="24"/>
          <w:szCs w:val="24"/>
        </w:rPr>
        <w:t>.</w:t>
      </w:r>
    </w:p>
    <w:p w:rsidR="00E22208" w:rsidRPr="003A35CA" w:rsidRDefault="00E22208" w:rsidP="000C51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35CA">
        <w:rPr>
          <w:rFonts w:ascii="Arial" w:hAnsi="Arial" w:cs="Arial"/>
          <w:sz w:val="24"/>
          <w:szCs w:val="24"/>
        </w:rPr>
        <w:t>3. Решение вступает в силу со дня обнародования.</w:t>
      </w:r>
    </w:p>
    <w:p w:rsidR="00E22208" w:rsidRPr="003A35CA" w:rsidRDefault="00E22208" w:rsidP="000C51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C5118" w:rsidRDefault="000C5118" w:rsidP="000C51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5118" w:rsidRDefault="000C5118" w:rsidP="000C51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2208" w:rsidRPr="003A35CA" w:rsidRDefault="00E22208" w:rsidP="000C51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35CA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E22208" w:rsidRPr="003A35CA" w:rsidRDefault="00E22208" w:rsidP="000C51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35CA">
        <w:rPr>
          <w:rFonts w:ascii="Arial" w:hAnsi="Arial" w:cs="Arial"/>
          <w:sz w:val="24"/>
          <w:szCs w:val="24"/>
        </w:rPr>
        <w:t>рабочий поселок Дубна</w:t>
      </w:r>
    </w:p>
    <w:p w:rsidR="00FE3B2D" w:rsidRPr="003A35CA" w:rsidRDefault="00E22208" w:rsidP="000C51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35CA">
        <w:rPr>
          <w:rFonts w:ascii="Arial" w:hAnsi="Arial" w:cs="Arial"/>
          <w:sz w:val="24"/>
          <w:szCs w:val="24"/>
        </w:rPr>
        <w:t>Дубенского района                                                                                   Г.А. Давыдова</w:t>
      </w:r>
    </w:p>
    <w:sectPr w:rsidR="00FE3B2D" w:rsidRPr="003A3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54382"/>
    <w:multiLevelType w:val="hybridMultilevel"/>
    <w:tmpl w:val="9760E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2D"/>
    <w:rsid w:val="000C5118"/>
    <w:rsid w:val="003A35CA"/>
    <w:rsid w:val="003E7FFD"/>
    <w:rsid w:val="00425B15"/>
    <w:rsid w:val="0089340F"/>
    <w:rsid w:val="00B72330"/>
    <w:rsid w:val="00D330B0"/>
    <w:rsid w:val="00DD4379"/>
    <w:rsid w:val="00E22208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0B0"/>
    <w:pPr>
      <w:ind w:left="720"/>
      <w:contextualSpacing/>
    </w:pPr>
  </w:style>
  <w:style w:type="character" w:customStyle="1" w:styleId="apple-converted-space">
    <w:name w:val="apple-converted-space"/>
    <w:basedOn w:val="a0"/>
    <w:rsid w:val="00E22208"/>
  </w:style>
  <w:style w:type="character" w:styleId="a4">
    <w:name w:val="Hyperlink"/>
    <w:basedOn w:val="a0"/>
    <w:uiPriority w:val="99"/>
    <w:semiHidden/>
    <w:unhideWhenUsed/>
    <w:rsid w:val="00E222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0B0"/>
    <w:pPr>
      <w:ind w:left="720"/>
      <w:contextualSpacing/>
    </w:pPr>
  </w:style>
  <w:style w:type="character" w:customStyle="1" w:styleId="apple-converted-space">
    <w:name w:val="apple-converted-space"/>
    <w:basedOn w:val="a0"/>
    <w:rsid w:val="00E22208"/>
  </w:style>
  <w:style w:type="character" w:styleId="a4">
    <w:name w:val="Hyperlink"/>
    <w:basedOn w:val="a0"/>
    <w:uiPriority w:val="99"/>
    <w:semiHidden/>
    <w:unhideWhenUsed/>
    <w:rsid w:val="00E222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Тимонина Светлана Анатольевна</dc:creator>
  <cp:lastModifiedBy>Чибисова Диана Витальевна</cp:lastModifiedBy>
  <cp:revision>7</cp:revision>
  <cp:lastPrinted>2017-03-28T06:34:00Z</cp:lastPrinted>
  <dcterms:created xsi:type="dcterms:W3CDTF">2017-03-14T14:08:00Z</dcterms:created>
  <dcterms:modified xsi:type="dcterms:W3CDTF">2017-03-28T06:34:00Z</dcterms:modified>
</cp:coreProperties>
</file>