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87" w:rsidRPr="00AD78F2" w:rsidRDefault="00DB2B87" w:rsidP="001B03EF">
      <w:pPr>
        <w:jc w:val="right"/>
        <w:rPr>
          <w:rFonts w:ascii="Arial" w:hAnsi="Arial" w:cs="Arial"/>
          <w:sz w:val="24"/>
          <w:szCs w:val="24"/>
        </w:rPr>
      </w:pPr>
    </w:p>
    <w:p w:rsidR="001B03EF" w:rsidRPr="00AD78F2" w:rsidRDefault="001B03EF" w:rsidP="001B03EF">
      <w:pPr>
        <w:jc w:val="right"/>
        <w:rPr>
          <w:rFonts w:ascii="Arial" w:hAnsi="Arial" w:cs="Arial"/>
          <w:sz w:val="24"/>
          <w:szCs w:val="24"/>
        </w:rPr>
      </w:pPr>
    </w:p>
    <w:p w:rsidR="00E711C6" w:rsidRDefault="00E711C6" w:rsidP="00AB57AB">
      <w:pPr>
        <w:jc w:val="center"/>
        <w:rPr>
          <w:rFonts w:ascii="Arial" w:hAnsi="Arial" w:cs="Arial"/>
          <w:sz w:val="24"/>
          <w:szCs w:val="24"/>
        </w:rPr>
      </w:pPr>
    </w:p>
    <w:p w:rsidR="00301CC5" w:rsidRDefault="00301CC5" w:rsidP="00AB57AB">
      <w:pPr>
        <w:jc w:val="center"/>
        <w:rPr>
          <w:rFonts w:ascii="Arial" w:hAnsi="Arial" w:cs="Arial"/>
          <w:sz w:val="24"/>
          <w:szCs w:val="24"/>
        </w:rPr>
      </w:pPr>
    </w:p>
    <w:p w:rsidR="00301CC5" w:rsidRDefault="00301CC5" w:rsidP="00AB57AB">
      <w:pPr>
        <w:jc w:val="center"/>
        <w:rPr>
          <w:rFonts w:ascii="Arial" w:hAnsi="Arial" w:cs="Arial"/>
          <w:sz w:val="24"/>
          <w:szCs w:val="24"/>
        </w:rPr>
      </w:pPr>
    </w:p>
    <w:p w:rsidR="00301CC5" w:rsidRDefault="00301CC5" w:rsidP="00AB57AB">
      <w:pPr>
        <w:jc w:val="center"/>
        <w:rPr>
          <w:rFonts w:ascii="Arial" w:hAnsi="Arial" w:cs="Arial"/>
          <w:sz w:val="24"/>
          <w:szCs w:val="24"/>
        </w:rPr>
      </w:pPr>
    </w:p>
    <w:p w:rsidR="00301CC5" w:rsidRDefault="00301CC5" w:rsidP="00AB57AB">
      <w:pPr>
        <w:jc w:val="center"/>
        <w:rPr>
          <w:rFonts w:ascii="Arial" w:hAnsi="Arial" w:cs="Arial"/>
          <w:sz w:val="24"/>
          <w:szCs w:val="24"/>
        </w:rPr>
      </w:pPr>
    </w:p>
    <w:p w:rsidR="00301CC5" w:rsidRDefault="00301CC5" w:rsidP="00AB57AB">
      <w:pPr>
        <w:jc w:val="center"/>
        <w:rPr>
          <w:rFonts w:ascii="Arial" w:hAnsi="Arial" w:cs="Arial"/>
          <w:sz w:val="24"/>
          <w:szCs w:val="24"/>
        </w:rPr>
      </w:pPr>
    </w:p>
    <w:p w:rsidR="001111E6" w:rsidRDefault="001111E6" w:rsidP="00AB57AB">
      <w:pPr>
        <w:jc w:val="center"/>
        <w:rPr>
          <w:rFonts w:ascii="Arial" w:hAnsi="Arial" w:cs="Arial"/>
          <w:sz w:val="24"/>
          <w:szCs w:val="24"/>
        </w:rPr>
      </w:pPr>
    </w:p>
    <w:p w:rsidR="001B03EF" w:rsidRPr="00AD78F2" w:rsidRDefault="001B03EF" w:rsidP="00E6159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D78F2">
        <w:rPr>
          <w:rFonts w:ascii="Arial" w:hAnsi="Arial" w:cs="Arial"/>
          <w:b/>
          <w:sz w:val="32"/>
          <w:szCs w:val="32"/>
        </w:rPr>
        <w:t>О</w:t>
      </w:r>
      <w:r w:rsidR="004C1398">
        <w:rPr>
          <w:rFonts w:ascii="Arial" w:hAnsi="Arial" w:cs="Arial"/>
          <w:b/>
          <w:sz w:val="32"/>
          <w:szCs w:val="32"/>
        </w:rPr>
        <w:t xml:space="preserve">б утверждении положения о </w:t>
      </w:r>
      <w:r w:rsidRPr="00AD78F2">
        <w:rPr>
          <w:rFonts w:ascii="Arial" w:hAnsi="Arial" w:cs="Arial"/>
          <w:b/>
          <w:sz w:val="32"/>
          <w:szCs w:val="32"/>
        </w:rPr>
        <w:t xml:space="preserve"> </w:t>
      </w:r>
      <w:r w:rsidR="00E61595">
        <w:rPr>
          <w:rFonts w:ascii="Arial" w:hAnsi="Arial" w:cs="Arial"/>
          <w:b/>
          <w:sz w:val="32"/>
          <w:szCs w:val="32"/>
        </w:rPr>
        <w:t xml:space="preserve">поощрении </w:t>
      </w:r>
      <w:r w:rsidR="00E74A10">
        <w:rPr>
          <w:rFonts w:ascii="Arial" w:hAnsi="Arial" w:cs="Arial"/>
          <w:b/>
          <w:sz w:val="32"/>
          <w:szCs w:val="32"/>
        </w:rPr>
        <w:t>учащихся</w:t>
      </w:r>
      <w:r w:rsidR="00E61595">
        <w:rPr>
          <w:rFonts w:ascii="Arial" w:hAnsi="Arial" w:cs="Arial"/>
          <w:b/>
          <w:sz w:val="32"/>
          <w:szCs w:val="32"/>
        </w:rPr>
        <w:t xml:space="preserve"> муниципальны</w:t>
      </w:r>
      <w:r w:rsidR="00E74A10">
        <w:rPr>
          <w:rFonts w:ascii="Arial" w:hAnsi="Arial" w:cs="Arial"/>
          <w:b/>
          <w:sz w:val="32"/>
          <w:szCs w:val="32"/>
        </w:rPr>
        <w:t>х</w:t>
      </w:r>
      <w:r w:rsidR="00E61595">
        <w:rPr>
          <w:rFonts w:ascii="Arial" w:hAnsi="Arial" w:cs="Arial"/>
          <w:b/>
          <w:sz w:val="32"/>
          <w:szCs w:val="32"/>
        </w:rPr>
        <w:t xml:space="preserve"> общеобразовательны</w:t>
      </w:r>
      <w:r w:rsidR="00E74A10">
        <w:rPr>
          <w:rFonts w:ascii="Arial" w:hAnsi="Arial" w:cs="Arial"/>
          <w:b/>
          <w:sz w:val="32"/>
          <w:szCs w:val="32"/>
        </w:rPr>
        <w:t>х</w:t>
      </w:r>
      <w:r w:rsidR="00E61595">
        <w:rPr>
          <w:rFonts w:ascii="Arial" w:hAnsi="Arial" w:cs="Arial"/>
          <w:b/>
          <w:sz w:val="32"/>
          <w:szCs w:val="32"/>
        </w:rPr>
        <w:t xml:space="preserve"> учреждени</w:t>
      </w:r>
      <w:r w:rsidR="00E74A10">
        <w:rPr>
          <w:rFonts w:ascii="Arial" w:hAnsi="Arial" w:cs="Arial"/>
          <w:b/>
          <w:sz w:val="32"/>
          <w:szCs w:val="32"/>
        </w:rPr>
        <w:t>й</w:t>
      </w:r>
      <w:r w:rsidR="00E61595">
        <w:rPr>
          <w:rFonts w:ascii="Arial" w:hAnsi="Arial" w:cs="Arial"/>
          <w:b/>
          <w:sz w:val="32"/>
          <w:szCs w:val="32"/>
        </w:rPr>
        <w:t xml:space="preserve"> муниципального образования Дубенский район </w:t>
      </w:r>
      <w:r w:rsidR="00E711C6" w:rsidRPr="00AD78F2">
        <w:rPr>
          <w:rFonts w:ascii="Arial" w:hAnsi="Arial" w:cs="Arial"/>
          <w:b/>
          <w:sz w:val="32"/>
          <w:szCs w:val="32"/>
        </w:rPr>
        <w:tab/>
      </w:r>
    </w:p>
    <w:p w:rsidR="004C1398" w:rsidRPr="004C1398" w:rsidRDefault="004C1398" w:rsidP="004C1398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C1398">
        <w:rPr>
          <w:rFonts w:ascii="Arial" w:hAnsi="Arial" w:cs="Arial"/>
          <w:sz w:val="24"/>
          <w:szCs w:val="24"/>
        </w:rPr>
        <w:t xml:space="preserve">В соответствии с 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Конвенцией </w:t>
      </w:r>
      <w:r w:rsidR="00E31D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правах ребёнка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31D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Федеральным законом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 29.12.2012 №273-ФЗ «Об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бразовании в Российской Федерации»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Указом Президента РФ от 1 июня 2012 г. № 761 «О Национальной стратегии действий в интересах детей на 2012-2017 годы»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Федеральным законом от 24 июля 1998 г. № 124–ФЗ «Об основных гарантиях прав ребенка в Российской Федерации»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="001111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постановлением администрации муниципального образования Дубенский район от 10.06.2014</w:t>
      </w:r>
      <w:proofErr w:type="gramEnd"/>
      <w:r w:rsidR="001111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№ 631 «Об утверждении муниципальной программы «Социальная поддержка и социальное обслуживание населения муниципального образования Дубенский район»</w:t>
      </w:r>
      <w:r w:rsidR="009011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на основании Устава муниципального образования Дубенский район администрация муниципального образования Дубенский район ПОСТАНОВЛЯЕТ: </w:t>
      </w:r>
      <w:r w:rsidR="001111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8B3566" w:rsidRDefault="0090115E" w:rsidP="004C1398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Утвердить Положение о поощрении </w:t>
      </w:r>
      <w:r w:rsidR="00E74A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учащихся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общеобразовательных учреждений</w:t>
      </w:r>
      <w:r w:rsidR="00E74A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муниципального образования Дубенский район</w:t>
      </w:r>
      <w:r w:rsidR="00941E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(приложение)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4C1398"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</w:p>
    <w:p w:rsidR="004C1398" w:rsidRPr="004C1398" w:rsidRDefault="00FB3445" w:rsidP="004C1398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 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Контроль </w:t>
      </w:r>
      <w:r w:rsidR="00E31D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</w:t>
      </w:r>
      <w:proofErr w:type="gramEnd"/>
      <w:r w:rsidR="00E31D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выполнени</w:t>
      </w:r>
      <w:r w:rsidR="00E31D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настоящего постановления возложить на </w:t>
      </w:r>
      <w:r w:rsidR="00EA1C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председателя комитета по образованию, культуре, молодежной политике, физической культуре и спорту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администрации муниципального образования Дубенский район.</w:t>
      </w:r>
      <w:r w:rsidR="004C1398"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        </w:t>
      </w:r>
    </w:p>
    <w:p w:rsidR="0090115E" w:rsidRPr="00D0403C" w:rsidRDefault="0090115E" w:rsidP="0090115E">
      <w:pPr>
        <w:pStyle w:val="a6"/>
        <w:tabs>
          <w:tab w:val="left" w:pos="567"/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</w:t>
      </w:r>
      <w:r w:rsidR="00697E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="004C1398" w:rsidRPr="004C1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   </w:t>
      </w:r>
      <w:r w:rsidR="00EA1C5C" w:rsidRPr="00D0403C">
        <w:rPr>
          <w:rFonts w:ascii="Arial" w:eastAsia="Times New Roman" w:hAnsi="Arial" w:cs="Arial"/>
          <w:sz w:val="24"/>
          <w:szCs w:val="24"/>
          <w:lang w:eastAsia="ru-RU"/>
        </w:rPr>
        <w:t xml:space="preserve">Отделу </w:t>
      </w:r>
      <w:r w:rsidR="00EA1C5C" w:rsidRPr="00D0403C">
        <w:rPr>
          <w:rFonts w:ascii="Arial" w:hAnsi="Arial" w:cs="Arial"/>
          <w:sz w:val="24"/>
          <w:szCs w:val="24"/>
        </w:rPr>
        <w:t xml:space="preserve"> кадров, </w:t>
      </w:r>
      <w:r w:rsidR="00EA1C5C">
        <w:rPr>
          <w:rFonts w:ascii="Arial" w:hAnsi="Arial" w:cs="Arial"/>
          <w:sz w:val="24"/>
          <w:szCs w:val="24"/>
        </w:rPr>
        <w:t>делопроизводства</w:t>
      </w:r>
      <w:r w:rsidR="00EA1C5C" w:rsidRPr="00D0403C">
        <w:rPr>
          <w:rFonts w:ascii="Arial" w:hAnsi="Arial" w:cs="Arial"/>
          <w:sz w:val="24"/>
          <w:szCs w:val="24"/>
        </w:rPr>
        <w:t>, информатизации, делопроизводства и взаимодействи</w:t>
      </w:r>
      <w:r w:rsidR="00EA1C5C">
        <w:rPr>
          <w:rFonts w:ascii="Arial" w:hAnsi="Arial" w:cs="Arial"/>
          <w:sz w:val="24"/>
          <w:szCs w:val="24"/>
        </w:rPr>
        <w:t>я</w:t>
      </w:r>
      <w:r w:rsidR="00EA1C5C" w:rsidRPr="00D0403C">
        <w:rPr>
          <w:rFonts w:ascii="Arial" w:hAnsi="Arial" w:cs="Arial"/>
          <w:sz w:val="24"/>
          <w:szCs w:val="24"/>
        </w:rPr>
        <w:t xml:space="preserve"> с органами местного самоуправления администрации муниципального образования Дубенский район </w:t>
      </w:r>
      <w:r w:rsidR="00EA1C5C">
        <w:rPr>
          <w:rFonts w:ascii="Arial" w:hAnsi="Arial" w:cs="Arial"/>
          <w:sz w:val="24"/>
          <w:szCs w:val="24"/>
        </w:rPr>
        <w:t>обнародовать</w:t>
      </w:r>
      <w:r w:rsidR="00EA1C5C" w:rsidRPr="00D0403C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EA1C5C">
        <w:rPr>
          <w:rFonts w:ascii="Arial" w:hAnsi="Arial" w:cs="Arial"/>
          <w:sz w:val="24"/>
          <w:szCs w:val="24"/>
        </w:rPr>
        <w:t xml:space="preserve">муниципального образования Дубенский район </w:t>
      </w:r>
      <w:r w:rsidR="00EA1C5C" w:rsidRPr="00D0403C">
        <w:rPr>
          <w:rFonts w:ascii="Arial" w:hAnsi="Arial" w:cs="Arial"/>
          <w:sz w:val="24"/>
          <w:szCs w:val="24"/>
        </w:rPr>
        <w:t xml:space="preserve">в </w:t>
      </w:r>
      <w:r w:rsidR="00EA1C5C">
        <w:rPr>
          <w:rFonts w:ascii="Arial" w:hAnsi="Arial" w:cs="Arial"/>
          <w:sz w:val="24"/>
          <w:szCs w:val="24"/>
        </w:rPr>
        <w:t xml:space="preserve">информационной телекоммуникационной </w:t>
      </w:r>
      <w:r w:rsidR="00EA1C5C" w:rsidRPr="00D0403C">
        <w:rPr>
          <w:rFonts w:ascii="Arial" w:hAnsi="Arial" w:cs="Arial"/>
          <w:sz w:val="24"/>
          <w:szCs w:val="24"/>
        </w:rPr>
        <w:t>сети Интернет.</w:t>
      </w:r>
    </w:p>
    <w:p w:rsidR="00AE3FC5" w:rsidRDefault="00AE3FC5" w:rsidP="00AE3FC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4</w:t>
      </w:r>
      <w:r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90115E" w:rsidRPr="00D0403C" w:rsidRDefault="0090115E" w:rsidP="0090115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15E" w:rsidRPr="00D0403C" w:rsidRDefault="0090115E" w:rsidP="009011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03C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90115E" w:rsidRPr="00D0403C" w:rsidRDefault="0090115E" w:rsidP="009011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03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90115E" w:rsidRPr="00D0403C" w:rsidRDefault="0090115E" w:rsidP="009011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  <w:sectPr w:rsidR="0090115E" w:rsidRPr="00D0403C" w:rsidSect="000C7C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0403C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403C">
        <w:rPr>
          <w:rFonts w:ascii="Arial" w:eastAsia="Times New Roman" w:hAnsi="Arial" w:cs="Arial"/>
          <w:sz w:val="24"/>
          <w:szCs w:val="24"/>
          <w:lang w:eastAsia="ru-RU"/>
        </w:rPr>
        <w:tab/>
        <w:t>К. О. Гузов</w:t>
      </w:r>
    </w:p>
    <w:p w:rsidR="00AE3FC5" w:rsidRDefault="00AE3FC5" w:rsidP="00AE3FC5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lastRenderedPageBreak/>
        <w:t xml:space="preserve">Приложение </w:t>
      </w:r>
    </w:p>
    <w:p w:rsidR="00AE3FC5" w:rsidRDefault="00AE3FC5" w:rsidP="00AE3FC5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к постановлению администрации</w:t>
      </w:r>
    </w:p>
    <w:p w:rsidR="00AE3FC5" w:rsidRDefault="00AE3FC5" w:rsidP="00AE3FC5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муниципального образования </w:t>
      </w:r>
    </w:p>
    <w:p w:rsidR="00AE3FC5" w:rsidRDefault="00AE3FC5" w:rsidP="00AE3FC5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Дубенский район </w:t>
      </w:r>
    </w:p>
    <w:p w:rsidR="000D27FC" w:rsidRPr="00AE3FC5" w:rsidRDefault="00AE3FC5" w:rsidP="00AE3FC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                 </w:t>
      </w:r>
      <w:r w:rsidRPr="00AE3FC5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   №</w:t>
      </w:r>
    </w:p>
    <w:p w:rsidR="00AE3FC5" w:rsidRDefault="00AE3FC5" w:rsidP="00AE3FC5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0D27FC" w:rsidRDefault="000D27FC" w:rsidP="0074277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AE3FC5" w:rsidRDefault="00AE3FC5" w:rsidP="0074277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61595" w:rsidRPr="00CC2668" w:rsidRDefault="00742773" w:rsidP="0074277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             </w:t>
      </w:r>
      <w:r w:rsidR="00E61595" w:rsidRPr="00CC266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ПОЛОЖЕНИЕ</w:t>
      </w:r>
    </w:p>
    <w:p w:rsidR="00E61595" w:rsidRPr="00CC2668" w:rsidRDefault="00E61595" w:rsidP="00742773">
      <w:pPr>
        <w:shd w:val="clear" w:color="auto" w:fill="FFFFFF"/>
        <w:spacing w:after="0" w:line="300" w:lineRule="atLeast"/>
        <w:ind w:left="567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 поощрении </w:t>
      </w:r>
      <w:r w:rsidR="00E74A1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учащихся</w:t>
      </w:r>
      <w:r w:rsidR="00CC266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муниципальны</w:t>
      </w:r>
      <w:r w:rsidR="00E74A1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</w:t>
      </w:r>
      <w:r w:rsidR="00CC266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общеобразовательны</w:t>
      </w:r>
      <w:r w:rsidR="00E74A1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</w:t>
      </w:r>
      <w:r w:rsidR="00CC266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учреждени</w:t>
      </w:r>
      <w:r w:rsidR="00E74A1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й</w:t>
      </w:r>
      <w:r w:rsidR="00CC266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муниципального образования Дубенский район</w:t>
      </w:r>
    </w:p>
    <w:p w:rsidR="00E61595" w:rsidRDefault="00E61595" w:rsidP="0074277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E3FC5" w:rsidRPr="00CC2668" w:rsidRDefault="00AE3FC5" w:rsidP="0074277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C2668" w:rsidRPr="00CC2668" w:rsidRDefault="00E61595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 Настоящее Положение </w:t>
      </w:r>
      <w:r w:rsidR="00CC2668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регулирует применение к учащимся </w:t>
      </w:r>
      <w:r w:rsidR="004E19B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общеобразовательных учреждений </w:t>
      </w:r>
      <w:r w:rsidR="00CC2668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мер поощрения в зависимости от их отношения к своим ученическим правам и обязанностям.</w:t>
      </w:r>
    </w:p>
    <w:p w:rsidR="00CC2668" w:rsidRPr="00CC2668" w:rsidRDefault="004E19BD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="00CC2668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Меры поощрения призваны:</w:t>
      </w:r>
    </w:p>
    <w:p w:rsidR="00CC2668" w:rsidRPr="00CC2668" w:rsidRDefault="00CC2668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 обеспечить в </w:t>
      </w:r>
      <w:r w:rsidR="004E19B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общеобразовательных учреждениях</w:t>
      </w: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благоприятную творческую обстановку для плодотворной учебы и работы;</w:t>
      </w:r>
    </w:p>
    <w:p w:rsidR="00CC2668" w:rsidRPr="00CC2668" w:rsidRDefault="00CC2668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отмечать успехи учащихся в учебе, спорте, творчестве и общественной деятельности;</w:t>
      </w:r>
    </w:p>
    <w:p w:rsidR="00CC2668" w:rsidRPr="00CC2668" w:rsidRDefault="00CC2668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способствовать подготовке учащихся к ответственной жизни в обществе;</w:t>
      </w:r>
    </w:p>
    <w:p w:rsidR="00CC2668" w:rsidRPr="00CC2668" w:rsidRDefault="00CC2668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создать условия для общественной презентации достижений учащихся.</w:t>
      </w:r>
    </w:p>
    <w:p w:rsidR="00E61595" w:rsidRPr="00CC2668" w:rsidRDefault="005C55C2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  Учащиеся </w:t>
      </w:r>
      <w:r w:rsidR="00E74A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общеобразовательных учреждений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поощряются </w:t>
      </w:r>
      <w:proofErr w:type="gramStart"/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</w:t>
      </w:r>
      <w:proofErr w:type="gramEnd"/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E74A10" w:rsidRDefault="00E74A10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 </w:t>
      </w:r>
      <w:r w:rsidR="000D27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окончание</w:t>
      </w:r>
      <w:r w:rsidR="00A148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муниципальны</w:t>
      </w:r>
      <w:r w:rsidR="000D27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</w:t>
      </w:r>
      <w:r w:rsidR="00A148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общеобразовательны</w:t>
      </w:r>
      <w:r w:rsidR="000D27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</w:t>
      </w:r>
      <w:r w:rsidR="00A148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учреждени</w:t>
      </w:r>
      <w:r w:rsidR="000D27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й</w:t>
      </w:r>
      <w:r w:rsidR="00A148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муниципального образования Дубенский район с медалями «За особые успехи в учении»;</w:t>
      </w:r>
    </w:p>
    <w:p w:rsidR="00E61595" w:rsidRPr="00CC2668" w:rsidRDefault="00E74A10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участие и победы в предметных олимпиадах различного уровня, научно-практических конференциях, творческих конкурсах и спортивных состязаниях;</w:t>
      </w:r>
    </w:p>
    <w:p w:rsidR="00E61595" w:rsidRPr="00CC2668" w:rsidRDefault="008B3566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общественно-полезную деятельность и добросовестный труд;</w:t>
      </w:r>
    </w:p>
    <w:p w:rsidR="00E61595" w:rsidRPr="00CC2668" w:rsidRDefault="008B3566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благородные поступки;</w:t>
      </w:r>
    </w:p>
    <w:p w:rsidR="00E61595" w:rsidRPr="00CC2668" w:rsidRDefault="008B3566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активное участие в жизни  школы</w:t>
      </w:r>
      <w:r w:rsidR="00A148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</w:t>
      </w:r>
      <w:r w:rsidR="00F23E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активное участие в жизни района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61595" w:rsidRPr="00CC2668" w:rsidRDefault="005D26E8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5C55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  </w:t>
      </w:r>
      <w:r w:rsidR="000F5BCC" w:rsidRPr="000F5BCC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За образцовое выполнение своих обязанностей,  безупречную учебу, достижения на олимпиадах, конкурсах, смотрах и за другие достижения в учебной и внеурочной деятельности </w:t>
      </w:r>
      <w:proofErr w:type="gramStart"/>
      <w:r w:rsidR="000F5BCC" w:rsidRPr="000F5BCC">
        <w:rPr>
          <w:rFonts w:ascii="Arial" w:hAnsi="Arial" w:cs="Arial"/>
          <w:color w:val="424242"/>
          <w:sz w:val="24"/>
          <w:szCs w:val="24"/>
          <w:shd w:val="clear" w:color="auto" w:fill="FFFFFF"/>
        </w:rPr>
        <w:t>к</w:t>
      </w:r>
      <w:proofErr w:type="gramEnd"/>
      <w:r w:rsidR="000F5BCC" w:rsidRPr="000F5BCC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обучающи</w:t>
      </w:r>
      <w:r w:rsidR="005B4AE7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мся общеобразовательных учреждений </w:t>
      </w:r>
      <w:r w:rsidR="000F5BCC" w:rsidRPr="000F5BCC">
        <w:rPr>
          <w:rFonts w:ascii="Arial" w:hAnsi="Arial" w:cs="Arial"/>
          <w:color w:val="424242"/>
          <w:sz w:val="24"/>
          <w:szCs w:val="24"/>
          <w:shd w:val="clear" w:color="auto" w:fill="FFFFFF"/>
        </w:rPr>
        <w:t>могут быть применены следующие виды поощрений</w:t>
      </w:r>
      <w:r w:rsidR="000F5BCC">
        <w:rPr>
          <w:rFonts w:ascii="Verdana" w:hAnsi="Verdana"/>
          <w:color w:val="424242"/>
          <w:sz w:val="20"/>
          <w:szCs w:val="20"/>
          <w:shd w:val="clear" w:color="auto" w:fill="FFFFFF"/>
        </w:rPr>
        <w:t>:</w:t>
      </w:r>
    </w:p>
    <w:p w:rsidR="00E61595" w:rsidRPr="00CC2668" w:rsidRDefault="00E61595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       объявление благодарности;</w:t>
      </w:r>
    </w:p>
    <w:p w:rsidR="00E61595" w:rsidRPr="00CC2668" w:rsidRDefault="00E61595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       награждение Почетной грамотой, Благодарственным письмом;</w:t>
      </w:r>
    </w:p>
    <w:p w:rsidR="00E61595" w:rsidRPr="00CC2668" w:rsidRDefault="00E61595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       награждение ценными подарками или денежной премией;</w:t>
      </w:r>
    </w:p>
    <w:p w:rsidR="00E61595" w:rsidRPr="00CC2668" w:rsidRDefault="00E61595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       вручение памятных медалей</w:t>
      </w:r>
      <w:r w:rsidR="00A148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спортивных кубков.</w:t>
      </w:r>
    </w:p>
    <w:p w:rsidR="00E61595" w:rsidRPr="00CC2668" w:rsidRDefault="00886324" w:rsidP="00742773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    Меры поощрения применяются на основании приказа</w:t>
      </w:r>
      <w:r w:rsidR="00591428" w:rsidRPr="005914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5914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комитета по образованию, культуре, молодежной политике, физической культуре и спорту администрации муниципального образования Дубенский район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протокола подведения итогов спортивных соревнований, конкурсов в обстановке широкой гласности, доводятся до сведения учащихся, их родителей и работников школы или решения жюри конкурсов, смотров, соревнований.</w:t>
      </w:r>
    </w:p>
    <w:p w:rsidR="00E61595" w:rsidRPr="00CC2668" w:rsidRDefault="000D27FC" w:rsidP="00D71607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6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 Порядок награждения государственными знаками отличия, орденами и медалями определяется соответствующими федеральными законами. Школ</w:t>
      </w:r>
      <w:r w:rsidR="00F23E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представля</w:t>
      </w:r>
      <w:r w:rsidR="00F23E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ют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кандидатуры своих учащихся к наградам.</w:t>
      </w:r>
    </w:p>
    <w:p w:rsidR="00E61595" w:rsidRPr="00CC2668" w:rsidRDefault="000D27FC" w:rsidP="00D71607">
      <w:pPr>
        <w:shd w:val="clear" w:color="auto" w:fill="FFFFFF"/>
        <w:spacing w:after="0" w:line="300" w:lineRule="atLeast"/>
        <w:ind w:left="851" w:right="-567"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 Решение о награждении из внебюджетных средств денежными премиями учащихся </w:t>
      </w:r>
      <w:r w:rsidR="00C50C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колы принимает  </w:t>
      </w:r>
      <w:r w:rsidR="00C50C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овет </w:t>
      </w:r>
      <w:r w:rsidR="00C50C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</w:t>
      </w:r>
      <w:r w:rsidR="00E61595"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колы.</w:t>
      </w:r>
    </w:p>
    <w:p w:rsidR="00E61595" w:rsidRPr="00CC2668" w:rsidRDefault="00E61595" w:rsidP="00D71607">
      <w:pPr>
        <w:shd w:val="clear" w:color="auto" w:fill="FFFFFF"/>
        <w:spacing w:after="0" w:line="300" w:lineRule="atLeast"/>
        <w:ind w:right="-427"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61595" w:rsidRPr="00CC2668" w:rsidRDefault="00E61595" w:rsidP="00D7160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C26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61595" w:rsidRPr="00CC2668" w:rsidRDefault="00E61595" w:rsidP="00D71607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A445D" w:rsidRDefault="007A445D" w:rsidP="00D71607">
      <w:pPr>
        <w:spacing w:after="0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комитета по образованию, </w:t>
      </w:r>
    </w:p>
    <w:p w:rsidR="007A445D" w:rsidRDefault="007A445D" w:rsidP="00D71607">
      <w:pPr>
        <w:spacing w:after="0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культуре, молодежной политике,</w:t>
      </w:r>
    </w:p>
    <w:p w:rsidR="007A445D" w:rsidRDefault="007A445D" w:rsidP="00D71607">
      <w:pPr>
        <w:spacing w:after="0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физической культуре и спорту</w:t>
      </w:r>
    </w:p>
    <w:p w:rsidR="007A445D" w:rsidRDefault="007A445D" w:rsidP="00D71607">
      <w:pPr>
        <w:spacing w:after="0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9008FA" w:rsidRDefault="007A445D" w:rsidP="00D7160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образования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3E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23EA1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23EA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Петрухин</w:t>
      </w:r>
      <w:r w:rsidR="00F23EA1"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3EA1" w:rsidRPr="00D040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3E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3EA1" w:rsidRPr="00F23EA1" w:rsidRDefault="00F23EA1" w:rsidP="00D7160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23EA1" w:rsidRPr="00F23EA1" w:rsidSect="00D71607">
      <w:pgSz w:w="11906" w:h="16838"/>
      <w:pgMar w:top="1134" w:right="141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0C4"/>
    <w:multiLevelType w:val="hybridMultilevel"/>
    <w:tmpl w:val="9F48039A"/>
    <w:lvl w:ilvl="0" w:tplc="7FBCDC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0B3CBD"/>
    <w:multiLevelType w:val="hybridMultilevel"/>
    <w:tmpl w:val="58F2B7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A7394"/>
    <w:multiLevelType w:val="hybridMultilevel"/>
    <w:tmpl w:val="DF62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405BC"/>
    <w:multiLevelType w:val="hybridMultilevel"/>
    <w:tmpl w:val="8BA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6173D"/>
    <w:multiLevelType w:val="hybridMultilevel"/>
    <w:tmpl w:val="CE3A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EF"/>
    <w:rsid w:val="00005241"/>
    <w:rsid w:val="000069D1"/>
    <w:rsid w:val="00012F7F"/>
    <w:rsid w:val="00045BB7"/>
    <w:rsid w:val="00051449"/>
    <w:rsid w:val="000540D2"/>
    <w:rsid w:val="0008037A"/>
    <w:rsid w:val="000B23B9"/>
    <w:rsid w:val="000C6E7C"/>
    <w:rsid w:val="000C7CDA"/>
    <w:rsid w:val="000D1669"/>
    <w:rsid w:val="000D27FC"/>
    <w:rsid w:val="000D7761"/>
    <w:rsid w:val="000D7BF7"/>
    <w:rsid w:val="000F5BCC"/>
    <w:rsid w:val="00100BFB"/>
    <w:rsid w:val="001111E6"/>
    <w:rsid w:val="0011411B"/>
    <w:rsid w:val="001215B6"/>
    <w:rsid w:val="00122EBB"/>
    <w:rsid w:val="00160752"/>
    <w:rsid w:val="00160D9E"/>
    <w:rsid w:val="00174880"/>
    <w:rsid w:val="00175DB5"/>
    <w:rsid w:val="001B03EF"/>
    <w:rsid w:val="001B5841"/>
    <w:rsid w:val="001C340A"/>
    <w:rsid w:val="001C736D"/>
    <w:rsid w:val="00206913"/>
    <w:rsid w:val="002178F8"/>
    <w:rsid w:val="00220E4B"/>
    <w:rsid w:val="0022320F"/>
    <w:rsid w:val="00237C47"/>
    <w:rsid w:val="00270C52"/>
    <w:rsid w:val="00276162"/>
    <w:rsid w:val="002817E3"/>
    <w:rsid w:val="00287221"/>
    <w:rsid w:val="00291AA3"/>
    <w:rsid w:val="002937C8"/>
    <w:rsid w:val="002A4BCF"/>
    <w:rsid w:val="002B737C"/>
    <w:rsid w:val="002C4CE5"/>
    <w:rsid w:val="002D5DEE"/>
    <w:rsid w:val="00301CC5"/>
    <w:rsid w:val="0030209F"/>
    <w:rsid w:val="003036CA"/>
    <w:rsid w:val="00314EC5"/>
    <w:rsid w:val="00315E12"/>
    <w:rsid w:val="00332714"/>
    <w:rsid w:val="00346242"/>
    <w:rsid w:val="00350930"/>
    <w:rsid w:val="00356731"/>
    <w:rsid w:val="003757E5"/>
    <w:rsid w:val="003C0FBE"/>
    <w:rsid w:val="003C3CFA"/>
    <w:rsid w:val="003C3E50"/>
    <w:rsid w:val="003E726D"/>
    <w:rsid w:val="0042517D"/>
    <w:rsid w:val="004655C8"/>
    <w:rsid w:val="004713FD"/>
    <w:rsid w:val="00483ABD"/>
    <w:rsid w:val="004938E1"/>
    <w:rsid w:val="004B2FEC"/>
    <w:rsid w:val="004B561A"/>
    <w:rsid w:val="004C1398"/>
    <w:rsid w:val="004E19BD"/>
    <w:rsid w:val="004E4D97"/>
    <w:rsid w:val="004F2764"/>
    <w:rsid w:val="00514D3E"/>
    <w:rsid w:val="00524434"/>
    <w:rsid w:val="00524A7F"/>
    <w:rsid w:val="005322CB"/>
    <w:rsid w:val="00576535"/>
    <w:rsid w:val="0059058B"/>
    <w:rsid w:val="00591428"/>
    <w:rsid w:val="00593A47"/>
    <w:rsid w:val="005A00B4"/>
    <w:rsid w:val="005B4AE7"/>
    <w:rsid w:val="005B7F4A"/>
    <w:rsid w:val="005C55C2"/>
    <w:rsid w:val="005D26E8"/>
    <w:rsid w:val="005D4B7F"/>
    <w:rsid w:val="005E366A"/>
    <w:rsid w:val="005F560D"/>
    <w:rsid w:val="0061190B"/>
    <w:rsid w:val="00620873"/>
    <w:rsid w:val="00625153"/>
    <w:rsid w:val="0063285E"/>
    <w:rsid w:val="00632EB4"/>
    <w:rsid w:val="0063778C"/>
    <w:rsid w:val="00640055"/>
    <w:rsid w:val="00653041"/>
    <w:rsid w:val="00661567"/>
    <w:rsid w:val="00665507"/>
    <w:rsid w:val="00684616"/>
    <w:rsid w:val="00691508"/>
    <w:rsid w:val="00692616"/>
    <w:rsid w:val="00692A7C"/>
    <w:rsid w:val="00694DE7"/>
    <w:rsid w:val="00697E76"/>
    <w:rsid w:val="006A307A"/>
    <w:rsid w:val="006B7A38"/>
    <w:rsid w:val="006C760C"/>
    <w:rsid w:val="006E03B2"/>
    <w:rsid w:val="006E336F"/>
    <w:rsid w:val="006E5B26"/>
    <w:rsid w:val="0070332E"/>
    <w:rsid w:val="00703647"/>
    <w:rsid w:val="00703F97"/>
    <w:rsid w:val="00720966"/>
    <w:rsid w:val="00721541"/>
    <w:rsid w:val="00727827"/>
    <w:rsid w:val="00742773"/>
    <w:rsid w:val="0075149A"/>
    <w:rsid w:val="0075264E"/>
    <w:rsid w:val="00754151"/>
    <w:rsid w:val="00764FE4"/>
    <w:rsid w:val="00767743"/>
    <w:rsid w:val="007A3E27"/>
    <w:rsid w:val="007A445D"/>
    <w:rsid w:val="007A6FDA"/>
    <w:rsid w:val="007C73EB"/>
    <w:rsid w:val="007D06E0"/>
    <w:rsid w:val="007E1C1F"/>
    <w:rsid w:val="007E285F"/>
    <w:rsid w:val="007F4B4B"/>
    <w:rsid w:val="00803DA2"/>
    <w:rsid w:val="00830F95"/>
    <w:rsid w:val="008356BA"/>
    <w:rsid w:val="008371A4"/>
    <w:rsid w:val="0084219D"/>
    <w:rsid w:val="0084516B"/>
    <w:rsid w:val="00886324"/>
    <w:rsid w:val="008B3566"/>
    <w:rsid w:val="008D1B93"/>
    <w:rsid w:val="008F06B9"/>
    <w:rsid w:val="008F5ED9"/>
    <w:rsid w:val="008F72C0"/>
    <w:rsid w:val="009008FA"/>
    <w:rsid w:val="0090115E"/>
    <w:rsid w:val="00901906"/>
    <w:rsid w:val="009043C8"/>
    <w:rsid w:val="00910FCD"/>
    <w:rsid w:val="00941EC8"/>
    <w:rsid w:val="00944C5F"/>
    <w:rsid w:val="00973D67"/>
    <w:rsid w:val="00973F39"/>
    <w:rsid w:val="00982887"/>
    <w:rsid w:val="009D104F"/>
    <w:rsid w:val="009E0D0D"/>
    <w:rsid w:val="00A07272"/>
    <w:rsid w:val="00A1125C"/>
    <w:rsid w:val="00A14816"/>
    <w:rsid w:val="00A30712"/>
    <w:rsid w:val="00A31DE3"/>
    <w:rsid w:val="00A60EAE"/>
    <w:rsid w:val="00A70B86"/>
    <w:rsid w:val="00A80682"/>
    <w:rsid w:val="00AA4FF1"/>
    <w:rsid w:val="00AA63B0"/>
    <w:rsid w:val="00AB2D55"/>
    <w:rsid w:val="00AB3F9D"/>
    <w:rsid w:val="00AB57AB"/>
    <w:rsid w:val="00AC5338"/>
    <w:rsid w:val="00AD1C06"/>
    <w:rsid w:val="00AD4BE6"/>
    <w:rsid w:val="00AD78F2"/>
    <w:rsid w:val="00AE3FC5"/>
    <w:rsid w:val="00AE6067"/>
    <w:rsid w:val="00B1195C"/>
    <w:rsid w:val="00B2087F"/>
    <w:rsid w:val="00B36097"/>
    <w:rsid w:val="00B4352D"/>
    <w:rsid w:val="00B52BC3"/>
    <w:rsid w:val="00B576E4"/>
    <w:rsid w:val="00BA40F5"/>
    <w:rsid w:val="00BC28C4"/>
    <w:rsid w:val="00BC446F"/>
    <w:rsid w:val="00BE04F8"/>
    <w:rsid w:val="00BF1395"/>
    <w:rsid w:val="00BF2E79"/>
    <w:rsid w:val="00C01B81"/>
    <w:rsid w:val="00C21B23"/>
    <w:rsid w:val="00C239E4"/>
    <w:rsid w:val="00C4136E"/>
    <w:rsid w:val="00C45F30"/>
    <w:rsid w:val="00C50C94"/>
    <w:rsid w:val="00C54F85"/>
    <w:rsid w:val="00C63220"/>
    <w:rsid w:val="00C71874"/>
    <w:rsid w:val="00CA15B1"/>
    <w:rsid w:val="00CC2668"/>
    <w:rsid w:val="00CE2A9C"/>
    <w:rsid w:val="00D0403C"/>
    <w:rsid w:val="00D045B2"/>
    <w:rsid w:val="00D44E66"/>
    <w:rsid w:val="00D61DDF"/>
    <w:rsid w:val="00D71607"/>
    <w:rsid w:val="00D716B9"/>
    <w:rsid w:val="00D875EB"/>
    <w:rsid w:val="00D93CDC"/>
    <w:rsid w:val="00D97B29"/>
    <w:rsid w:val="00DA47DA"/>
    <w:rsid w:val="00DA5461"/>
    <w:rsid w:val="00DA7CC8"/>
    <w:rsid w:val="00DB2B87"/>
    <w:rsid w:val="00DD4CA9"/>
    <w:rsid w:val="00E011B4"/>
    <w:rsid w:val="00E0191B"/>
    <w:rsid w:val="00E06E9A"/>
    <w:rsid w:val="00E07823"/>
    <w:rsid w:val="00E31DE5"/>
    <w:rsid w:val="00E61595"/>
    <w:rsid w:val="00E6180C"/>
    <w:rsid w:val="00E64E4F"/>
    <w:rsid w:val="00E711C6"/>
    <w:rsid w:val="00E74A10"/>
    <w:rsid w:val="00E86E78"/>
    <w:rsid w:val="00E94D3A"/>
    <w:rsid w:val="00EA1C5C"/>
    <w:rsid w:val="00EB795D"/>
    <w:rsid w:val="00EC4081"/>
    <w:rsid w:val="00EE48B8"/>
    <w:rsid w:val="00EF0089"/>
    <w:rsid w:val="00F23EA1"/>
    <w:rsid w:val="00F26365"/>
    <w:rsid w:val="00F346FA"/>
    <w:rsid w:val="00F41360"/>
    <w:rsid w:val="00F52CB9"/>
    <w:rsid w:val="00F53D10"/>
    <w:rsid w:val="00F655FC"/>
    <w:rsid w:val="00F8464D"/>
    <w:rsid w:val="00F92C2D"/>
    <w:rsid w:val="00F9660F"/>
    <w:rsid w:val="00FB3445"/>
    <w:rsid w:val="00FD0AEB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30"/>
  </w:style>
  <w:style w:type="paragraph" w:styleId="1">
    <w:name w:val="heading 1"/>
    <w:basedOn w:val="a"/>
    <w:next w:val="a"/>
    <w:link w:val="10"/>
    <w:uiPriority w:val="9"/>
    <w:qFormat/>
    <w:rsid w:val="00BC2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8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2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F1395"/>
    <w:pPr>
      <w:spacing w:after="0" w:line="240" w:lineRule="auto"/>
    </w:pPr>
  </w:style>
  <w:style w:type="character" w:customStyle="1" w:styleId="a7">
    <w:name w:val="Основной текст_"/>
    <w:basedOn w:val="a0"/>
    <w:link w:val="2"/>
    <w:rsid w:val="005D4B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5D4B7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5D4B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30"/>
  </w:style>
  <w:style w:type="paragraph" w:styleId="1">
    <w:name w:val="heading 1"/>
    <w:basedOn w:val="a"/>
    <w:next w:val="a"/>
    <w:link w:val="10"/>
    <w:uiPriority w:val="9"/>
    <w:qFormat/>
    <w:rsid w:val="00BC2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8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2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F1395"/>
    <w:pPr>
      <w:spacing w:after="0" w:line="240" w:lineRule="auto"/>
    </w:pPr>
  </w:style>
  <w:style w:type="character" w:customStyle="1" w:styleId="a7">
    <w:name w:val="Основной текст_"/>
    <w:basedOn w:val="a0"/>
    <w:link w:val="2"/>
    <w:rsid w:val="005D4B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5D4B7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5D4B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20A1-C14F-4659-B2AA-F5862D79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Ширинкина Елена Евгеньевна</dc:creator>
  <cp:lastModifiedBy>Плеханова Нелли Львовна</cp:lastModifiedBy>
  <cp:revision>201</cp:revision>
  <cp:lastPrinted>2017-05-22T14:21:00Z</cp:lastPrinted>
  <dcterms:created xsi:type="dcterms:W3CDTF">2016-04-20T12:37:00Z</dcterms:created>
  <dcterms:modified xsi:type="dcterms:W3CDTF">2017-05-22T14:22:00Z</dcterms:modified>
</cp:coreProperties>
</file>