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1A43" w:rsidRPr="00F61A43" w:rsidRDefault="00F61A43" w:rsidP="00F61A43">
      <w:pPr>
        <w:pBdr>
          <w:bottom w:val="single" w:sz="6" w:space="9" w:color="E4E7E9"/>
        </w:pBdr>
        <w:shd w:val="clear" w:color="auto" w:fill="FFFFFF"/>
        <w:spacing w:before="675" w:after="150" w:line="240" w:lineRule="auto"/>
        <w:outlineLvl w:val="0"/>
        <w:rPr>
          <w:rFonts w:ascii="Verdana" w:eastAsia="Times New Roman" w:hAnsi="Verdana" w:cs="Times New Roman"/>
          <w:b/>
          <w:bCs/>
          <w:color w:val="3D3D3D"/>
          <w:kern w:val="36"/>
          <w:sz w:val="34"/>
          <w:szCs w:val="34"/>
          <w:lang w:eastAsia="ru-RU"/>
        </w:rPr>
      </w:pPr>
      <w:r w:rsidRPr="00F61A43">
        <w:rPr>
          <w:rFonts w:ascii="Verdana" w:eastAsia="Times New Roman" w:hAnsi="Verdana" w:cs="Times New Roman"/>
          <w:b/>
          <w:bCs/>
          <w:color w:val="3D3D3D"/>
          <w:kern w:val="36"/>
          <w:sz w:val="34"/>
          <w:szCs w:val="34"/>
          <w:lang w:eastAsia="ru-RU"/>
        </w:rPr>
        <w:t>Информационное сообщение о признании аукциона, назначенного на 22 июля 2015 года на право заключения договора аренды земельного участка, несостоявшимся</w:t>
      </w:r>
    </w:p>
    <w:p w:rsidR="00F61A43" w:rsidRPr="00F61A43" w:rsidRDefault="00F61A43" w:rsidP="00F61A4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r w:rsidRPr="00F61A43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Администрация муниципального образования Протасовское Дубенского района сообщает о признании несостоявшимся аукциона на право заключения договора аренды земельных участков, расположенных на территории МО Протасовское Дубенского района:</w:t>
      </w:r>
    </w:p>
    <w:p w:rsidR="00F61A43" w:rsidRPr="00F61A43" w:rsidRDefault="00F61A43" w:rsidP="00F61A4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r w:rsidRPr="00F61A43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-земельного участка с кадастровым номером 71:07:010210:40 из земель населенных пунктов с разрешенным использованием: для ведения личного подсобного хозяйства, местоположение: установлено относительно ориентира, расположенного за пределами участка. Ориентир жилой дом. Участок находится примерно в 100 м от ориентира по направлению на северо-запад. Почтовый адрес ориентира: Тульская область, Дубенский район, д. Якшинские Выселки, ул. Прудная, дом 14, общей площадью 1500 кв.м., в связи с признанием заявителя Зозуля Алексея Ивановича единственным участником аукциона. Администрации МО Протасовское Дубенского района в установленном порядке заключить договор аренды земельного участка с единственным участником аукциона с размером годовой арендной платы, равным начальной цене предмета аукциона 20619,90 руб.</w:t>
      </w:r>
    </w:p>
    <w:p w:rsidR="00F61A43" w:rsidRPr="00F61A43" w:rsidRDefault="00F61A43" w:rsidP="00F61A4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r w:rsidRPr="00F61A43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-земельного участка с кадастровым номером 71:07:010304:1143 из земель населенных пунктов с разрешенным использованием: для стоянки автотранспорта, местоположение: Тульская область, Дубенский район, с. Новое Павшино, ул. Колхозная,25 м на северо-восток от дома №4, общей площадью 1000 кв.м. в связи с признанием заявителя индивидуального предпринимателя Кажикина Александра Николаевича единственным участником аукциона.</w:t>
      </w:r>
    </w:p>
    <w:p w:rsidR="00F61A43" w:rsidRPr="00F61A43" w:rsidRDefault="00F61A43" w:rsidP="00F61A4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r w:rsidRPr="00F61A43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Администрации МО Протасовское Дубенского района в установленном порядке заключить договор аренды земельного участка с единственным участником аукциона с размером годовой арендной платы, равным начальной цене предмета аукциона 19970,20 руб</w:t>
      </w:r>
    </w:p>
    <w:p w:rsidR="00BF30FE" w:rsidRDefault="00BF30FE">
      <w:bookmarkStart w:id="0" w:name="_GoBack"/>
      <w:bookmarkEnd w:id="0"/>
    </w:p>
    <w:sectPr w:rsidR="00BF30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94F"/>
    <w:rsid w:val="0067594F"/>
    <w:rsid w:val="00BF30FE"/>
    <w:rsid w:val="00F61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49C73E-1B58-4A19-8D2C-FBA11065F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61A4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61A4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61A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30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9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Andrey</dc:creator>
  <cp:keywords/>
  <dc:description/>
  <cp:lastModifiedBy>Andrey</cp:lastModifiedBy>
  <cp:revision>2</cp:revision>
  <dcterms:created xsi:type="dcterms:W3CDTF">2016-09-29T16:16:00Z</dcterms:created>
  <dcterms:modified xsi:type="dcterms:W3CDTF">2016-09-29T16:16:00Z</dcterms:modified>
</cp:coreProperties>
</file>