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9A" w:rsidRDefault="0027419A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27419A" w:rsidRDefault="0027419A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27419A" w:rsidRDefault="0027419A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27419A" w:rsidRDefault="0027419A" w:rsidP="0027419A">
      <w:pPr>
        <w:pStyle w:val="ConsPlusTitle"/>
        <w:widowControl/>
        <w:rPr>
          <w:bCs w:val="0"/>
          <w:sz w:val="32"/>
          <w:szCs w:val="32"/>
        </w:rPr>
      </w:pPr>
    </w:p>
    <w:p w:rsidR="0027419A" w:rsidRDefault="0027419A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A14096" w:rsidRDefault="00A14096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A14096" w:rsidRDefault="00A14096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A14096" w:rsidRDefault="00A14096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A14096" w:rsidRDefault="00A14096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A14096" w:rsidRDefault="00A14096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A14096" w:rsidRDefault="00A14096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A14096" w:rsidRDefault="00A14096" w:rsidP="00A14096">
      <w:pPr>
        <w:pStyle w:val="ConsPlusTitle"/>
        <w:widowControl/>
        <w:rPr>
          <w:bCs w:val="0"/>
          <w:sz w:val="32"/>
          <w:szCs w:val="32"/>
        </w:rPr>
      </w:pPr>
    </w:p>
    <w:p w:rsidR="0027419A" w:rsidRDefault="00595633" w:rsidP="00595633">
      <w:pPr>
        <w:pStyle w:val="ConsPlusTitle"/>
        <w:widowControl/>
        <w:jc w:val="both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От 06.03.2019                                                                    № 171</w:t>
      </w:r>
    </w:p>
    <w:p w:rsidR="0027419A" w:rsidRDefault="0027419A" w:rsidP="0027419A">
      <w:pPr>
        <w:pStyle w:val="ConsPlusTitle"/>
        <w:widowControl/>
        <w:jc w:val="center"/>
        <w:rPr>
          <w:sz w:val="32"/>
          <w:szCs w:val="32"/>
        </w:rPr>
      </w:pPr>
      <w:r w:rsidRPr="00EF446C">
        <w:rPr>
          <w:bCs w:val="0"/>
          <w:sz w:val="32"/>
          <w:szCs w:val="32"/>
        </w:rPr>
        <w:t>О внесении изменений в постановление администрации муниципального образования Дубенский район от           11.10.2016 № 669</w:t>
      </w:r>
      <w:r w:rsidRPr="005A4ABE"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>«</w:t>
      </w:r>
      <w:r>
        <w:rPr>
          <w:sz w:val="32"/>
          <w:szCs w:val="32"/>
        </w:rPr>
        <w:t>Об утверждении административного регламента по предоставлению муниципальной услуги</w:t>
      </w:r>
    </w:p>
    <w:p w:rsidR="0027419A" w:rsidRDefault="0027419A" w:rsidP="0027419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r w:rsidRPr="003E49D5">
        <w:rPr>
          <w:sz w:val="32"/>
          <w:szCs w:val="32"/>
        </w:rPr>
        <w:t xml:space="preserve">Предоставление </w:t>
      </w:r>
      <w:r w:rsidRPr="00615C0C">
        <w:rPr>
          <w:sz w:val="32"/>
          <w:szCs w:val="32"/>
        </w:rPr>
        <w:t>информации о муниципальном имуществе из реестра муниципального имущества муниципального образования</w:t>
      </w:r>
      <w:r>
        <w:rPr>
          <w:sz w:val="32"/>
          <w:szCs w:val="32"/>
        </w:rPr>
        <w:t>»</w:t>
      </w:r>
      <w:bookmarkStart w:id="0" w:name="_GoBack"/>
      <w:bookmarkEnd w:id="0"/>
    </w:p>
    <w:p w:rsidR="0027419A" w:rsidRDefault="0027419A" w:rsidP="00274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</w:p>
    <w:p w:rsidR="0027419A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A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D2663">
        <w:rPr>
          <w:rFonts w:ascii="Arial" w:hAnsi="Arial" w:cs="Arial"/>
          <w:sz w:val="24"/>
          <w:szCs w:val="24"/>
        </w:rPr>
        <w:t xml:space="preserve">Рассмотрев протест прокуратуры Дубенского района № 7-04-19 от 25.02.2019 года на постановление администрации муниципального образования Дубенский район от 11.10.2016  № 669, в </w:t>
      </w:r>
      <w:r w:rsidRPr="005A4ABE">
        <w:rPr>
          <w:rFonts w:ascii="Arial" w:hAnsi="Arial" w:cs="Arial"/>
          <w:sz w:val="24"/>
          <w:szCs w:val="24"/>
        </w:rPr>
        <w:t xml:space="preserve">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21.04.2011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27419A" w:rsidRPr="00EA56F3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A56F3">
        <w:rPr>
          <w:rFonts w:ascii="Arial" w:hAnsi="Arial" w:cs="Arial"/>
          <w:sz w:val="24"/>
          <w:szCs w:val="24"/>
        </w:rPr>
        <w:t>1.</w:t>
      </w:r>
      <w:r w:rsidRPr="00EA56F3">
        <w:rPr>
          <w:rFonts w:ascii="Arial" w:hAnsi="Arial" w:cs="Arial"/>
          <w:sz w:val="24"/>
          <w:szCs w:val="24"/>
        </w:rPr>
        <w:tab/>
        <w:t>Внести  в приложение к  постановлению  администрации</w:t>
      </w:r>
    </w:p>
    <w:p w:rsidR="0027419A" w:rsidRPr="00A84AEC" w:rsidRDefault="0027419A" w:rsidP="0027419A">
      <w:pPr>
        <w:pStyle w:val="ConsPlusTitle"/>
        <w:widowControl/>
        <w:jc w:val="both"/>
        <w:rPr>
          <w:b w:val="0"/>
          <w:sz w:val="24"/>
          <w:szCs w:val="24"/>
        </w:rPr>
      </w:pPr>
      <w:r w:rsidRPr="008F3023">
        <w:rPr>
          <w:b w:val="0"/>
          <w:sz w:val="24"/>
          <w:szCs w:val="24"/>
        </w:rPr>
        <w:t xml:space="preserve">муниципального образования Дубенский район от  </w:t>
      </w:r>
      <w:r w:rsidRPr="008F3023">
        <w:rPr>
          <w:b w:val="0"/>
          <w:bCs w:val="0"/>
          <w:sz w:val="24"/>
          <w:szCs w:val="24"/>
        </w:rPr>
        <w:t>11.10.2016 № 669 «</w:t>
      </w:r>
      <w:r w:rsidRPr="008F3023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b w:val="0"/>
          <w:sz w:val="24"/>
          <w:szCs w:val="24"/>
        </w:rPr>
        <w:t xml:space="preserve"> </w:t>
      </w:r>
      <w:r w:rsidRPr="008F3023">
        <w:rPr>
          <w:b w:val="0"/>
          <w:sz w:val="24"/>
          <w:szCs w:val="24"/>
        </w:rPr>
        <w:t>«Предоставление информации о муниципальном имуществе из реестра муниципального имущес</w:t>
      </w:r>
      <w:r>
        <w:rPr>
          <w:b w:val="0"/>
          <w:sz w:val="24"/>
          <w:szCs w:val="24"/>
        </w:rPr>
        <w:t>тва муниципального образования»</w:t>
      </w:r>
      <w:r w:rsidRPr="00EA56F3">
        <w:rPr>
          <w:sz w:val="24"/>
          <w:szCs w:val="24"/>
        </w:rPr>
        <w:t xml:space="preserve"> </w:t>
      </w:r>
      <w:r w:rsidRPr="00A84AEC">
        <w:rPr>
          <w:b w:val="0"/>
          <w:sz w:val="24"/>
          <w:szCs w:val="24"/>
        </w:rPr>
        <w:t>следующие изменения:</w:t>
      </w:r>
    </w:p>
    <w:p w:rsidR="00A14096" w:rsidRPr="00B84F9D" w:rsidRDefault="0027419A" w:rsidP="00A14096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14096" w:rsidRPr="00B84F9D">
        <w:rPr>
          <w:sz w:val="24"/>
          <w:szCs w:val="24"/>
        </w:rPr>
        <w:t xml:space="preserve">      - подпункт 1.3.  раздела </w:t>
      </w:r>
      <w:r w:rsidR="00A14096" w:rsidRPr="00B84F9D">
        <w:rPr>
          <w:sz w:val="24"/>
          <w:szCs w:val="24"/>
          <w:lang w:val="en-US"/>
        </w:rPr>
        <w:t>I</w:t>
      </w:r>
      <w:r w:rsidR="00A14096" w:rsidRPr="00B84F9D">
        <w:rPr>
          <w:sz w:val="24"/>
          <w:szCs w:val="24"/>
        </w:rPr>
        <w:t xml:space="preserve"> «Общие положения» дополнить абзацем следующего содержания: </w:t>
      </w:r>
    </w:p>
    <w:p w:rsidR="00A14096" w:rsidRPr="00B84F9D" w:rsidRDefault="00A14096" w:rsidP="00A140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B84F9D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  <w:proofErr w:type="gramStart"/>
      <w:r w:rsidRPr="00B84F9D">
        <w:rPr>
          <w:rFonts w:asciiTheme="minorHAnsi" w:eastAsiaTheme="minorEastAsia" w:hAnsiTheme="minorHAnsi" w:cstheme="minorBidi"/>
          <w:sz w:val="24"/>
          <w:szCs w:val="24"/>
          <w:lang w:eastAsia="ru-RU"/>
        </w:rPr>
        <w:t>«</w:t>
      </w:r>
      <w:r w:rsidRPr="00B84F9D">
        <w:rPr>
          <w:rFonts w:ascii="Arial" w:eastAsiaTheme="minorEastAsia" w:hAnsi="Arial" w:cs="Arial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которая является необходимой и обязательной для предоставления государственной услуги, в том числе с Единого портала государственных и муниципальных услуг (</w:t>
      </w:r>
      <w:hyperlink r:id="rId5" w:history="1">
        <w:r w:rsidRPr="00B84F9D">
          <w:rPr>
            <w:rFonts w:ascii="Arial" w:eastAsiaTheme="minorEastAsia" w:hAnsi="Arial" w:cs="Arial"/>
            <w:sz w:val="24"/>
            <w:szCs w:val="24"/>
            <w:u w:val="single"/>
            <w:lang w:eastAsia="ru-RU"/>
          </w:rPr>
          <w:t>www.gosuslugi.ru</w:t>
        </w:r>
      </w:hyperlink>
      <w:r w:rsidRPr="00B84F9D">
        <w:rPr>
          <w:rFonts w:ascii="Arial" w:eastAsiaTheme="minorEastAsia" w:hAnsi="Arial" w:cs="Arial"/>
          <w:sz w:val="24"/>
          <w:szCs w:val="24"/>
          <w:lang w:eastAsia="ru-RU"/>
        </w:rPr>
        <w:t>) , Портала государственных и муниципальных услуг Тульской области  (</w:t>
      </w:r>
      <w:hyperlink r:id="rId6" w:history="1">
        <w:r w:rsidRPr="00B84F9D">
          <w:rPr>
            <w:rFonts w:ascii="Arial" w:eastAsiaTheme="minorEastAsia" w:hAnsi="Arial" w:cs="Arial"/>
            <w:sz w:val="24"/>
            <w:szCs w:val="24"/>
            <w:u w:val="single"/>
            <w:lang w:eastAsia="ru-RU"/>
          </w:rPr>
          <w:t>http://gosuslugi71.ru</w:t>
        </w:r>
      </w:hyperlink>
      <w:r w:rsidRPr="00B84F9D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), </w:t>
      </w:r>
      <w:r w:rsidRPr="00B84F9D">
        <w:rPr>
          <w:rFonts w:ascii="Arial" w:eastAsiaTheme="minorEastAsia" w:hAnsi="Arial" w:cs="Arial"/>
          <w:sz w:val="24"/>
          <w:szCs w:val="24"/>
          <w:u w:val="single"/>
          <w:lang w:eastAsia="ru-RU"/>
        </w:rPr>
        <w:lastRenderedPageBreak/>
        <w:t xml:space="preserve">официального сайта администрации муниципального образования Дубенский район </w:t>
      </w:r>
      <w:hyperlink r:id="rId7" w:history="1">
        <w:r w:rsidRPr="00B84F9D">
          <w:rPr>
            <w:rFonts w:ascii="Arial" w:eastAsiaTheme="minorEastAsia" w:hAnsi="Arial" w:cs="Arial"/>
            <w:sz w:val="24"/>
            <w:szCs w:val="24"/>
            <w:u w:val="single"/>
            <w:lang w:eastAsia="ru-RU"/>
          </w:rPr>
          <w:t>https://dubna.tularegion.ru</w:t>
        </w:r>
      </w:hyperlink>
      <w:r w:rsidRPr="00B84F9D">
        <w:rPr>
          <w:rFonts w:ascii="Arial" w:eastAsiaTheme="minorEastAsia" w:hAnsi="Arial" w:cs="Arial"/>
          <w:sz w:val="24"/>
          <w:szCs w:val="24"/>
          <w:u w:val="single"/>
          <w:lang w:eastAsia="ru-RU"/>
        </w:rPr>
        <w:t>»</w:t>
      </w:r>
      <w:r w:rsidRPr="00B84F9D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</w:p>
    <w:p w:rsidR="00A14096" w:rsidRPr="00B84F9D" w:rsidRDefault="00A14096" w:rsidP="00A14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4096" w:rsidRPr="00B84F9D" w:rsidRDefault="00A14096" w:rsidP="00A14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- раздел </w:t>
      </w:r>
      <w:r w:rsidRPr="00B84F9D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«Стандарт предоставления муниципальной услуги» дополнить  пунктом 2.1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A14096" w:rsidRPr="00B84F9D" w:rsidRDefault="00A14096" w:rsidP="00A14096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 отказывать в приеме запроса и иных документов, необходимых для предоставления государственной (муниципальной) услуги, в случае, если запрос и документы, необходимые для предоставления государственной (муниципальной) услуги, поданы в соответствии с информацией о сроках и порядке предоставления государственной (муниципальной) услуги, опубликованной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(необходимо выбрать</w:t>
      </w:r>
      <w:proofErr w:type="gramEnd"/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один или несколько вариантов в зависимости от технической реализации данного функционала);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запрет отказывать в предоставлении государственной (муниципальной) услуги в случае, если запрос и документы, необходимые для предоставления государственной (муниципальной) услуги, поданы в соответствии с информацией о сроках и порядке предоставления государственной (муниципальной) услуги, опубликованной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(необходимо выбрать один или несколько вариантов в зависимости от</w:t>
      </w:r>
      <w:proofErr w:type="gramEnd"/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технической реализации данного функционала);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запрет требовать от заявителя совершения иных действий, кроме прохождения идентификац</w:t>
      </w:r>
      <w:proofErr w:type="gramStart"/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и ау</w:t>
      </w:r>
      <w:proofErr w:type="gramEnd"/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запрет требовать от заявителя предоставления документов, подтверждающих внесение заявителем платы за предоставление государственной (муниципальной) услуги.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пункт 3.1. раздела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дополнить абзацами следующего содержания: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 целях предоставления муниципальной  услуги осуществляется прием заявителей по предварительной записи.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Запись на прием проводится посредством Единого портала государственных и муниципальных услуг (функций), Портала государственных и муниципальных услуг Тульской области,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>официального сайта администрации МО Дубенский район.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МО Дубенский район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графика приема заявителей.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>Администрация МО Дубенский район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и ау</w:t>
      </w:r>
      <w:proofErr w:type="gramEnd"/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приема».</w:t>
      </w:r>
    </w:p>
    <w:p w:rsidR="00A14096" w:rsidRPr="00B84F9D" w:rsidRDefault="00A14096" w:rsidP="00A14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- подпункт 3.2.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изложить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редакции: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84F9D">
        <w:rPr>
          <w:rFonts w:ascii="Arial" w:eastAsiaTheme="minorHAnsi" w:hAnsi="Arial" w:cs="Arial"/>
          <w:sz w:val="24"/>
          <w:szCs w:val="24"/>
        </w:rPr>
        <w:t xml:space="preserve">      «3.2. Основанием для начала административного действия при предоставлении муниципальной услуги является обращение заявителя в  администрацию МО Дубенский район с заявлением и необходимыми документами.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  Ответственный за выполнение административной процедуры работник Отдела проверяет надлежащее оформление заявления и передает эти документы на регистрацию.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В случае ненадлежащего оформления заявления (при отсутствии сведений о заявителе, подписи заявителя), работник возвращает документы заявителю и разъясняет ему причины возврата.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Зарегистрированные заявления передаются на рассмотрение в Отдел. Максимальный срок исполнения данной административной процедуры составляет 3 дня.  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3.2.1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услуг, Портале государственных и муниципальных услуг Тульской области, официальном сайте администрации МО Дубенский район без необходимости дополнительной подачи запроса в какой-либо иной форме.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На Едином портале государственных и муниципальных услуг, Портале государственных и муниципальных услуг Тульской области, официальном сайте администрации МО Дубенский район размещаются образцы заполнения электронной формы запроса.</w:t>
      </w:r>
    </w:p>
    <w:p w:rsidR="00A14096" w:rsidRPr="00B84F9D" w:rsidRDefault="00A14096" w:rsidP="00A1409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3.2.2.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3.2.3. При формировании запроса заявителю обеспечивается: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а) возможность копирования и сохранения запроса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в) возможность печати на бумажном носителе копии электронной формы запроса;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B84F9D">
        <w:rPr>
          <w:rFonts w:ascii="Arial" w:eastAsia="Times New Roman" w:hAnsi="Arial" w:cs="Arial"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услуг, Портале государственных</w:t>
      </w:r>
      <w:proofErr w:type="gramEnd"/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услуг Тульской области,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официальном сайте администрации МО Дубенский район в части, касающейся сведений, отсутствующих в единой системе идентификац</w:t>
      </w:r>
      <w:proofErr w:type="gramStart"/>
      <w:r w:rsidRPr="00B84F9D">
        <w:rPr>
          <w:rFonts w:ascii="Arial" w:eastAsia="Times New Roman" w:hAnsi="Arial" w:cs="Arial"/>
          <w:sz w:val="24"/>
          <w:szCs w:val="24"/>
          <w:lang w:eastAsia="ru-RU"/>
        </w:rPr>
        <w:t>ии и ау</w:t>
      </w:r>
      <w:proofErr w:type="gramEnd"/>
      <w:r w:rsidRPr="00B84F9D">
        <w:rPr>
          <w:rFonts w:ascii="Arial" w:eastAsia="Times New Roman" w:hAnsi="Arial" w:cs="Arial"/>
          <w:sz w:val="24"/>
          <w:szCs w:val="24"/>
          <w:lang w:eastAsia="ru-RU"/>
        </w:rPr>
        <w:t>тентификации;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е) возможность вернуться на любой из этапов заполнения электронной формы запроса без </w:t>
      </w:r>
      <w:proofErr w:type="gramStart"/>
      <w:r w:rsidRPr="00B84F9D">
        <w:rPr>
          <w:rFonts w:ascii="Arial" w:eastAsia="Times New Roman" w:hAnsi="Arial" w:cs="Arial"/>
          <w:sz w:val="24"/>
          <w:szCs w:val="24"/>
          <w:lang w:eastAsia="ru-RU"/>
        </w:rPr>
        <w:t>потери</w:t>
      </w:r>
      <w:proofErr w:type="gramEnd"/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ранее введенной информации;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ж) возможность доступа заявителя на Едином портале государственных и муниципальных услуг, Портале государственных и муниципальных услуг Тульской области или официальном сайте администрации МО Дубенский район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14096" w:rsidRPr="00B84F9D" w:rsidRDefault="00A14096" w:rsidP="00A14096">
      <w:pPr>
        <w:spacing w:after="0" w:line="240" w:lineRule="auto"/>
        <w:ind w:firstLine="284"/>
        <w:jc w:val="both"/>
        <w:rPr>
          <w:rFonts w:ascii="Arial" w:eastAsiaTheme="minorHAnsi" w:hAnsi="Arial" w:cs="Arial"/>
          <w:sz w:val="24"/>
          <w:szCs w:val="24"/>
        </w:rPr>
      </w:pPr>
      <w:r w:rsidRPr="00B84F9D">
        <w:rPr>
          <w:rFonts w:ascii="Arial" w:eastAsiaTheme="minorHAnsi" w:hAnsi="Arial" w:cs="Arial"/>
          <w:sz w:val="24"/>
          <w:szCs w:val="24"/>
        </w:rPr>
        <w:t xml:space="preserve">3.2.4. Сформированный и подписанный </w:t>
      </w:r>
      <w:proofErr w:type="gramStart"/>
      <w:r w:rsidRPr="00B84F9D">
        <w:rPr>
          <w:rFonts w:ascii="Arial" w:eastAsiaTheme="minorHAnsi" w:hAnsi="Arial" w:cs="Arial"/>
          <w:sz w:val="24"/>
          <w:szCs w:val="24"/>
        </w:rPr>
        <w:t>запрос</w:t>
      </w:r>
      <w:proofErr w:type="gramEnd"/>
      <w:r w:rsidRPr="00B84F9D">
        <w:rPr>
          <w:rFonts w:ascii="Arial" w:eastAsiaTheme="minorHAnsi" w:hAnsi="Arial" w:cs="Arial"/>
          <w:sz w:val="24"/>
          <w:szCs w:val="24"/>
        </w:rPr>
        <w:t xml:space="preserve"> и иные документы, указанные пункте 2.6. настоящего Административного регламента, необходимые для предоставления </w:t>
      </w:r>
      <w:r w:rsidRPr="00B84F9D">
        <w:rPr>
          <w:rFonts w:ascii="Arial" w:eastAsiaTheme="minorHAnsi" w:hAnsi="Arial" w:cs="Arial"/>
        </w:rPr>
        <w:t xml:space="preserve">муниципальной </w:t>
      </w:r>
      <w:r w:rsidRPr="00B84F9D">
        <w:rPr>
          <w:rFonts w:ascii="Arial" w:eastAsiaTheme="minorHAnsi" w:hAnsi="Arial" w:cs="Arial"/>
          <w:sz w:val="24"/>
          <w:szCs w:val="24"/>
        </w:rPr>
        <w:t xml:space="preserve">услуги, направляются в </w:t>
      </w:r>
      <w:r w:rsidRPr="00B84F9D">
        <w:rPr>
          <w:rFonts w:ascii="Arial" w:eastAsiaTheme="minorHAnsi" w:hAnsi="Arial" w:cs="Arial"/>
        </w:rPr>
        <w:t>администрацию МО Дубенский район</w:t>
      </w:r>
      <w:r w:rsidRPr="00B84F9D">
        <w:rPr>
          <w:rFonts w:ascii="Arial" w:eastAsiaTheme="minorHAnsi" w:hAnsi="Arial" w:cs="Arial"/>
          <w:sz w:val="24"/>
          <w:szCs w:val="24"/>
        </w:rPr>
        <w:t xml:space="preserve"> посредством Единого портала государственных и муниципальных услуг, Портала государственных и муниципальных услуг Тульской области, официального сайта администрацию МО Дубенский район».</w:t>
      </w:r>
    </w:p>
    <w:p w:rsidR="00A14096" w:rsidRPr="00B84F9D" w:rsidRDefault="00A14096" w:rsidP="00A14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- пункт 3.3.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3.3.4.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«3.3.4. В качестве результата предоставления муниципальной услуги заявитель по его выбору вправе получить:</w:t>
      </w:r>
    </w:p>
    <w:p w:rsidR="00A14096" w:rsidRPr="00B84F9D" w:rsidRDefault="00A14096" w:rsidP="00A14096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а) </w:t>
      </w:r>
      <w:r w:rsidR="00833E24">
        <w:rPr>
          <w:rFonts w:ascii="Arial" w:eastAsia="Times New Roman" w:hAnsi="Arial" w:cs="Arial"/>
          <w:sz w:val="24"/>
          <w:szCs w:val="24"/>
          <w:lang w:eastAsia="ru-RU"/>
        </w:rPr>
        <w:t xml:space="preserve">выписку из реестра муниципального имущества муниципального образования Дубенский район/ отказ о выдаче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3E24">
        <w:rPr>
          <w:rFonts w:ascii="Arial" w:eastAsia="Times New Roman" w:hAnsi="Arial" w:cs="Arial"/>
          <w:sz w:val="24"/>
          <w:szCs w:val="24"/>
          <w:lang w:eastAsia="ru-RU"/>
        </w:rPr>
        <w:t>выписки из реестра муниципального имущества муниципального образования Дубенский район</w:t>
      </w:r>
      <w:r w:rsidR="00833E24"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14096" w:rsidRPr="00B84F9D" w:rsidRDefault="00A14096" w:rsidP="00A1409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833E24">
        <w:rPr>
          <w:rFonts w:ascii="Arial" w:eastAsia="Times New Roman" w:hAnsi="Arial" w:cs="Arial"/>
          <w:sz w:val="24"/>
          <w:szCs w:val="24"/>
          <w:lang w:eastAsia="ru-RU"/>
        </w:rPr>
        <w:t xml:space="preserve">выписку из реестра муниципального имущества муниципального образования Дубенский район/ отказ о выдаче </w:t>
      </w:r>
      <w:r w:rsidR="00833E24"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3E24">
        <w:rPr>
          <w:rFonts w:ascii="Arial" w:eastAsia="Times New Roman" w:hAnsi="Arial" w:cs="Arial"/>
          <w:sz w:val="24"/>
          <w:szCs w:val="24"/>
          <w:lang w:eastAsia="ru-RU"/>
        </w:rPr>
        <w:t>выписки из реестра муниципального имущества муниципального образования Дубенский район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>, подтверждающего содержание электронного документа, направленного органом (организацией), в многофункциональном центре;</w:t>
      </w:r>
    </w:p>
    <w:p w:rsidR="00A14096" w:rsidRPr="00B84F9D" w:rsidRDefault="00A14096" w:rsidP="00A140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833E24">
        <w:rPr>
          <w:rFonts w:ascii="Arial" w:eastAsia="Times New Roman" w:hAnsi="Arial" w:cs="Arial"/>
          <w:sz w:val="24"/>
          <w:szCs w:val="24"/>
          <w:lang w:eastAsia="ru-RU"/>
        </w:rPr>
        <w:t xml:space="preserve">выписку из реестра муниципального имущества муниципального образования Дубенский район/ отказ о выдаче </w:t>
      </w:r>
      <w:r w:rsidR="00833E24"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3E24">
        <w:rPr>
          <w:rFonts w:ascii="Arial" w:eastAsia="Times New Roman" w:hAnsi="Arial" w:cs="Arial"/>
          <w:sz w:val="24"/>
          <w:szCs w:val="24"/>
          <w:lang w:eastAsia="ru-RU"/>
        </w:rPr>
        <w:t>выписки из реестра муниципального имущества муниципального образования Дубенский район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на бумажном носителе».</w:t>
      </w:r>
    </w:p>
    <w:p w:rsidR="00A14096" w:rsidRPr="00B84F9D" w:rsidRDefault="00A14096" w:rsidP="00A14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- пункт 3.3.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3.3.5.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«3.3.5. 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B84F9D">
        <w:rPr>
          <w:rFonts w:ascii="Arial" w:eastAsia="Times New Roman" w:hAnsi="Arial" w:cs="Arial"/>
          <w:sz w:val="24"/>
          <w:szCs w:val="24"/>
          <w:lang w:eastAsia="ru-RU"/>
        </w:rPr>
        <w:t>срока действия результата предоставления муниципальной услуги</w:t>
      </w:r>
      <w:proofErr w:type="gramEnd"/>
      <w:r w:rsidRPr="00B84F9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14096" w:rsidRPr="00B84F9D" w:rsidRDefault="00A14096" w:rsidP="00A14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- пункт 3.3.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3.3.6.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«3.3.6.Заявитель имеет возможность получения информации о ходе предоставления государственной (муниципальной) услуги.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Информация о ходе предоставления государственной (муниципальной)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услуг, Портала государственных и муниципальных услуг  Тульской области, официального сайта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>администрации МО Дубенский район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выбору заявителя».</w:t>
      </w:r>
      <w:proofErr w:type="gramEnd"/>
    </w:p>
    <w:p w:rsidR="00A14096" w:rsidRPr="00B84F9D" w:rsidRDefault="00A14096" w:rsidP="00A140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      - пункт 3.3.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3.3.7.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«3.3.7. При предоставлении государственной (муниципальной) услуги в электронной форме заявителю направляется: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уведомление о записи на прием в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>администрацию МО Дубенский район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многофункциональный центр;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уведомление о начале процедуры предоставления муниципальной услуги;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уведомление об окончании предоставления государственной (муниципальной)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уведомление о факте получения информации, подтверждающей оплату муниципальной услуги</w:t>
      </w:r>
      <w:proofErr w:type="gramStart"/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A14096" w:rsidRPr="00B84F9D" w:rsidRDefault="00A14096" w:rsidP="00A140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уведомление о мотивированном отказе в предоставлении муниципальной услуги.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sz w:val="24"/>
          <w:szCs w:val="28"/>
          <w:lang w:eastAsia="ru-RU"/>
        </w:rPr>
        <w:t xml:space="preserve">     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 xml:space="preserve">- пункт 3.3.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  <w:r w:rsidRPr="00B84F9D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3.3.8.</w:t>
      </w:r>
    </w:p>
    <w:p w:rsidR="00A14096" w:rsidRPr="00B84F9D" w:rsidRDefault="00A14096" w:rsidP="00A140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«3.3.8. Заявителям обеспечивается возможность оценить доступность и качество муниципальной услуги на Едином портале государственных и муниципальных услуг, Портале государственных и муниципальных услуг  Тульской области, официальном сайте  администрации муниципального образования Дубенский район».</w:t>
      </w:r>
    </w:p>
    <w:p w:rsidR="00890DD4" w:rsidRDefault="00A14096" w:rsidP="00890DD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B84F9D">
        <w:rPr>
          <w:rFonts w:ascii="Arial" w:eastAsiaTheme="minorHAnsi" w:hAnsi="Arial" w:cs="Arial"/>
          <w:sz w:val="24"/>
          <w:szCs w:val="24"/>
        </w:rPr>
        <w:t xml:space="preserve">      2. </w:t>
      </w:r>
      <w:r w:rsidR="00890DD4">
        <w:rPr>
          <w:rFonts w:ascii="Arial" w:eastAsiaTheme="minorHAnsi" w:hAnsi="Arial" w:cs="Arial"/>
          <w:sz w:val="24"/>
          <w:szCs w:val="24"/>
        </w:rPr>
        <w:t xml:space="preserve">Отделу имущественных и земельных отношений администрации муниципального образования Дубенский район </w:t>
      </w:r>
      <w:proofErr w:type="gramStart"/>
      <w:r w:rsidR="00890DD4">
        <w:rPr>
          <w:rFonts w:ascii="Arial" w:eastAsiaTheme="minorHAnsi" w:hAnsi="Arial" w:cs="Arial"/>
          <w:sz w:val="24"/>
          <w:szCs w:val="24"/>
        </w:rPr>
        <w:t>разместить</w:t>
      </w:r>
      <w:proofErr w:type="gramEnd"/>
      <w:r w:rsidR="00890DD4">
        <w:rPr>
          <w:rFonts w:ascii="Arial" w:eastAsiaTheme="minorHAnsi" w:hAnsi="Arial" w:cs="Arial"/>
          <w:sz w:val="24"/>
          <w:szCs w:val="24"/>
        </w:rPr>
        <w:t xml:space="preserve"> настоящее постановление на информационных стендах в здании администрации муниципального образования Дубенский район.</w:t>
      </w:r>
    </w:p>
    <w:p w:rsidR="00A14096" w:rsidRPr="00A14096" w:rsidRDefault="00A14096" w:rsidP="00890DD4">
      <w:pPr>
        <w:spacing w:after="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84F9D">
        <w:rPr>
          <w:rFonts w:ascii="Arial" w:eastAsiaTheme="minorHAnsi" w:hAnsi="Arial" w:cs="Arial"/>
          <w:sz w:val="24"/>
          <w:szCs w:val="24"/>
        </w:rPr>
        <w:t xml:space="preserve">      3.   Постановление вступает в силу со дня обнародования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4096" w:rsidTr="00FC2E09">
        <w:tc>
          <w:tcPr>
            <w:tcW w:w="4785" w:type="dxa"/>
            <w:hideMark/>
          </w:tcPr>
          <w:p w:rsidR="00A14096" w:rsidRDefault="00A14096" w:rsidP="00FC2E09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A14096" w:rsidRDefault="00A14096" w:rsidP="00FC2E09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A14096" w:rsidRDefault="00A14096" w:rsidP="00FC2E09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786" w:type="dxa"/>
          </w:tcPr>
          <w:p w:rsidR="00A14096" w:rsidRDefault="00A14096" w:rsidP="00FC2E09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096" w:rsidRDefault="00A14096" w:rsidP="00FC2E09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096" w:rsidRDefault="00A14096" w:rsidP="00FC2E09">
            <w:pPr>
              <w:pStyle w:val="a3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К.О.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</w:p>
        </w:tc>
      </w:tr>
    </w:tbl>
    <w:p w:rsidR="0027419A" w:rsidRPr="002316C4" w:rsidRDefault="0027419A" w:rsidP="00A14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7419A" w:rsidRPr="005A4ABE" w:rsidRDefault="0027419A" w:rsidP="002741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</w:p>
    <w:p w:rsidR="0027419A" w:rsidRPr="00614AF0" w:rsidRDefault="0027419A" w:rsidP="00274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1568" w:rsidRDefault="00991568"/>
    <w:sectPr w:rsidR="0099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9A"/>
    <w:rsid w:val="000D2663"/>
    <w:rsid w:val="00235EA7"/>
    <w:rsid w:val="0027419A"/>
    <w:rsid w:val="00595633"/>
    <w:rsid w:val="00833E24"/>
    <w:rsid w:val="00890DD4"/>
    <w:rsid w:val="00991568"/>
    <w:rsid w:val="00A1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4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A1409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A14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409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4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A1409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A14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409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bna.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suslugi71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10</cp:revision>
  <cp:lastPrinted>2019-03-12T12:20:00Z</cp:lastPrinted>
  <dcterms:created xsi:type="dcterms:W3CDTF">2019-02-05T09:00:00Z</dcterms:created>
  <dcterms:modified xsi:type="dcterms:W3CDTF">2019-03-20T09:43:00Z</dcterms:modified>
</cp:coreProperties>
</file>