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F7F" w:rsidRDefault="009E0F7F" w:rsidP="009E0F7F">
      <w:pPr>
        <w:pStyle w:val="ConsPlusTitle"/>
        <w:widowControl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Паспорт муниципальной программы</w:t>
      </w:r>
    </w:p>
    <w:p w:rsidR="009E0F7F" w:rsidRDefault="009E0F7F" w:rsidP="009E0F7F">
      <w:pPr>
        <w:pStyle w:val="ConsPlusTitle"/>
        <w:widowControl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"Обеспечение доступным и качественным жильем и услугами ЖКХ населения муниципального образования Дубенский район"</w:t>
      </w:r>
    </w:p>
    <w:p w:rsidR="009E0F7F" w:rsidRDefault="009E0F7F" w:rsidP="009E0F7F">
      <w:pPr>
        <w:autoSpaceDE w:val="0"/>
        <w:jc w:val="center"/>
        <w:rPr>
          <w:rFonts w:ascii="Arial" w:hAnsi="Arial" w:cs="Arial"/>
        </w:rPr>
      </w:pPr>
    </w:p>
    <w:tbl>
      <w:tblPr>
        <w:tblW w:w="9795" w:type="dxa"/>
        <w:tblInd w:w="-110" w:type="dxa"/>
        <w:tblLayout w:type="fixed"/>
        <w:tblLook w:val="04A0"/>
      </w:tblPr>
      <w:tblGrid>
        <w:gridCol w:w="2770"/>
        <w:gridCol w:w="7025"/>
      </w:tblGrid>
      <w:tr w:rsidR="009E0F7F" w:rsidTr="009B7F45"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0F7F" w:rsidRDefault="009E0F7F">
            <w:pPr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Ответственный исполнитель программы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F7F" w:rsidRDefault="009E0F7F">
            <w:pPr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Комитет по жизнеобеспечению </w:t>
            </w:r>
          </w:p>
          <w:p w:rsidR="009E0F7F" w:rsidRDefault="009E0F7F">
            <w:pPr>
              <w:autoSpaceDE w:val="0"/>
              <w:spacing w:line="276" w:lineRule="auto"/>
              <w:jc w:val="both"/>
            </w:pPr>
            <w:r>
              <w:rPr>
                <w:rFonts w:ascii="Arial" w:hAnsi="Arial" w:cs="Arial"/>
              </w:rPr>
              <w:t>администрации МО Дубенский район</w:t>
            </w:r>
          </w:p>
        </w:tc>
      </w:tr>
      <w:tr w:rsidR="009E0F7F" w:rsidTr="009B7F45"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0F7F" w:rsidRDefault="009E0F7F">
            <w:pPr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Программно-целевые инструменты программы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7F" w:rsidRDefault="009E0F7F">
            <w:pPr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Подпрограмма </w:t>
            </w: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«Газификация населенных пунктов МО Дубенский район»;</w:t>
            </w:r>
          </w:p>
          <w:p w:rsidR="009E0F7F" w:rsidRDefault="009E0F7F">
            <w:pPr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Подпрограмма </w:t>
            </w: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«Обеспечение жильем молодых семей»</w:t>
            </w:r>
          </w:p>
          <w:p w:rsidR="009E0F7F" w:rsidRDefault="009E0F7F" w:rsidP="009B7F45">
            <w:pPr>
              <w:autoSpaceDE w:val="0"/>
              <w:spacing w:line="276" w:lineRule="auto"/>
              <w:jc w:val="both"/>
            </w:pPr>
            <w:r>
              <w:rPr>
                <w:rFonts w:ascii="Arial" w:hAnsi="Arial" w:cs="Arial"/>
              </w:rPr>
              <w:t xml:space="preserve">Подпрограмма </w:t>
            </w:r>
            <w:r>
              <w:rPr>
                <w:rFonts w:ascii="Arial" w:hAnsi="Arial" w:cs="Arial"/>
                <w:lang w:val="en-US"/>
              </w:rPr>
              <w:t>III</w:t>
            </w:r>
            <w:r w:rsidRPr="009E0F7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«Ремонт жилого муниципального фонда»</w:t>
            </w:r>
          </w:p>
        </w:tc>
      </w:tr>
      <w:tr w:rsidR="009E0F7F" w:rsidTr="009B7F45"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0F7F" w:rsidRDefault="009E0F7F">
            <w:pPr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Цели программы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F7F" w:rsidRDefault="009E0F7F">
            <w:pPr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государственной поддержки в решении жилищной проблемы молодым семьям, нуждающимся в улучшении жилищных условий.</w:t>
            </w:r>
          </w:p>
          <w:p w:rsidR="009E0F7F" w:rsidRDefault="009E0F7F">
            <w:pPr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Повышение уровня социального и инженерного обустройства населенных пунктов МО Дубенский район.</w:t>
            </w:r>
          </w:p>
          <w:p w:rsidR="009E0F7F" w:rsidRDefault="009E0F7F">
            <w:pPr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Повышение уровня газификации МО Дубенский район.</w:t>
            </w:r>
          </w:p>
          <w:p w:rsidR="009E0F7F" w:rsidRDefault="009E0F7F">
            <w:pPr>
              <w:autoSpaceDE w:val="0"/>
              <w:spacing w:line="276" w:lineRule="auto"/>
              <w:jc w:val="both"/>
            </w:pPr>
            <w:r>
              <w:rPr>
                <w:rFonts w:ascii="Arial" w:hAnsi="Arial" w:cs="Arial"/>
              </w:rPr>
              <w:t xml:space="preserve">Обеспечение стандартов качества жилищных условий и создание безопасных условий проживания граждан МО Дубенский район; </w:t>
            </w:r>
            <w:r>
              <w:rPr>
                <w:rFonts w:ascii="Arial" w:hAnsi="Arial" w:cs="Arial"/>
                <w:bCs/>
                <w:kern w:val="36"/>
                <w:lang w:eastAsia="ru-RU"/>
              </w:rPr>
              <w:t>создание безопасных и благоприятных условий проживания граждан</w:t>
            </w:r>
          </w:p>
        </w:tc>
      </w:tr>
      <w:tr w:rsidR="009E0F7F" w:rsidTr="009B7F45"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0F7F" w:rsidRDefault="009E0F7F">
            <w:pPr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Задачи программы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7F" w:rsidRDefault="009E0F7F" w:rsidP="009B7F45">
            <w:pPr>
              <w:spacing w:line="276" w:lineRule="auto"/>
              <w:ind w:left="34" w:firstLine="25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Государственная поддержка молодых семей в целях приобретения жилья, создание условий для привлечения молодыми семьями собственных средств, дополнительных финансовых сре</w:t>
            </w:r>
            <w:proofErr w:type="gramStart"/>
            <w:r>
              <w:rPr>
                <w:rFonts w:ascii="Arial" w:hAnsi="Arial" w:cs="Arial"/>
              </w:rPr>
              <w:t>дств кр</w:t>
            </w:r>
            <w:proofErr w:type="gramEnd"/>
            <w:r>
              <w:rPr>
                <w:rFonts w:ascii="Arial" w:hAnsi="Arial" w:cs="Arial"/>
              </w:rPr>
              <w:t>едитных и других организаций, предоставляющих кредиты и займы, в том числе ипотечные жилищные кредиты, для приобретения жилого помещения или строительства индивидуального жилого дома; повышение уровня газификации населенных пунктов МО Дубенский район до 30 %, повышение уровня газификации жилищного фонда МО Дубенский район до 76%;</w:t>
            </w:r>
            <w:r>
              <w:rPr>
                <w:rFonts w:ascii="Arial" w:hAnsi="Arial" w:cs="Arial"/>
                <w:lang w:eastAsia="ru-RU"/>
              </w:rPr>
              <w:t xml:space="preserve"> капитальный ремонт объектов муниципального жилищного фонда.</w:t>
            </w:r>
          </w:p>
        </w:tc>
      </w:tr>
      <w:tr w:rsidR="009E0F7F" w:rsidTr="009B7F45"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0F7F" w:rsidRDefault="009E0F7F">
            <w:pPr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Показатели программы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7F" w:rsidRDefault="009E0F7F">
            <w:pPr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молодых семей улучшивших жилищные условия при оказании содействия за счет средств бюджета МО Дубенский район с использованием ипотечных жилищных кредитов и займов.</w:t>
            </w:r>
          </w:p>
          <w:p w:rsidR="009E0F7F" w:rsidRDefault="009E0F7F">
            <w:pPr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Уровень газификации жилого фонда МО Дубенского района природным газом; количество </w:t>
            </w:r>
            <w:r>
              <w:rPr>
                <w:rFonts w:ascii="Arial" w:hAnsi="Arial" w:cs="Arial"/>
                <w:lang w:eastAsia="ru-RU"/>
              </w:rPr>
              <w:t>объектов муниципального жилищного фонда</w:t>
            </w:r>
            <w:r>
              <w:rPr>
                <w:rFonts w:ascii="Arial" w:hAnsi="Arial" w:cs="Arial"/>
              </w:rPr>
              <w:t xml:space="preserve"> бюджета муниципального образования Дубенский район.</w:t>
            </w:r>
          </w:p>
          <w:p w:rsidR="009E0F7F" w:rsidRDefault="009E0F7F">
            <w:pPr>
              <w:autoSpaceDE w:val="0"/>
              <w:spacing w:line="276" w:lineRule="auto"/>
              <w:jc w:val="both"/>
            </w:pPr>
          </w:p>
        </w:tc>
      </w:tr>
      <w:tr w:rsidR="009E0F7F" w:rsidTr="009B7F45"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0F7F" w:rsidRDefault="009E0F7F">
            <w:pPr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Сроки и этапы реализации муниципальной </w:t>
            </w:r>
            <w:r>
              <w:rPr>
                <w:rFonts w:ascii="Arial" w:hAnsi="Arial" w:cs="Arial"/>
              </w:rPr>
              <w:lastRenderedPageBreak/>
              <w:t>программы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F7F" w:rsidRDefault="009E0F7F" w:rsidP="009B7F45">
            <w:pPr>
              <w:autoSpaceDE w:val="0"/>
              <w:spacing w:line="276" w:lineRule="auto"/>
              <w:jc w:val="both"/>
            </w:pPr>
            <w:r>
              <w:rPr>
                <w:rFonts w:ascii="Arial" w:hAnsi="Arial" w:cs="Arial"/>
              </w:rPr>
              <w:lastRenderedPageBreak/>
              <w:t>Муниципальная программа р</w:t>
            </w:r>
            <w:r w:rsidR="009B7F45">
              <w:rPr>
                <w:rFonts w:ascii="Arial" w:hAnsi="Arial" w:cs="Arial"/>
              </w:rPr>
              <w:t>еализуется в один этап: 2014-2020</w:t>
            </w:r>
            <w:r>
              <w:rPr>
                <w:rFonts w:ascii="Arial" w:hAnsi="Arial" w:cs="Arial"/>
              </w:rPr>
              <w:t xml:space="preserve"> годы</w:t>
            </w:r>
          </w:p>
        </w:tc>
      </w:tr>
      <w:tr w:rsidR="009E0F7F" w:rsidTr="009B7F45"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0F7F" w:rsidRDefault="009E0F7F">
            <w:pPr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Объемы бюджетных ассигнований программы</w:t>
            </w:r>
            <w:bookmarkStart w:id="0" w:name="_GoBack"/>
            <w:bookmarkEnd w:id="0"/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7F" w:rsidRDefault="009E0F7F" w:rsidP="009B7F45">
            <w:pPr>
              <w:autoSpaceDE w:val="0"/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Общий объем финансирования -             </w:t>
            </w:r>
            <w:r>
              <w:rPr>
                <w:rFonts w:ascii="Arial" w:hAnsi="Arial" w:cs="Arial"/>
                <w:b/>
              </w:rPr>
              <w:t xml:space="preserve">                                                                  </w:t>
            </w:r>
            <w:r>
              <w:rPr>
                <w:rFonts w:ascii="Arial" w:hAnsi="Arial" w:cs="Arial"/>
                <w:b/>
                <w:shd w:val="clear" w:color="auto" w:fill="FFFF00"/>
              </w:rPr>
              <w:t xml:space="preserve"> </w:t>
            </w:r>
            <w:r w:rsidR="00CE703B" w:rsidRPr="00CE703B">
              <w:rPr>
                <w:rFonts w:ascii="Arial" w:hAnsi="Arial" w:cs="Arial"/>
                <w:b/>
              </w:rPr>
              <w:t>66121,9</w:t>
            </w:r>
            <w:r>
              <w:rPr>
                <w:rFonts w:ascii="Arial" w:hAnsi="Arial" w:cs="Arial"/>
                <w:b/>
              </w:rPr>
              <w:t xml:space="preserve"> тыс</w:t>
            </w:r>
            <w:proofErr w:type="gramStart"/>
            <w:r>
              <w:rPr>
                <w:rFonts w:ascii="Arial" w:hAnsi="Arial" w:cs="Arial"/>
                <w:b/>
              </w:rPr>
              <w:t>.р</w:t>
            </w:r>
            <w:proofErr w:type="gramEnd"/>
            <w:r>
              <w:rPr>
                <w:rFonts w:ascii="Arial" w:hAnsi="Arial" w:cs="Arial"/>
                <w:b/>
              </w:rPr>
              <w:t>уб.</w:t>
            </w:r>
            <w:r>
              <w:rPr>
                <w:rFonts w:ascii="Arial" w:hAnsi="Arial" w:cs="Arial"/>
              </w:rPr>
              <w:t xml:space="preserve">  в том числе 9160,2 – федеральный бюджет,  40575,6– бюджет субъекта РФ,</w:t>
            </w:r>
            <w:r w:rsidR="00CF142A">
              <w:rPr>
                <w:rFonts w:ascii="Arial" w:hAnsi="Arial" w:cs="Arial"/>
              </w:rPr>
              <w:t xml:space="preserve"> 21200,8</w:t>
            </w:r>
            <w:r>
              <w:rPr>
                <w:rFonts w:ascii="Arial" w:hAnsi="Arial" w:cs="Arial"/>
              </w:rPr>
              <w:t xml:space="preserve"> – бюджет МО Дубенский район, из них по годам:</w:t>
            </w:r>
          </w:p>
          <w:p w:rsidR="009E0F7F" w:rsidRDefault="009E0F7F" w:rsidP="009B7F45">
            <w:pPr>
              <w:autoSpaceDE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2014г. – 23152,2 тыс</w:t>
            </w:r>
            <w:proofErr w:type="gramStart"/>
            <w:r>
              <w:rPr>
                <w:rFonts w:ascii="Arial" w:hAnsi="Arial" w:cs="Arial"/>
                <w:b/>
              </w:rPr>
              <w:t>.р</w:t>
            </w:r>
            <w:proofErr w:type="gramEnd"/>
            <w:r>
              <w:rPr>
                <w:rFonts w:ascii="Arial" w:hAnsi="Arial" w:cs="Arial"/>
                <w:b/>
              </w:rPr>
              <w:t>уб.</w:t>
            </w:r>
          </w:p>
          <w:p w:rsidR="009E0F7F" w:rsidRDefault="009E0F7F" w:rsidP="009B7F45">
            <w:pPr>
              <w:autoSpaceDE w:val="0"/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(8834,2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уб. - обеспечение жильем, в том числе   8356,9 – бюджет субъекта РФ, 477,3 –бюджет МО Дубенский район, 14318,0 тыс.руб. - газификация населенных пунктов в том числе 11850,0 – бюджет субъекта РФ, 2468,0 –бюджет МО Дубенский район)</w:t>
            </w:r>
          </w:p>
          <w:p w:rsidR="009E0F7F" w:rsidRDefault="009E0F7F" w:rsidP="009B7F45">
            <w:pPr>
              <w:autoSpaceDE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2015г.-  9948,2 тыс. руб.</w:t>
            </w:r>
          </w:p>
          <w:p w:rsidR="009E0F7F" w:rsidRDefault="009E0F7F" w:rsidP="009B7F45">
            <w:pPr>
              <w:autoSpaceDE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(9485,1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уб..- обеспечение жильем, в том числе 2490,9 – федеральный бюджет,  6425,4 – бюджет субъекта РФ, 568,8–бюджет МО Дубенский район;</w:t>
            </w:r>
          </w:p>
          <w:p w:rsidR="009E0F7F" w:rsidRDefault="009E0F7F" w:rsidP="009B7F45">
            <w:pPr>
              <w:autoSpaceDE w:val="0"/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463,1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уб.-газификация</w:t>
            </w:r>
            <w:proofErr w:type="spellEnd"/>
            <w:r>
              <w:rPr>
                <w:rFonts w:ascii="Arial" w:hAnsi="Arial" w:cs="Arial"/>
              </w:rPr>
              <w:t xml:space="preserve"> населенных пунктов –бюджет МО Дубенский район); </w:t>
            </w:r>
          </w:p>
          <w:p w:rsidR="009E0F7F" w:rsidRDefault="009E0F7F" w:rsidP="009B7F45">
            <w:pPr>
              <w:autoSpaceDE w:val="0"/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2016г.- 11173,4  тыс. руб. </w:t>
            </w:r>
            <w:r>
              <w:rPr>
                <w:rFonts w:ascii="Arial" w:hAnsi="Arial" w:cs="Arial"/>
              </w:rPr>
              <w:t>(9460,2</w:t>
            </w:r>
            <w:r>
              <w:rPr>
                <w:rFonts w:ascii="Arial" w:hAnsi="Arial" w:cs="Arial"/>
                <w:b/>
              </w:rPr>
              <w:t xml:space="preserve"> -</w:t>
            </w:r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 xml:space="preserve">уб..- обеспечение жильем, в том числе 2668,0 – федеральный бюджет,  5583,2 – бюджет субъекта РФ, 1209,0–бюджет МО Дубенский район; 900,0 </w:t>
            </w:r>
            <w:proofErr w:type="spellStart"/>
            <w:r>
              <w:rPr>
                <w:rFonts w:ascii="Arial" w:hAnsi="Arial" w:cs="Arial"/>
              </w:rPr>
              <w:t>тыс.руб.-газификация</w:t>
            </w:r>
            <w:proofErr w:type="spellEnd"/>
            <w:r>
              <w:rPr>
                <w:rFonts w:ascii="Arial" w:hAnsi="Arial" w:cs="Arial"/>
              </w:rPr>
              <w:t xml:space="preserve"> населенных пунктов; 813,2 - ремонт жилого муниципального фонда);</w:t>
            </w:r>
          </w:p>
          <w:p w:rsidR="009E0F7F" w:rsidRDefault="009E0F7F" w:rsidP="009B7F45">
            <w:pPr>
              <w:autoSpaceDE w:val="0"/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 xml:space="preserve">2017г.- 17456,4 тыс. </w:t>
            </w: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руб</w:t>
            </w:r>
            <w:proofErr w:type="spellEnd"/>
          </w:p>
          <w:p w:rsidR="009E0F7F" w:rsidRDefault="009E0F7F" w:rsidP="009B7F45">
            <w:pPr>
              <w:autoSpaceDE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(4001,3 - за счет средств федерального бюджета, 8360,1 – за счет средств областного бюджета, 5095,0 – за счет средств бюджета МО Дубенский район)</w:t>
            </w:r>
          </w:p>
          <w:p w:rsidR="009E0F7F" w:rsidRDefault="009E0F7F" w:rsidP="009B7F45">
            <w:pPr>
              <w:autoSpaceDE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2018г.- </w:t>
            </w:r>
            <w:r w:rsidR="00CE703B">
              <w:rPr>
                <w:rFonts w:ascii="Arial" w:hAnsi="Arial" w:cs="Arial"/>
                <w:b/>
              </w:rPr>
              <w:t>3191,7</w:t>
            </w:r>
            <w:r>
              <w:rPr>
                <w:rFonts w:ascii="Arial" w:hAnsi="Arial" w:cs="Arial"/>
                <w:b/>
              </w:rPr>
              <w:t xml:space="preserve"> тыс. руб</w:t>
            </w:r>
            <w:proofErr w:type="gramStart"/>
            <w:r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>-</w:t>
            </w:r>
            <w:proofErr w:type="gramEnd"/>
            <w:r>
              <w:rPr>
                <w:rFonts w:ascii="Arial" w:hAnsi="Arial" w:cs="Arial"/>
              </w:rPr>
              <w:t>бюджет МО Дубенский район</w:t>
            </w:r>
          </w:p>
          <w:p w:rsidR="009E0F7F" w:rsidRDefault="009E0F7F" w:rsidP="009B7F45">
            <w:pPr>
              <w:autoSpaceDE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2019г.- </w:t>
            </w:r>
            <w:r w:rsidR="00CE703B">
              <w:rPr>
                <w:rFonts w:ascii="Arial" w:hAnsi="Arial" w:cs="Arial"/>
                <w:b/>
              </w:rPr>
              <w:t>600,0</w:t>
            </w:r>
            <w:r>
              <w:rPr>
                <w:rFonts w:ascii="Arial" w:hAnsi="Arial" w:cs="Arial"/>
                <w:b/>
              </w:rPr>
              <w:t xml:space="preserve"> тыс. руб</w:t>
            </w:r>
            <w:proofErr w:type="gramStart"/>
            <w:r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>-</w:t>
            </w:r>
            <w:proofErr w:type="gramEnd"/>
            <w:r>
              <w:rPr>
                <w:rFonts w:ascii="Arial" w:hAnsi="Arial" w:cs="Arial"/>
              </w:rPr>
              <w:t>бюджет МО Дубенский район</w:t>
            </w:r>
          </w:p>
          <w:p w:rsidR="009E0F7F" w:rsidRDefault="009E0F7F" w:rsidP="009B7F45">
            <w:pPr>
              <w:autoSpaceDE w:val="0"/>
              <w:spacing w:line="276" w:lineRule="auto"/>
            </w:pPr>
            <w:r>
              <w:rPr>
                <w:rFonts w:ascii="Arial" w:hAnsi="Arial" w:cs="Arial"/>
                <w:b/>
              </w:rPr>
              <w:t xml:space="preserve">2020г.- </w:t>
            </w:r>
            <w:r w:rsidR="00CE703B">
              <w:rPr>
                <w:rFonts w:ascii="Arial" w:hAnsi="Arial" w:cs="Arial"/>
                <w:b/>
              </w:rPr>
              <w:t>600,0</w:t>
            </w:r>
            <w:r>
              <w:rPr>
                <w:rFonts w:ascii="Arial" w:hAnsi="Arial" w:cs="Arial"/>
                <w:b/>
              </w:rPr>
              <w:t xml:space="preserve"> тыс. руб</w:t>
            </w:r>
            <w:proofErr w:type="gramStart"/>
            <w:r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>-</w:t>
            </w:r>
            <w:proofErr w:type="gramEnd"/>
            <w:r>
              <w:rPr>
                <w:rFonts w:ascii="Arial" w:hAnsi="Arial" w:cs="Arial"/>
              </w:rPr>
              <w:t>бюджет МО Дубенский район</w:t>
            </w:r>
          </w:p>
        </w:tc>
      </w:tr>
      <w:tr w:rsidR="009E0F7F" w:rsidTr="009B7F45"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0F7F" w:rsidRDefault="009E0F7F">
            <w:pPr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Ожидаемые результаты реализации программы 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7F" w:rsidRDefault="009E0F7F">
            <w:pPr>
              <w:widowControl w:val="0"/>
              <w:spacing w:line="276" w:lineRule="auto"/>
              <w:ind w:left="34" w:firstLine="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молодых семей, улучшивших жилищные условия (в том числе с использованием ипотечных кредитов и займов) при оказании содействия за счет средств федерального бюджета, бюджета Тульской области и местных бюджетов в 2019 году составит 88 молодых семьи.</w:t>
            </w:r>
          </w:p>
          <w:p w:rsidR="009E0F7F" w:rsidRDefault="009E0F7F">
            <w:pPr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Реализация подпрограммы позволит увеличить уровень газификации жилого фонда  МО Дубенского района до 76 %; Создание безопасных и благоприятных условий проживания граждан в муниципальном жилищном фонде. Повышение комфортности и улучшение технических, и санитарных характеристик существующего муниципального жилищного фонда.</w:t>
            </w:r>
          </w:p>
          <w:p w:rsidR="009E0F7F" w:rsidRDefault="009E0F7F">
            <w:pPr>
              <w:autoSpaceDE w:val="0"/>
              <w:spacing w:line="276" w:lineRule="auto"/>
              <w:jc w:val="both"/>
            </w:pPr>
          </w:p>
        </w:tc>
      </w:tr>
    </w:tbl>
    <w:p w:rsidR="009E0F7F" w:rsidRDefault="009E0F7F" w:rsidP="009E0F7F">
      <w:pPr>
        <w:autoSpaceDE w:val="0"/>
        <w:jc w:val="center"/>
        <w:rPr>
          <w:rFonts w:ascii="Arial" w:hAnsi="Arial" w:cs="Arial"/>
        </w:rPr>
      </w:pPr>
    </w:p>
    <w:p w:rsidR="00A03400" w:rsidRDefault="00A03400"/>
    <w:sectPr w:rsidR="00A03400" w:rsidSect="00EF2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E0F7F"/>
    <w:rsid w:val="008939B2"/>
    <w:rsid w:val="009B7F45"/>
    <w:rsid w:val="009E0F7F"/>
    <w:rsid w:val="00A03400"/>
    <w:rsid w:val="00CE703B"/>
    <w:rsid w:val="00CF142A"/>
    <w:rsid w:val="00EF2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E0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E0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6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3421</Characters>
  <Application>Microsoft Office Word</Application>
  <DocSecurity>0</DocSecurity>
  <Lines>28</Lines>
  <Paragraphs>8</Paragraphs>
  <ScaleCrop>false</ScaleCrop>
  <Company>Microsoft</Company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Татьяна Викторовна</dc:creator>
  <cp:lastModifiedBy>Gorbachenko</cp:lastModifiedBy>
  <cp:revision>3</cp:revision>
  <cp:lastPrinted>2017-11-15T14:17:00Z</cp:lastPrinted>
  <dcterms:created xsi:type="dcterms:W3CDTF">2017-11-15T14:16:00Z</dcterms:created>
  <dcterms:modified xsi:type="dcterms:W3CDTF">2017-11-15T14:17:00Z</dcterms:modified>
</cp:coreProperties>
</file>