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91" w:rsidRDefault="00132187" w:rsidP="0013218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проект</w:t>
      </w:r>
    </w:p>
    <w:p w:rsidR="00601CED" w:rsidRDefault="00601CED" w:rsidP="00305C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41BFF" w:rsidRDefault="00D41BFF" w:rsidP="00305C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41BFF" w:rsidRDefault="00D41BFF" w:rsidP="00305C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6005AF" w:rsidRDefault="006005AF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EA2BB8" w:rsidRDefault="00EA2BB8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EA2BB8" w:rsidRDefault="00EA2BB8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790BAD" w:rsidRDefault="00790BAD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790BAD" w:rsidRDefault="00790BAD" w:rsidP="00D41BF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790BAD" w:rsidRPr="00287EC4" w:rsidRDefault="00305C43" w:rsidP="00790BAD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bookmarkStart w:id="0" w:name="_GoBack"/>
      <w:proofErr w:type="gramStart"/>
      <w:r w:rsidRPr="00287EC4">
        <w:rPr>
          <w:rFonts w:ascii="Arial" w:hAnsi="Arial" w:cs="Arial"/>
          <w:b/>
          <w:spacing w:val="2"/>
          <w:sz w:val="32"/>
          <w:szCs w:val="32"/>
        </w:rPr>
        <w:t xml:space="preserve">О создании </w:t>
      </w:r>
      <w:r w:rsidR="00B70680" w:rsidRPr="00287EC4">
        <w:rPr>
          <w:rFonts w:ascii="Arial" w:hAnsi="Arial" w:cs="Arial"/>
          <w:b/>
          <w:spacing w:val="2"/>
          <w:sz w:val="32"/>
          <w:szCs w:val="32"/>
        </w:rPr>
        <w:t>м</w:t>
      </w:r>
      <w:r w:rsidRPr="00287EC4">
        <w:rPr>
          <w:rFonts w:ascii="Arial" w:hAnsi="Arial" w:cs="Arial"/>
          <w:b/>
          <w:spacing w:val="2"/>
          <w:sz w:val="32"/>
          <w:szCs w:val="32"/>
        </w:rPr>
        <w:t xml:space="preserve">ежведомственной комиссии </w:t>
      </w:r>
      <w:r w:rsidR="00790BAD" w:rsidRPr="00287EC4">
        <w:rPr>
          <w:rFonts w:ascii="Arial" w:hAnsi="Arial" w:cs="Arial"/>
          <w:b/>
          <w:spacing w:val="2"/>
          <w:sz w:val="32"/>
          <w:szCs w:val="32"/>
        </w:rPr>
        <w:t>по подготовке списков граждан Российской Федерации, иностранных граждан в случаях, предусмотренных международными договорами Российской Федерации,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</w:t>
      </w:r>
      <w:proofErr w:type="gramEnd"/>
      <w:r w:rsidR="00790BAD" w:rsidRPr="00287EC4">
        <w:rPr>
          <w:rFonts w:ascii="Arial" w:hAnsi="Arial" w:cs="Arial"/>
          <w:b/>
          <w:spacing w:val="2"/>
          <w:sz w:val="32"/>
          <w:szCs w:val="32"/>
        </w:rPr>
        <w:t xml:space="preserve"> здоровью при ликвидации последствий чрезвычайных ситуаций природного и техногенного характера </w:t>
      </w:r>
    </w:p>
    <w:p w:rsidR="00A01645" w:rsidRPr="00287EC4" w:rsidRDefault="00A01645" w:rsidP="00790BAD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305C43" w:rsidRPr="006005AF" w:rsidRDefault="00BE32D2" w:rsidP="00790BAD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</w:rPr>
      </w:pPr>
      <w:r w:rsidRPr="00287EC4">
        <w:rPr>
          <w:rFonts w:ascii="Arial" w:hAnsi="Arial" w:cs="Arial"/>
          <w:spacing w:val="2"/>
        </w:rPr>
        <w:t xml:space="preserve">            </w:t>
      </w:r>
      <w:proofErr w:type="gramStart"/>
      <w:r w:rsidR="00305C43" w:rsidRPr="00287EC4">
        <w:rPr>
          <w:rFonts w:ascii="Arial" w:hAnsi="Arial" w:cs="Arial"/>
          <w:spacing w:val="2"/>
        </w:rPr>
        <w:t>В соответствии с п. 8 ч. 1 ст. 16 </w:t>
      </w:r>
      <w:hyperlink r:id="rId7" w:history="1">
        <w:r w:rsidR="00305C43" w:rsidRPr="00287EC4">
          <w:rPr>
            <w:rFonts w:ascii="Arial" w:hAnsi="Arial" w:cs="Arial"/>
            <w:spacing w:val="2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305C43" w:rsidRPr="00287EC4">
        <w:rPr>
          <w:rFonts w:ascii="Arial" w:hAnsi="Arial" w:cs="Arial"/>
          <w:spacing w:val="2"/>
        </w:rPr>
        <w:t xml:space="preserve">, </w:t>
      </w:r>
      <w:r w:rsidR="00322E51" w:rsidRPr="00287EC4">
        <w:rPr>
          <w:rFonts w:ascii="Arial" w:hAnsi="Arial" w:cs="Arial"/>
          <w:spacing w:val="2"/>
        </w:rPr>
        <w:t xml:space="preserve">с Федеральным законом от 21 декабря 1994 г. N 68-ФЗ "О защите населения и территорий от чрезвычайных ситуаций природного и техногенного характера", Правилами </w:t>
      </w:r>
      <w:r w:rsidR="00012F83" w:rsidRPr="00287EC4">
        <w:rPr>
          <w:rFonts w:ascii="Arial" w:hAnsi="Arial" w:cs="Arial"/>
          <w:spacing w:val="2"/>
        </w:rPr>
        <w:t>предоставления иных межбюджетных трансфертов из федерального бюджета, источником финансового обеспечения которых являются бюджетные</w:t>
      </w:r>
      <w:proofErr w:type="gramEnd"/>
      <w:r w:rsidR="00012F83" w:rsidRPr="00287EC4">
        <w:rPr>
          <w:rFonts w:ascii="Arial" w:hAnsi="Arial" w:cs="Arial"/>
          <w:spacing w:val="2"/>
        </w:rPr>
        <w:t xml:space="preserve"> </w:t>
      </w:r>
      <w:proofErr w:type="gramStart"/>
      <w:r w:rsidR="00012F83" w:rsidRPr="00287EC4">
        <w:rPr>
          <w:rFonts w:ascii="Arial" w:hAnsi="Arial" w:cs="Arial"/>
          <w:spacing w:val="2"/>
        </w:rPr>
        <w:t>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</w:t>
      </w:r>
      <w:r w:rsidR="00322E51" w:rsidRPr="00287EC4">
        <w:rPr>
          <w:rFonts w:ascii="Arial" w:hAnsi="Arial" w:cs="Arial"/>
          <w:spacing w:val="2"/>
        </w:rPr>
        <w:t>, утвержденными постановлением Правительства Российской Федерац</w:t>
      </w:r>
      <w:r w:rsidR="00012F83" w:rsidRPr="00287EC4">
        <w:rPr>
          <w:rFonts w:ascii="Arial" w:hAnsi="Arial" w:cs="Arial"/>
          <w:spacing w:val="2"/>
        </w:rPr>
        <w:t>ии от 28 декабря 2019 г. N 1928</w:t>
      </w:r>
      <w:proofErr w:type="gramEnd"/>
      <w:r w:rsidR="00322E51" w:rsidRPr="00287EC4">
        <w:rPr>
          <w:rFonts w:ascii="Arial" w:hAnsi="Arial" w:cs="Arial"/>
          <w:spacing w:val="2"/>
        </w:rPr>
        <w:t xml:space="preserve">, и Порядком подготовки и представления </w:t>
      </w:r>
      <w:proofErr w:type="gramStart"/>
      <w:r w:rsidR="00322E51" w:rsidRPr="00287EC4">
        <w:rPr>
          <w:rFonts w:ascii="Arial" w:hAnsi="Arial" w:cs="Arial"/>
          <w:spacing w:val="2"/>
        </w:rPr>
        <w:t>высшими</w:t>
      </w:r>
      <w:proofErr w:type="gramEnd"/>
      <w:r w:rsidR="00322E51" w:rsidRPr="00287EC4">
        <w:rPr>
          <w:rFonts w:ascii="Arial" w:hAnsi="Arial" w:cs="Arial"/>
          <w:spacing w:val="2"/>
        </w:rPr>
        <w:t xml:space="preserve"> исполнительными </w:t>
      </w:r>
      <w:bookmarkEnd w:id="0"/>
      <w:r w:rsidR="00322E51" w:rsidRPr="00012F83">
        <w:rPr>
          <w:rFonts w:ascii="Arial" w:hAnsi="Arial" w:cs="Arial"/>
          <w:spacing w:val="2"/>
        </w:rPr>
        <w:lastRenderedPageBreak/>
        <w:t xml:space="preserve">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="00322E51" w:rsidRPr="00012F83">
        <w:rPr>
          <w:rFonts w:ascii="Arial" w:hAnsi="Arial" w:cs="Arial"/>
          <w:spacing w:val="2"/>
        </w:rPr>
        <w:t>объема</w:t>
      </w:r>
      <w:proofErr w:type="gramEnd"/>
      <w:r w:rsidR="00322E51" w:rsidRPr="00012F83">
        <w:rPr>
          <w:rFonts w:ascii="Arial" w:hAnsi="Arial" w:cs="Arial"/>
          <w:spacing w:val="2"/>
        </w:rPr>
        <w:t xml:space="preserve"> запрашиваемых бюджетных ассигнований из резервного фонда Правительства Российской Федерации, утвержденным приказом МЧС России от 10 декабря 2021 г. N 858 (зарегистрирован Министерством юстиции Российской Федерации 24 декабря 2021 г., регистрацио</w:t>
      </w:r>
      <w:r w:rsidR="000C410B" w:rsidRPr="00012F83">
        <w:rPr>
          <w:rFonts w:ascii="Arial" w:hAnsi="Arial" w:cs="Arial"/>
          <w:spacing w:val="2"/>
        </w:rPr>
        <w:t>нный N 66563),</w:t>
      </w:r>
      <w:r w:rsidR="00305C43" w:rsidRPr="00012F83">
        <w:rPr>
          <w:rFonts w:ascii="Arial" w:hAnsi="Arial" w:cs="Arial"/>
          <w:spacing w:val="2"/>
        </w:rPr>
        <w:t> </w:t>
      </w:r>
      <w:r w:rsidR="009520DC" w:rsidRPr="009520DC">
        <w:rPr>
          <w:rFonts w:ascii="Arial" w:hAnsi="Arial" w:cs="Arial"/>
          <w:spacing w:val="2"/>
        </w:rPr>
        <w:t>постановление</w:t>
      </w:r>
      <w:r w:rsidR="009520DC">
        <w:rPr>
          <w:rFonts w:ascii="Arial" w:hAnsi="Arial" w:cs="Arial"/>
          <w:spacing w:val="2"/>
        </w:rPr>
        <w:t>м</w:t>
      </w:r>
      <w:r w:rsidR="009520DC" w:rsidRPr="009520DC">
        <w:rPr>
          <w:rFonts w:ascii="Arial" w:hAnsi="Arial" w:cs="Arial"/>
          <w:spacing w:val="2"/>
        </w:rPr>
        <w:t xml:space="preserve"> правительства Тульской области от 31.05.2022 № 355 «Об утверждении Порядка и условий оказания финансовой помощи гражданам, пострадавшим в результате чрезвычайных ситуаций природного и техногенного характера в Тульской области</w:t>
      </w:r>
      <w:r w:rsidR="009520DC">
        <w:rPr>
          <w:rFonts w:ascii="Arial" w:hAnsi="Arial" w:cs="Arial"/>
          <w:spacing w:val="2"/>
        </w:rPr>
        <w:t>»,</w:t>
      </w:r>
      <w:r w:rsidR="009520DC" w:rsidRPr="009520DC">
        <w:rPr>
          <w:rFonts w:ascii="Arial" w:hAnsi="Arial" w:cs="Arial"/>
          <w:spacing w:val="2"/>
        </w:rPr>
        <w:t xml:space="preserve"> </w:t>
      </w:r>
      <w:r w:rsidR="005033D2" w:rsidRPr="005033D2">
        <w:rPr>
          <w:rFonts w:ascii="Arial" w:hAnsi="Arial" w:cs="Arial"/>
          <w:spacing w:val="2"/>
        </w:rPr>
        <w:t xml:space="preserve">на основании Устава муниципального образования Дубенский район, администрация муниципального образования Дубенский район </w:t>
      </w:r>
      <w:r w:rsidR="00BF45A8" w:rsidRPr="005033D2">
        <w:rPr>
          <w:rFonts w:ascii="Arial" w:hAnsi="Arial" w:cs="Arial"/>
          <w:spacing w:val="2"/>
        </w:rPr>
        <w:t>ПОСТАНОВЛЯЕТ</w:t>
      </w:r>
      <w:r w:rsidR="00305C43" w:rsidRPr="006005AF">
        <w:rPr>
          <w:rFonts w:ascii="Arial" w:hAnsi="Arial" w:cs="Arial"/>
          <w:spacing w:val="2"/>
        </w:rPr>
        <w:t>:</w:t>
      </w:r>
    </w:p>
    <w:p w:rsidR="00305C43" w:rsidRPr="006005AF" w:rsidRDefault="00305C43" w:rsidP="00790BA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 </w:t>
      </w:r>
      <w:proofErr w:type="gramStart"/>
      <w:r w:rsidRPr="006005AF">
        <w:rPr>
          <w:rFonts w:ascii="Arial" w:hAnsi="Arial" w:cs="Arial"/>
          <w:spacing w:val="2"/>
        </w:rPr>
        <w:t xml:space="preserve">Создать </w:t>
      </w:r>
      <w:r w:rsidR="00322E51" w:rsidRPr="006005AF">
        <w:rPr>
          <w:rFonts w:ascii="Arial" w:hAnsi="Arial" w:cs="Arial"/>
          <w:spacing w:val="2"/>
        </w:rPr>
        <w:t>м</w:t>
      </w:r>
      <w:r w:rsidRPr="006005AF">
        <w:rPr>
          <w:rFonts w:ascii="Arial" w:hAnsi="Arial" w:cs="Arial"/>
          <w:spacing w:val="2"/>
        </w:rPr>
        <w:t xml:space="preserve">ежведомственную комиссию </w:t>
      </w:r>
      <w:r w:rsidR="00790BAD" w:rsidRPr="00790BAD">
        <w:rPr>
          <w:rFonts w:ascii="Arial" w:hAnsi="Arial" w:cs="Arial"/>
          <w:spacing w:val="2"/>
        </w:rPr>
        <w:t>по подготовке списков граждан Российской Федерации, иностранных граждан в случаях, предусмотренных международными договорами Российской Федерации,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</w:t>
      </w:r>
      <w:proofErr w:type="gramEnd"/>
      <w:r w:rsidR="00790BAD" w:rsidRPr="00790BAD">
        <w:rPr>
          <w:rFonts w:ascii="Arial" w:hAnsi="Arial" w:cs="Arial"/>
          <w:spacing w:val="2"/>
        </w:rPr>
        <w:t xml:space="preserve"> при ликвидации последствий чрезвычайных ситуаций природного и техногенного характера </w:t>
      </w:r>
      <w:r w:rsidRPr="006005AF">
        <w:rPr>
          <w:rFonts w:ascii="Arial" w:hAnsi="Arial" w:cs="Arial"/>
          <w:spacing w:val="2"/>
        </w:rPr>
        <w:t xml:space="preserve">(далее </w:t>
      </w:r>
      <w:r w:rsidR="006005AF">
        <w:rPr>
          <w:rFonts w:ascii="Arial" w:hAnsi="Arial" w:cs="Arial"/>
          <w:spacing w:val="2"/>
        </w:rPr>
        <w:t>–</w:t>
      </w:r>
      <w:r w:rsidRPr="006005AF">
        <w:rPr>
          <w:rFonts w:ascii="Arial" w:hAnsi="Arial" w:cs="Arial"/>
          <w:spacing w:val="2"/>
        </w:rPr>
        <w:t xml:space="preserve"> </w:t>
      </w:r>
      <w:r w:rsidR="006005AF">
        <w:rPr>
          <w:rFonts w:ascii="Arial" w:hAnsi="Arial" w:cs="Arial"/>
          <w:spacing w:val="2"/>
        </w:rPr>
        <w:t>межведомственная  к</w:t>
      </w:r>
      <w:r w:rsidRPr="006005AF">
        <w:rPr>
          <w:rFonts w:ascii="Arial" w:hAnsi="Arial" w:cs="Arial"/>
          <w:spacing w:val="2"/>
        </w:rPr>
        <w:t>омиссия).</w:t>
      </w:r>
    </w:p>
    <w:p w:rsidR="00305C43" w:rsidRPr="006005AF" w:rsidRDefault="00305C43" w:rsidP="00790BA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2. Утвердить прилагаемый состав </w:t>
      </w:r>
      <w:r w:rsidR="008C348E" w:rsidRPr="008C348E">
        <w:rPr>
          <w:rFonts w:ascii="Arial" w:hAnsi="Arial" w:cs="Arial"/>
          <w:spacing w:val="2"/>
        </w:rPr>
        <w:t>межведомственной комиссии</w:t>
      </w:r>
      <w:r w:rsidR="00BF45A8">
        <w:rPr>
          <w:rFonts w:ascii="Arial" w:hAnsi="Arial" w:cs="Arial"/>
          <w:spacing w:val="2"/>
        </w:rPr>
        <w:t xml:space="preserve"> (приложение 1)</w:t>
      </w:r>
      <w:r w:rsidR="008C348E">
        <w:rPr>
          <w:rFonts w:ascii="Arial" w:hAnsi="Arial" w:cs="Arial"/>
          <w:spacing w:val="2"/>
        </w:rPr>
        <w:t>.</w:t>
      </w:r>
    </w:p>
    <w:p w:rsidR="00305C43" w:rsidRDefault="00305C43" w:rsidP="00790BA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3. Утвердить прилагаем</w:t>
      </w:r>
      <w:r w:rsidR="008C348E">
        <w:rPr>
          <w:rFonts w:ascii="Arial" w:hAnsi="Arial" w:cs="Arial"/>
          <w:spacing w:val="2"/>
        </w:rPr>
        <w:t>ый Порядок работы</w:t>
      </w:r>
      <w:r w:rsidRPr="006005AF">
        <w:rPr>
          <w:rFonts w:ascii="Arial" w:hAnsi="Arial" w:cs="Arial"/>
          <w:spacing w:val="2"/>
        </w:rPr>
        <w:t xml:space="preserve"> </w:t>
      </w:r>
      <w:r w:rsidR="008C348E" w:rsidRPr="008C348E">
        <w:rPr>
          <w:rFonts w:ascii="Arial" w:hAnsi="Arial" w:cs="Arial"/>
          <w:spacing w:val="2"/>
        </w:rPr>
        <w:t>межведомственной комиссии</w:t>
      </w:r>
      <w:r w:rsidR="00BF45A8">
        <w:rPr>
          <w:rFonts w:ascii="Arial" w:hAnsi="Arial" w:cs="Arial"/>
          <w:spacing w:val="2"/>
        </w:rPr>
        <w:t xml:space="preserve"> </w:t>
      </w:r>
      <w:r w:rsidR="00BF45A8" w:rsidRPr="00BF45A8">
        <w:rPr>
          <w:rFonts w:ascii="Arial" w:hAnsi="Arial" w:cs="Arial"/>
          <w:spacing w:val="2"/>
        </w:rPr>
        <w:t xml:space="preserve">(приложение </w:t>
      </w:r>
      <w:r w:rsidR="00BF45A8">
        <w:rPr>
          <w:rFonts w:ascii="Arial" w:hAnsi="Arial" w:cs="Arial"/>
          <w:spacing w:val="2"/>
        </w:rPr>
        <w:t>2</w:t>
      </w:r>
      <w:r w:rsidR="00BF45A8" w:rsidRPr="00BF45A8">
        <w:rPr>
          <w:rFonts w:ascii="Arial" w:hAnsi="Arial" w:cs="Arial"/>
          <w:spacing w:val="2"/>
        </w:rPr>
        <w:t>)</w:t>
      </w:r>
      <w:r w:rsidRPr="006005AF">
        <w:rPr>
          <w:rFonts w:ascii="Arial" w:hAnsi="Arial" w:cs="Arial"/>
          <w:spacing w:val="2"/>
        </w:rPr>
        <w:t>.</w:t>
      </w:r>
    </w:p>
    <w:p w:rsidR="00D23517" w:rsidRPr="00F4327D" w:rsidRDefault="00D23517" w:rsidP="00790BA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327D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Дубенский район от </w:t>
      </w:r>
      <w:r>
        <w:rPr>
          <w:rFonts w:ascii="Arial" w:hAnsi="Arial" w:cs="Arial"/>
          <w:sz w:val="24"/>
          <w:szCs w:val="24"/>
        </w:rPr>
        <w:t>27.05.2022</w:t>
      </w:r>
      <w:r w:rsidRPr="00F4327D">
        <w:rPr>
          <w:rFonts w:ascii="Arial" w:hAnsi="Arial" w:cs="Arial"/>
          <w:sz w:val="24"/>
          <w:szCs w:val="24"/>
        </w:rPr>
        <w:t xml:space="preserve"> №</w:t>
      </w:r>
      <w:r w:rsidR="00790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333</w:t>
      </w:r>
      <w:r w:rsidRPr="00F4327D">
        <w:rPr>
          <w:rFonts w:ascii="Arial" w:hAnsi="Arial" w:cs="Arial"/>
          <w:sz w:val="24"/>
          <w:szCs w:val="24"/>
        </w:rPr>
        <w:t xml:space="preserve"> «</w:t>
      </w:r>
      <w:r w:rsidRPr="00D23517">
        <w:rPr>
          <w:rFonts w:ascii="Arial" w:hAnsi="Arial" w:cs="Arial"/>
          <w:sz w:val="24"/>
          <w:szCs w:val="24"/>
        </w:rPr>
        <w:t>О создании межведомственной комиссии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</w:t>
      </w:r>
      <w:proofErr w:type="gramEnd"/>
      <w:r w:rsidRPr="00D23517">
        <w:rPr>
          <w:rFonts w:ascii="Arial" w:hAnsi="Arial" w:cs="Arial"/>
          <w:sz w:val="24"/>
          <w:szCs w:val="24"/>
        </w:rPr>
        <w:t xml:space="preserve"> ликвидации последствий чрезвычайных ситуаций природного и техногенного характера</w:t>
      </w:r>
      <w:r w:rsidRPr="00F4327D">
        <w:rPr>
          <w:rFonts w:ascii="Arial" w:hAnsi="Arial" w:cs="Arial"/>
          <w:sz w:val="24"/>
          <w:szCs w:val="24"/>
        </w:rPr>
        <w:t>» считать утратившим силу.</w:t>
      </w:r>
    </w:p>
    <w:p w:rsidR="00305C43" w:rsidRPr="006005AF" w:rsidRDefault="00305C43" w:rsidP="00012F8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4. </w:t>
      </w:r>
      <w:r w:rsidR="006005AF" w:rsidRPr="006005AF">
        <w:rPr>
          <w:rFonts w:ascii="Arial" w:hAnsi="Arial" w:cs="Arial"/>
          <w:spacing w:val="2"/>
        </w:rPr>
        <w:t>Отделу по мобилизационной подготовке, ГО и ЧС, охране окружающей среды администрации муниципального образования Дубенский район обнародовать настоящее постановление на информационных стендах в здании администрации.</w:t>
      </w:r>
    </w:p>
    <w:p w:rsidR="006005AF" w:rsidRPr="006005AF" w:rsidRDefault="00305C43" w:rsidP="00012F8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5. Настоящее постановление вступает в силу </w:t>
      </w:r>
      <w:r w:rsidR="006005AF" w:rsidRPr="006005AF">
        <w:rPr>
          <w:rFonts w:ascii="Arial" w:hAnsi="Arial" w:cs="Arial"/>
          <w:spacing w:val="2"/>
        </w:rPr>
        <w:t>в силу со дня обнародования.</w:t>
      </w:r>
    </w:p>
    <w:p w:rsidR="00BE32D2" w:rsidRDefault="006005AF" w:rsidP="00012F8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6</w:t>
      </w:r>
      <w:r w:rsidR="00305C43" w:rsidRPr="006005AF">
        <w:rPr>
          <w:rFonts w:ascii="Arial" w:hAnsi="Arial" w:cs="Arial"/>
          <w:spacing w:val="2"/>
        </w:rPr>
        <w:t xml:space="preserve">. </w:t>
      </w:r>
      <w:proofErr w:type="gramStart"/>
      <w:r w:rsidR="00305C43" w:rsidRPr="006005AF">
        <w:rPr>
          <w:rFonts w:ascii="Arial" w:hAnsi="Arial" w:cs="Arial"/>
          <w:spacing w:val="2"/>
        </w:rPr>
        <w:t>Контроль за</w:t>
      </w:r>
      <w:proofErr w:type="gramEnd"/>
      <w:r w:rsidR="00305C43" w:rsidRPr="006005AF">
        <w:rPr>
          <w:rFonts w:ascii="Arial" w:hAnsi="Arial" w:cs="Arial"/>
          <w:spacing w:val="2"/>
        </w:rPr>
        <w:t xml:space="preserve"> исполнением настоящего постановления </w:t>
      </w:r>
      <w:r w:rsidR="00BE32D2" w:rsidRPr="006005AF">
        <w:rPr>
          <w:rFonts w:ascii="Arial" w:hAnsi="Arial" w:cs="Arial"/>
          <w:spacing w:val="2"/>
        </w:rPr>
        <w:t>оставляю за собой.</w:t>
      </w:r>
    </w:p>
    <w:p w:rsidR="00012F83" w:rsidRDefault="00012F83" w:rsidP="00012F8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012F83" w:rsidRPr="006005AF" w:rsidRDefault="00012F83" w:rsidP="00012F8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BE32D2" w:rsidRPr="006005AF" w:rsidRDefault="00BE32D2" w:rsidP="00305C43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005AF" w:rsidRDefault="006005AF" w:rsidP="006005AF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Глава администрации</w:t>
      </w:r>
    </w:p>
    <w:p w:rsidR="006005AF" w:rsidRPr="006005AF" w:rsidRDefault="006005AF" w:rsidP="006005AF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муниципального образования</w:t>
      </w:r>
    </w:p>
    <w:p w:rsidR="006005AF" w:rsidRPr="006005AF" w:rsidRDefault="006005AF" w:rsidP="006005AF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Дубенский район                                                                                          К.О. Гузов                                         </w:t>
      </w:r>
    </w:p>
    <w:p w:rsidR="00790BAD" w:rsidRDefault="006005AF" w:rsidP="00790BAD">
      <w:pPr>
        <w:shd w:val="clear" w:color="auto" w:fill="FFFFFF"/>
        <w:jc w:val="both"/>
        <w:textAlignment w:val="baseline"/>
        <w:outlineLvl w:val="1"/>
        <w:rPr>
          <w:b/>
        </w:rPr>
      </w:pPr>
      <w:r w:rsidRPr="006005AF">
        <w:rPr>
          <w:rFonts w:ascii="Arial" w:hAnsi="Arial" w:cs="Arial"/>
          <w:spacing w:val="2"/>
        </w:rPr>
        <w:lastRenderedPageBreak/>
        <w:t xml:space="preserve">                          </w:t>
      </w:r>
    </w:p>
    <w:p w:rsidR="006005AF" w:rsidRPr="00012F83" w:rsidRDefault="00790BAD" w:rsidP="006005AF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005AF" w:rsidRPr="00012F83">
        <w:rPr>
          <w:rFonts w:ascii="Arial" w:hAnsi="Arial" w:cs="Arial"/>
        </w:rPr>
        <w:t xml:space="preserve">риложение </w:t>
      </w:r>
      <w:r w:rsidR="00BF45A8">
        <w:rPr>
          <w:rFonts w:ascii="Arial" w:hAnsi="Arial" w:cs="Arial"/>
        </w:rPr>
        <w:t>1</w:t>
      </w:r>
      <w:r w:rsidR="006005AF" w:rsidRPr="00012F83">
        <w:rPr>
          <w:rFonts w:ascii="Arial" w:hAnsi="Arial" w:cs="Arial"/>
        </w:rPr>
        <w:t xml:space="preserve"> </w:t>
      </w:r>
    </w:p>
    <w:p w:rsidR="006005AF" w:rsidRPr="00012F83" w:rsidRDefault="006005AF" w:rsidP="006005AF">
      <w:pPr>
        <w:pStyle w:val="a7"/>
        <w:jc w:val="right"/>
        <w:rPr>
          <w:rFonts w:ascii="Arial" w:hAnsi="Arial" w:cs="Arial"/>
        </w:rPr>
      </w:pPr>
      <w:r w:rsidRPr="00012F83">
        <w:rPr>
          <w:rFonts w:ascii="Arial" w:hAnsi="Arial" w:cs="Arial"/>
        </w:rPr>
        <w:t>к постановлению</w:t>
      </w:r>
    </w:p>
    <w:p w:rsidR="006005AF" w:rsidRPr="00012F83" w:rsidRDefault="006005AF" w:rsidP="006005AF">
      <w:pPr>
        <w:pStyle w:val="a7"/>
        <w:jc w:val="right"/>
        <w:rPr>
          <w:rFonts w:ascii="Arial" w:hAnsi="Arial" w:cs="Arial"/>
        </w:rPr>
      </w:pPr>
      <w:r w:rsidRPr="00012F83">
        <w:rPr>
          <w:rFonts w:ascii="Arial" w:hAnsi="Arial" w:cs="Arial"/>
        </w:rPr>
        <w:t xml:space="preserve"> администрации </w:t>
      </w:r>
      <w:proofErr w:type="gramStart"/>
      <w:r w:rsidRPr="00012F83">
        <w:rPr>
          <w:rFonts w:ascii="Arial" w:hAnsi="Arial" w:cs="Arial"/>
        </w:rPr>
        <w:t>муниципального</w:t>
      </w:r>
      <w:proofErr w:type="gramEnd"/>
      <w:r w:rsidRPr="00012F83">
        <w:rPr>
          <w:rFonts w:ascii="Arial" w:hAnsi="Arial" w:cs="Arial"/>
        </w:rPr>
        <w:t xml:space="preserve"> </w:t>
      </w:r>
    </w:p>
    <w:p w:rsidR="006005AF" w:rsidRPr="00012F83" w:rsidRDefault="006005AF" w:rsidP="006005AF">
      <w:pPr>
        <w:pStyle w:val="a7"/>
        <w:jc w:val="right"/>
        <w:rPr>
          <w:rFonts w:ascii="Arial" w:hAnsi="Arial" w:cs="Arial"/>
        </w:rPr>
      </w:pPr>
      <w:r w:rsidRPr="00012F83">
        <w:rPr>
          <w:rFonts w:ascii="Arial" w:hAnsi="Arial" w:cs="Arial"/>
        </w:rPr>
        <w:t>образования Дубенский район</w:t>
      </w:r>
    </w:p>
    <w:p w:rsidR="006005AF" w:rsidRPr="00012F83" w:rsidRDefault="006005AF" w:rsidP="006005AF">
      <w:pPr>
        <w:pStyle w:val="a7"/>
        <w:jc w:val="right"/>
        <w:rPr>
          <w:rFonts w:ascii="Arial" w:hAnsi="Arial" w:cs="Arial"/>
        </w:rPr>
      </w:pPr>
      <w:r w:rsidRPr="00012F83">
        <w:rPr>
          <w:rFonts w:ascii="Arial" w:hAnsi="Arial" w:cs="Arial"/>
        </w:rPr>
        <w:t xml:space="preserve">               от_________202</w:t>
      </w:r>
      <w:r w:rsidR="00A11B52">
        <w:rPr>
          <w:rFonts w:ascii="Arial" w:hAnsi="Arial" w:cs="Arial"/>
        </w:rPr>
        <w:t>2</w:t>
      </w:r>
      <w:r w:rsidRPr="00012F83">
        <w:rPr>
          <w:rFonts w:ascii="Arial" w:hAnsi="Arial" w:cs="Arial"/>
        </w:rPr>
        <w:t xml:space="preserve">г. №______               </w:t>
      </w:r>
    </w:p>
    <w:p w:rsidR="006005AF" w:rsidRDefault="006005AF" w:rsidP="006005AF">
      <w:pPr>
        <w:pStyle w:val="a7"/>
        <w:jc w:val="center"/>
        <w:rPr>
          <w:rFonts w:ascii="Arial" w:hAnsi="Arial" w:cs="Arial"/>
          <w:b/>
        </w:rPr>
      </w:pPr>
    </w:p>
    <w:p w:rsidR="00A01645" w:rsidRDefault="00A01645" w:rsidP="006005AF">
      <w:pPr>
        <w:pStyle w:val="a7"/>
        <w:jc w:val="center"/>
        <w:rPr>
          <w:rFonts w:ascii="Arial" w:hAnsi="Arial" w:cs="Arial"/>
          <w:b/>
        </w:rPr>
      </w:pPr>
    </w:p>
    <w:p w:rsidR="00BE32D2" w:rsidRPr="006005AF" w:rsidRDefault="00305C43" w:rsidP="006005AF">
      <w:pPr>
        <w:pStyle w:val="a7"/>
        <w:jc w:val="center"/>
        <w:rPr>
          <w:rFonts w:ascii="Arial" w:hAnsi="Arial" w:cs="Arial"/>
          <w:b/>
        </w:rPr>
      </w:pPr>
      <w:proofErr w:type="gramStart"/>
      <w:r w:rsidRPr="006005AF">
        <w:rPr>
          <w:rFonts w:ascii="Arial" w:hAnsi="Arial" w:cs="Arial"/>
          <w:b/>
        </w:rPr>
        <w:t xml:space="preserve">Состав </w:t>
      </w:r>
      <w:r w:rsidR="006005AF">
        <w:rPr>
          <w:rFonts w:ascii="Arial" w:hAnsi="Arial" w:cs="Arial"/>
          <w:b/>
        </w:rPr>
        <w:t>м</w:t>
      </w:r>
      <w:r w:rsidRPr="006005AF">
        <w:rPr>
          <w:rFonts w:ascii="Arial" w:hAnsi="Arial" w:cs="Arial"/>
          <w:b/>
        </w:rPr>
        <w:t>ежведомственной комиссии</w:t>
      </w:r>
      <w:r w:rsidR="006005AF" w:rsidRPr="006005AF">
        <w:t xml:space="preserve"> </w:t>
      </w:r>
      <w:r w:rsidR="006005AF" w:rsidRPr="006005AF">
        <w:rPr>
          <w:rFonts w:ascii="Arial" w:hAnsi="Arial" w:cs="Arial"/>
          <w:b/>
        </w:rPr>
        <w:t xml:space="preserve">по подготовке списков </w:t>
      </w:r>
      <w:r w:rsidR="00D23517">
        <w:rPr>
          <w:rFonts w:ascii="Arial" w:hAnsi="Arial" w:cs="Arial"/>
          <w:b/>
        </w:rPr>
        <w:t>граждан</w:t>
      </w:r>
      <w:r w:rsidR="00D23517" w:rsidRPr="00D23517">
        <w:rPr>
          <w:rFonts w:ascii="Arial" w:hAnsi="Arial" w:cs="Arial"/>
          <w:b/>
        </w:rPr>
        <w:t xml:space="preserve"> Российской Федерации, иностранны</w:t>
      </w:r>
      <w:r w:rsidR="00D23517">
        <w:rPr>
          <w:rFonts w:ascii="Arial" w:hAnsi="Arial" w:cs="Arial"/>
          <w:b/>
        </w:rPr>
        <w:t>х</w:t>
      </w:r>
      <w:r w:rsidR="00D23517" w:rsidRPr="00D23517">
        <w:rPr>
          <w:rFonts w:ascii="Arial" w:hAnsi="Arial" w:cs="Arial"/>
          <w:b/>
        </w:rPr>
        <w:t xml:space="preserve"> граждан в случаях, предусмотренных международными договорами Российской Федерации, </w:t>
      </w:r>
      <w:r w:rsidR="006005AF" w:rsidRPr="006005AF">
        <w:rPr>
          <w:rFonts w:ascii="Arial" w:hAnsi="Arial" w:cs="Arial"/>
          <w:b/>
        </w:rPr>
        <w:t>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</w:t>
      </w:r>
      <w:proofErr w:type="gramEnd"/>
      <w:r w:rsidR="006005AF" w:rsidRPr="006005AF">
        <w:rPr>
          <w:rFonts w:ascii="Arial" w:hAnsi="Arial" w:cs="Arial"/>
          <w:b/>
        </w:rPr>
        <w:t xml:space="preserve"> при ликвидации последствий чрезвычайных ситуаций природного и техногенного характера  </w:t>
      </w:r>
    </w:p>
    <w:p w:rsidR="00305C43" w:rsidRDefault="00305C43" w:rsidP="00BE32D2">
      <w:pPr>
        <w:pStyle w:val="a7"/>
        <w:jc w:val="center"/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CE7153" w:rsidRPr="006005AF" w:rsidTr="00012F83">
        <w:trPr>
          <w:trHeight w:val="15"/>
        </w:trPr>
        <w:tc>
          <w:tcPr>
            <w:tcW w:w="8931" w:type="dxa"/>
            <w:hideMark/>
          </w:tcPr>
          <w:p w:rsidR="00CE7153" w:rsidRPr="006005AF" w:rsidRDefault="00CE7153" w:rsidP="00CE7153">
            <w:pPr>
              <w:jc w:val="center"/>
              <w:rPr>
                <w:rFonts w:ascii="Arial" w:hAnsi="Arial" w:cs="Arial"/>
              </w:rPr>
            </w:pPr>
            <w:r w:rsidRPr="00CE7153">
              <w:rPr>
                <w:rFonts w:ascii="Arial" w:hAnsi="Arial" w:cs="Arial"/>
              </w:rPr>
              <w:t>Председатель комиссии:</w:t>
            </w:r>
          </w:p>
        </w:tc>
      </w:tr>
      <w:tr w:rsidR="00CE7153" w:rsidRPr="00CE7153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F83" w:rsidRDefault="00CE7153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E7153">
              <w:rPr>
                <w:rFonts w:ascii="Arial" w:hAnsi="Arial" w:cs="Arial"/>
              </w:rPr>
              <w:t xml:space="preserve">заместитель главы </w:t>
            </w:r>
            <w:r w:rsidR="00D55BA3" w:rsidRPr="00D55BA3">
              <w:rPr>
                <w:rFonts w:ascii="Arial" w:hAnsi="Arial" w:cs="Arial"/>
              </w:rPr>
              <w:t>администрации муниципального образования</w:t>
            </w:r>
            <w:r w:rsidRPr="00CE7153">
              <w:rPr>
                <w:rFonts w:ascii="Arial" w:hAnsi="Arial" w:cs="Arial"/>
              </w:rPr>
              <w:t xml:space="preserve"> Дубенский район</w:t>
            </w:r>
            <w:r w:rsidR="00BF45A8">
              <w:rPr>
                <w:rFonts w:ascii="Arial" w:hAnsi="Arial" w:cs="Arial"/>
              </w:rPr>
              <w:t xml:space="preserve"> </w:t>
            </w:r>
          </w:p>
          <w:p w:rsidR="00790BAD" w:rsidRPr="00CE7153" w:rsidRDefault="00790BAD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E7153" w:rsidRPr="00CE7153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7153" w:rsidRPr="00CE7153" w:rsidRDefault="00CE7153" w:rsidP="00CE7153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CE7153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CE7153" w:rsidRPr="00CE7153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F83" w:rsidRDefault="00CE7153" w:rsidP="00790BAD">
            <w:pPr>
              <w:pStyle w:val="a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E7153">
              <w:rPr>
                <w:rFonts w:ascii="Arial" w:hAnsi="Arial" w:cs="Arial"/>
              </w:rPr>
              <w:t xml:space="preserve">ачальник отдела по мобилизационной подготовке, ГО и ЧС, охране окружающей среды </w:t>
            </w:r>
            <w:r w:rsidR="00D55BA3" w:rsidRPr="00D55BA3">
              <w:rPr>
                <w:rFonts w:ascii="Arial" w:hAnsi="Arial" w:cs="Arial"/>
              </w:rPr>
              <w:t>администрации муниципального образования</w:t>
            </w:r>
            <w:r w:rsidRPr="00CE7153">
              <w:rPr>
                <w:rFonts w:ascii="Arial" w:hAnsi="Arial" w:cs="Arial"/>
              </w:rPr>
              <w:t xml:space="preserve"> Дубенский район</w:t>
            </w:r>
          </w:p>
          <w:p w:rsidR="00790BAD" w:rsidRPr="00CE7153" w:rsidRDefault="00790BAD" w:rsidP="00790BAD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CE7153" w:rsidRPr="00CE7153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7153" w:rsidRPr="00341443" w:rsidRDefault="00CE7153" w:rsidP="00CE7153">
            <w:pPr>
              <w:pStyle w:val="a7"/>
              <w:jc w:val="center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>Секретарь комиссии:</w:t>
            </w:r>
          </w:p>
        </w:tc>
      </w:tr>
      <w:tr w:rsidR="00CE715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F83" w:rsidRDefault="00341443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 xml:space="preserve">референт отдела по мобилизационной подготовке, ГО и ЧС, охране окружающей среды </w:t>
            </w:r>
            <w:r w:rsidR="00D55BA3" w:rsidRPr="00D55BA3">
              <w:rPr>
                <w:rFonts w:ascii="Arial" w:hAnsi="Arial" w:cs="Arial"/>
              </w:rPr>
              <w:t>администрации муниципального образования</w:t>
            </w:r>
            <w:r w:rsidRPr="00341443">
              <w:rPr>
                <w:rFonts w:ascii="Arial" w:hAnsi="Arial" w:cs="Arial"/>
              </w:rPr>
              <w:t xml:space="preserve"> Дубенский район </w:t>
            </w:r>
          </w:p>
          <w:p w:rsidR="00790BAD" w:rsidRPr="00341443" w:rsidRDefault="00790BAD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E715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153" w:rsidRPr="00341443" w:rsidRDefault="00CE7153" w:rsidP="00CE7153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>Члены комиссии:</w:t>
            </w:r>
          </w:p>
        </w:tc>
      </w:tr>
      <w:tr w:rsidR="00793B3D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F83" w:rsidRDefault="00824F67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824F67">
              <w:rPr>
                <w:rFonts w:ascii="Arial" w:hAnsi="Arial" w:cs="Arial"/>
              </w:rPr>
              <w:t>ачальник сектора строительства и архитектуры</w:t>
            </w:r>
            <w:r>
              <w:t xml:space="preserve"> </w:t>
            </w:r>
            <w:r w:rsidRPr="00824F67">
              <w:rPr>
                <w:rFonts w:ascii="Arial" w:hAnsi="Arial" w:cs="Arial"/>
              </w:rPr>
              <w:t>комитета по жизнеобеспечению</w:t>
            </w:r>
            <w:r>
              <w:t xml:space="preserve"> </w:t>
            </w:r>
            <w:r w:rsidRPr="00824F67">
              <w:rPr>
                <w:rFonts w:ascii="Arial" w:hAnsi="Arial" w:cs="Arial"/>
              </w:rPr>
              <w:t>администрации муниципального образования Дубенский район</w:t>
            </w:r>
          </w:p>
        </w:tc>
      </w:tr>
      <w:tr w:rsidR="00CE715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F83" w:rsidRPr="00341443" w:rsidRDefault="00D55BA3" w:rsidP="00790BAD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н</w:t>
            </w:r>
            <w:r w:rsidR="00BD0CF0">
              <w:rPr>
                <w:rFonts w:ascii="Arial" w:hAnsi="Arial" w:cs="Arial"/>
              </w:rPr>
              <w:t xml:space="preserve">ачальник </w:t>
            </w:r>
            <w:r w:rsidR="00341443" w:rsidRPr="00341443">
              <w:rPr>
                <w:rFonts w:ascii="Arial" w:hAnsi="Arial" w:cs="Arial"/>
              </w:rPr>
              <w:t>отдел</w:t>
            </w:r>
            <w:r w:rsidR="00341443">
              <w:rPr>
                <w:rFonts w:ascii="Arial" w:hAnsi="Arial" w:cs="Arial"/>
              </w:rPr>
              <w:t>а</w:t>
            </w:r>
            <w:r w:rsidR="00341443" w:rsidRPr="00341443">
              <w:rPr>
                <w:rFonts w:ascii="Arial" w:hAnsi="Arial" w:cs="Arial"/>
              </w:rPr>
              <w:t xml:space="preserve"> социальной защиты по Дубенскому району ГУТО «Управление социальной защиты населения Тульской области» </w:t>
            </w:r>
            <w:r w:rsidR="00BD0CF0">
              <w:rPr>
                <w:rFonts w:ascii="Arial" w:hAnsi="Arial" w:cs="Arial"/>
              </w:rPr>
              <w:t xml:space="preserve">                 </w:t>
            </w:r>
            <w:r w:rsidR="00341443" w:rsidRPr="00341443">
              <w:rPr>
                <w:rFonts w:ascii="Arial" w:hAnsi="Arial" w:cs="Arial"/>
              </w:rPr>
              <w:t>(по согласованию)</w:t>
            </w:r>
            <w:r w:rsidR="00CE7153" w:rsidRPr="00341443">
              <w:rPr>
                <w:rFonts w:ascii="Arial" w:hAnsi="Arial" w:cs="Arial"/>
              </w:rPr>
              <w:t xml:space="preserve"> </w:t>
            </w:r>
          </w:p>
        </w:tc>
      </w:tr>
      <w:tr w:rsidR="0034144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43" w:rsidRPr="00341443" w:rsidRDefault="00341443" w:rsidP="00BF45A8">
            <w:pPr>
              <w:jc w:val="both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 xml:space="preserve">начальник ОНД и </w:t>
            </w:r>
            <w:proofErr w:type="gramStart"/>
            <w:r w:rsidRPr="00341443">
              <w:rPr>
                <w:rFonts w:ascii="Arial" w:hAnsi="Arial" w:cs="Arial"/>
              </w:rPr>
              <w:t>ПР</w:t>
            </w:r>
            <w:proofErr w:type="gramEnd"/>
            <w:r w:rsidRPr="00341443">
              <w:rPr>
                <w:rFonts w:ascii="Arial" w:hAnsi="Arial" w:cs="Arial"/>
              </w:rPr>
              <w:t xml:space="preserve"> по Суворовскому и Дубенскому районам</w:t>
            </w:r>
          </w:p>
          <w:p w:rsidR="00012F83" w:rsidRPr="00341443" w:rsidRDefault="00341443" w:rsidP="00790BAD">
            <w:pPr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>ГУ МЧС России по Тульской области</w:t>
            </w:r>
            <w:r w:rsidR="00BD0CF0">
              <w:rPr>
                <w:rFonts w:ascii="Arial" w:hAnsi="Arial" w:cs="Arial"/>
              </w:rPr>
              <w:t xml:space="preserve"> </w:t>
            </w:r>
            <w:r w:rsidRPr="00341443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34144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43" w:rsidRDefault="00341443" w:rsidP="00BF45A8">
            <w:pPr>
              <w:jc w:val="both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 xml:space="preserve">начальник ОП «Дубенское» МО МВД «Суворовский» </w:t>
            </w:r>
            <w:r w:rsidR="00D55BA3">
              <w:rPr>
                <w:rFonts w:ascii="Arial" w:hAnsi="Arial" w:cs="Arial"/>
              </w:rPr>
              <w:t xml:space="preserve"> </w:t>
            </w:r>
            <w:r w:rsidRPr="00341443">
              <w:rPr>
                <w:rFonts w:ascii="Arial" w:hAnsi="Arial" w:cs="Arial"/>
              </w:rPr>
              <w:t>(по согласованию)</w:t>
            </w:r>
          </w:p>
          <w:p w:rsidR="00012F83" w:rsidRPr="00341443" w:rsidRDefault="00012F83" w:rsidP="00D55BA3">
            <w:pPr>
              <w:rPr>
                <w:rFonts w:ascii="Arial" w:hAnsi="Arial" w:cs="Arial"/>
              </w:rPr>
            </w:pPr>
          </w:p>
        </w:tc>
      </w:tr>
      <w:tr w:rsidR="0034144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43" w:rsidRDefault="00341443" w:rsidP="00BF45A8">
            <w:pPr>
              <w:jc w:val="both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 xml:space="preserve">глава администрации муниципального образования </w:t>
            </w:r>
            <w:proofErr w:type="spellStart"/>
            <w:r w:rsidRPr="00341443">
              <w:rPr>
                <w:rFonts w:ascii="Arial" w:hAnsi="Arial" w:cs="Arial"/>
              </w:rPr>
              <w:t>Протасовское</w:t>
            </w:r>
            <w:proofErr w:type="spellEnd"/>
            <w:r w:rsidRPr="00341443">
              <w:rPr>
                <w:rFonts w:ascii="Arial" w:hAnsi="Arial" w:cs="Arial"/>
              </w:rPr>
              <w:t xml:space="preserve"> Дубенского района (по согласованию)</w:t>
            </w:r>
          </w:p>
          <w:p w:rsidR="00012F83" w:rsidRPr="00341443" w:rsidRDefault="00012F83" w:rsidP="002C140B">
            <w:pPr>
              <w:rPr>
                <w:rFonts w:ascii="Arial" w:hAnsi="Arial" w:cs="Arial"/>
              </w:rPr>
            </w:pPr>
          </w:p>
        </w:tc>
      </w:tr>
      <w:tr w:rsidR="00341443" w:rsidRPr="006005AF" w:rsidTr="00012F83">
        <w:tc>
          <w:tcPr>
            <w:tcW w:w="89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F83" w:rsidRPr="00341443" w:rsidRDefault="00341443" w:rsidP="00BF45A8">
            <w:pPr>
              <w:jc w:val="both"/>
              <w:rPr>
                <w:rFonts w:ascii="Arial" w:hAnsi="Arial" w:cs="Arial"/>
              </w:rPr>
            </w:pPr>
            <w:r w:rsidRPr="00341443">
              <w:rPr>
                <w:rFonts w:ascii="Arial" w:hAnsi="Arial" w:cs="Arial"/>
              </w:rPr>
              <w:t>глава администрации муниципального образования Воскресенское Дубенского района (по согласованию)</w:t>
            </w:r>
          </w:p>
        </w:tc>
      </w:tr>
    </w:tbl>
    <w:p w:rsidR="00601CED" w:rsidRDefault="00601CED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</w:p>
    <w:p w:rsidR="00790BAD" w:rsidRDefault="00790BAD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</w:p>
    <w:p w:rsidR="00790BAD" w:rsidRDefault="00790BAD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</w:p>
    <w:p w:rsidR="006005AF" w:rsidRPr="00012F83" w:rsidRDefault="006005AF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012F83">
        <w:rPr>
          <w:rFonts w:ascii="Arial" w:hAnsi="Arial" w:cs="Arial"/>
        </w:rPr>
        <w:lastRenderedPageBreak/>
        <w:t xml:space="preserve">Приложение </w:t>
      </w:r>
      <w:r w:rsidR="00BF45A8">
        <w:rPr>
          <w:rFonts w:ascii="Arial" w:hAnsi="Arial" w:cs="Arial"/>
        </w:rPr>
        <w:t>2</w:t>
      </w:r>
    </w:p>
    <w:p w:rsidR="006005AF" w:rsidRPr="00012F83" w:rsidRDefault="006005AF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012F83">
        <w:rPr>
          <w:rFonts w:ascii="Arial" w:hAnsi="Arial" w:cs="Arial"/>
        </w:rPr>
        <w:t>к постановлению</w:t>
      </w:r>
    </w:p>
    <w:p w:rsidR="006005AF" w:rsidRPr="00012F83" w:rsidRDefault="006005AF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012F83">
        <w:rPr>
          <w:rFonts w:ascii="Arial" w:hAnsi="Arial" w:cs="Arial"/>
        </w:rPr>
        <w:t xml:space="preserve"> администрации </w:t>
      </w:r>
      <w:proofErr w:type="gramStart"/>
      <w:r w:rsidRPr="00012F83">
        <w:rPr>
          <w:rFonts w:ascii="Arial" w:hAnsi="Arial" w:cs="Arial"/>
        </w:rPr>
        <w:t>муниципального</w:t>
      </w:r>
      <w:proofErr w:type="gramEnd"/>
      <w:r w:rsidRPr="00012F83">
        <w:rPr>
          <w:rFonts w:ascii="Arial" w:hAnsi="Arial" w:cs="Arial"/>
        </w:rPr>
        <w:t xml:space="preserve"> </w:t>
      </w:r>
    </w:p>
    <w:p w:rsidR="006005AF" w:rsidRPr="00012F83" w:rsidRDefault="006005AF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012F83">
        <w:rPr>
          <w:rFonts w:ascii="Arial" w:hAnsi="Arial" w:cs="Arial"/>
        </w:rPr>
        <w:t>образования Дубенский район</w:t>
      </w:r>
    </w:p>
    <w:p w:rsidR="006005AF" w:rsidRPr="00012F83" w:rsidRDefault="006005AF" w:rsidP="006005AF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012F83">
        <w:rPr>
          <w:rFonts w:ascii="Arial" w:hAnsi="Arial" w:cs="Arial"/>
        </w:rPr>
        <w:t xml:space="preserve">               от_________202</w:t>
      </w:r>
      <w:r w:rsidR="00A11B52">
        <w:rPr>
          <w:rFonts w:ascii="Arial" w:hAnsi="Arial" w:cs="Arial"/>
        </w:rPr>
        <w:t>2</w:t>
      </w:r>
      <w:r w:rsidRPr="00012F83">
        <w:rPr>
          <w:rFonts w:ascii="Arial" w:hAnsi="Arial" w:cs="Arial"/>
        </w:rPr>
        <w:t xml:space="preserve">г. №______               </w:t>
      </w:r>
    </w:p>
    <w:p w:rsidR="00A01645" w:rsidRDefault="00A01645" w:rsidP="009934D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</w:p>
    <w:p w:rsidR="00A01645" w:rsidRDefault="00A01645" w:rsidP="009934D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</w:p>
    <w:p w:rsidR="009934DC" w:rsidRDefault="008C348E" w:rsidP="009934D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Порядок работы</w:t>
      </w:r>
      <w:r w:rsidR="00305C43" w:rsidRPr="006005AF">
        <w:rPr>
          <w:rFonts w:ascii="Arial" w:hAnsi="Arial" w:cs="Arial"/>
          <w:b/>
          <w:spacing w:val="2"/>
        </w:rPr>
        <w:t xml:space="preserve"> </w:t>
      </w:r>
    </w:p>
    <w:p w:rsidR="009647A7" w:rsidRDefault="006005AF" w:rsidP="00D23517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proofErr w:type="gramStart"/>
      <w:r>
        <w:rPr>
          <w:rFonts w:ascii="Arial" w:hAnsi="Arial" w:cs="Arial"/>
          <w:b/>
          <w:spacing w:val="2"/>
        </w:rPr>
        <w:t>м</w:t>
      </w:r>
      <w:r w:rsidR="00305C43" w:rsidRPr="006005AF">
        <w:rPr>
          <w:rFonts w:ascii="Arial" w:hAnsi="Arial" w:cs="Arial"/>
          <w:b/>
          <w:spacing w:val="2"/>
        </w:rPr>
        <w:t xml:space="preserve">ежведомственной комиссии </w:t>
      </w:r>
      <w:r w:rsidRPr="006005AF">
        <w:rPr>
          <w:rFonts w:ascii="Arial" w:hAnsi="Arial" w:cs="Arial"/>
          <w:b/>
          <w:spacing w:val="2"/>
        </w:rPr>
        <w:t xml:space="preserve">по подготовке списков </w:t>
      </w:r>
      <w:r w:rsidR="00D23517" w:rsidRPr="00D23517">
        <w:rPr>
          <w:rFonts w:ascii="Arial" w:hAnsi="Arial" w:cs="Arial"/>
          <w:b/>
          <w:spacing w:val="2"/>
        </w:rPr>
        <w:t>граждан Российской Федерации, иностранных граждан в случаях, предусмотренных международными договорами Российской Федерации,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</w:t>
      </w:r>
      <w:proofErr w:type="gramEnd"/>
      <w:r w:rsidR="00D23517" w:rsidRPr="00D23517">
        <w:rPr>
          <w:rFonts w:ascii="Arial" w:hAnsi="Arial" w:cs="Arial"/>
          <w:b/>
          <w:spacing w:val="2"/>
        </w:rPr>
        <w:t xml:space="preserve"> ликвидации последствий чрезвычайных ситуаций природного и техногенного характера  </w:t>
      </w:r>
    </w:p>
    <w:p w:rsidR="00D23517" w:rsidRDefault="00D23517" w:rsidP="00D23517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</w:rPr>
      </w:pPr>
    </w:p>
    <w:p w:rsidR="00305C43" w:rsidRPr="006005AF" w:rsidRDefault="00305C43" w:rsidP="00341443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1. Общие положения</w:t>
      </w:r>
    </w:p>
    <w:p w:rsidR="00341443" w:rsidRDefault="003414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05C43" w:rsidRPr="006005AF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1.1. </w:t>
      </w:r>
      <w:proofErr w:type="gramStart"/>
      <w:r w:rsidR="00BD0CF0">
        <w:rPr>
          <w:rFonts w:ascii="Arial" w:hAnsi="Arial" w:cs="Arial"/>
          <w:spacing w:val="2"/>
        </w:rPr>
        <w:t>М</w:t>
      </w:r>
      <w:r w:rsidR="006005AF" w:rsidRPr="006005AF">
        <w:rPr>
          <w:rFonts w:ascii="Arial" w:hAnsi="Arial" w:cs="Arial"/>
          <w:spacing w:val="2"/>
        </w:rPr>
        <w:t>ежведомственн</w:t>
      </w:r>
      <w:r w:rsidR="00BD0CF0">
        <w:rPr>
          <w:rFonts w:ascii="Arial" w:hAnsi="Arial" w:cs="Arial"/>
          <w:spacing w:val="2"/>
        </w:rPr>
        <w:t>ая</w:t>
      </w:r>
      <w:r w:rsidR="006005AF" w:rsidRPr="006005AF">
        <w:rPr>
          <w:rFonts w:ascii="Arial" w:hAnsi="Arial" w:cs="Arial"/>
          <w:spacing w:val="2"/>
        </w:rPr>
        <w:t xml:space="preserve"> комисси</w:t>
      </w:r>
      <w:r w:rsidR="00BD0CF0">
        <w:rPr>
          <w:rFonts w:ascii="Arial" w:hAnsi="Arial" w:cs="Arial"/>
          <w:spacing w:val="2"/>
        </w:rPr>
        <w:t>я</w:t>
      </w:r>
      <w:r w:rsidR="006005AF" w:rsidRPr="006005AF">
        <w:rPr>
          <w:rFonts w:ascii="Arial" w:hAnsi="Arial" w:cs="Arial"/>
          <w:spacing w:val="2"/>
        </w:rPr>
        <w:t xml:space="preserve"> по подготовке </w:t>
      </w:r>
      <w:r w:rsidR="00D23517" w:rsidRPr="00D23517">
        <w:rPr>
          <w:rFonts w:ascii="Arial" w:hAnsi="Arial" w:cs="Arial"/>
          <w:spacing w:val="2"/>
        </w:rPr>
        <w:t>списков граждан Российской Федерации, иностранных граждан в случаях, предусмотренных международными д</w:t>
      </w:r>
      <w:r w:rsidR="00D23517">
        <w:rPr>
          <w:rFonts w:ascii="Arial" w:hAnsi="Arial" w:cs="Arial"/>
          <w:spacing w:val="2"/>
        </w:rPr>
        <w:t xml:space="preserve">оговорами Российской Федерации, </w:t>
      </w:r>
      <w:r w:rsidR="006005AF" w:rsidRPr="006005AF">
        <w:rPr>
          <w:rFonts w:ascii="Arial" w:hAnsi="Arial" w:cs="Arial"/>
          <w:spacing w:val="2"/>
        </w:rPr>
        <w:t>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</w:t>
      </w:r>
      <w:proofErr w:type="gramEnd"/>
      <w:r w:rsidR="006005AF" w:rsidRPr="006005AF">
        <w:rPr>
          <w:rFonts w:ascii="Arial" w:hAnsi="Arial" w:cs="Arial"/>
          <w:spacing w:val="2"/>
        </w:rPr>
        <w:t xml:space="preserve"> ликвидации последствий чрезвычайных ситуаций природного и техногенного характера (далее – межведомственная комиссия)</w:t>
      </w:r>
      <w:r w:rsidR="006005AF">
        <w:rPr>
          <w:rFonts w:ascii="Arial" w:hAnsi="Arial" w:cs="Arial"/>
          <w:spacing w:val="2"/>
        </w:rPr>
        <w:t xml:space="preserve"> </w:t>
      </w:r>
      <w:r w:rsidRPr="006005AF">
        <w:rPr>
          <w:rFonts w:ascii="Arial" w:hAnsi="Arial" w:cs="Arial"/>
          <w:spacing w:val="2"/>
        </w:rPr>
        <w:t xml:space="preserve">является органом, действующим при </w:t>
      </w:r>
      <w:r w:rsidR="00341443">
        <w:rPr>
          <w:rFonts w:ascii="Arial" w:hAnsi="Arial" w:cs="Arial"/>
          <w:spacing w:val="2"/>
        </w:rPr>
        <w:t>а</w:t>
      </w:r>
      <w:r w:rsidR="00704E2D" w:rsidRPr="006005AF">
        <w:rPr>
          <w:rFonts w:ascii="Arial" w:hAnsi="Arial" w:cs="Arial"/>
          <w:spacing w:val="2"/>
        </w:rPr>
        <w:t xml:space="preserve">дминистрации </w:t>
      </w:r>
      <w:r w:rsidR="00341443">
        <w:rPr>
          <w:rFonts w:ascii="Arial" w:hAnsi="Arial" w:cs="Arial"/>
          <w:spacing w:val="2"/>
        </w:rPr>
        <w:t>МО Дубенский район</w:t>
      </w:r>
      <w:r w:rsidRPr="006005AF">
        <w:rPr>
          <w:rFonts w:ascii="Arial" w:hAnsi="Arial" w:cs="Arial"/>
          <w:spacing w:val="2"/>
        </w:rPr>
        <w:t xml:space="preserve">, созданным для обеспечения объективности принятия решений </w:t>
      </w:r>
      <w:r w:rsidRPr="00D212CA">
        <w:rPr>
          <w:rFonts w:ascii="Arial" w:hAnsi="Arial" w:cs="Arial"/>
          <w:spacing w:val="2"/>
        </w:rPr>
        <w:t>о степени утраты имущества гражданами, пострадавшими в результате последствий чрезвычайной ситуации.</w:t>
      </w:r>
    </w:p>
    <w:p w:rsidR="00305C43" w:rsidRPr="006005AF" w:rsidRDefault="00305C43" w:rsidP="00A95C4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1.2. В своей работе </w:t>
      </w:r>
      <w:r w:rsidR="00BD0CF0" w:rsidRPr="00BD0CF0">
        <w:rPr>
          <w:rFonts w:ascii="Arial" w:hAnsi="Arial" w:cs="Arial"/>
          <w:spacing w:val="2"/>
        </w:rPr>
        <w:t xml:space="preserve">межведомственная комиссия </w:t>
      </w:r>
      <w:r w:rsidRPr="006005AF">
        <w:rPr>
          <w:rFonts w:ascii="Arial" w:hAnsi="Arial" w:cs="Arial"/>
          <w:spacing w:val="2"/>
        </w:rPr>
        <w:t xml:space="preserve">руководствуется действующим законодательством Российской Федерации, </w:t>
      </w:r>
      <w:r w:rsidR="006005AF">
        <w:rPr>
          <w:rFonts w:ascii="Arial" w:hAnsi="Arial" w:cs="Arial"/>
          <w:spacing w:val="2"/>
        </w:rPr>
        <w:t>Тульской области</w:t>
      </w:r>
      <w:r w:rsidR="00704E2D" w:rsidRPr="006005AF">
        <w:rPr>
          <w:rFonts w:ascii="Arial" w:hAnsi="Arial" w:cs="Arial"/>
          <w:spacing w:val="2"/>
        </w:rPr>
        <w:t xml:space="preserve">, МО </w:t>
      </w:r>
      <w:r w:rsidR="006005AF">
        <w:rPr>
          <w:rFonts w:ascii="Arial" w:hAnsi="Arial" w:cs="Arial"/>
          <w:spacing w:val="2"/>
        </w:rPr>
        <w:t>Дубенский</w:t>
      </w:r>
      <w:r w:rsidR="00704E2D" w:rsidRPr="006005AF">
        <w:rPr>
          <w:rFonts w:ascii="Arial" w:hAnsi="Arial" w:cs="Arial"/>
          <w:spacing w:val="2"/>
        </w:rPr>
        <w:t xml:space="preserve"> район</w:t>
      </w:r>
      <w:r w:rsidRPr="006005AF">
        <w:rPr>
          <w:rFonts w:ascii="Arial" w:hAnsi="Arial" w:cs="Arial"/>
          <w:spacing w:val="2"/>
        </w:rPr>
        <w:t xml:space="preserve"> в области защиты населения от чрезвычайных ситуаций, а также настоящим По</w:t>
      </w:r>
      <w:r w:rsidR="00012F83">
        <w:rPr>
          <w:rFonts w:ascii="Arial" w:hAnsi="Arial" w:cs="Arial"/>
          <w:spacing w:val="2"/>
        </w:rPr>
        <w:t>рядком</w:t>
      </w:r>
      <w:r w:rsidRPr="006005AF">
        <w:rPr>
          <w:rFonts w:ascii="Arial" w:hAnsi="Arial" w:cs="Arial"/>
          <w:spacing w:val="2"/>
        </w:rPr>
        <w:t>.</w:t>
      </w:r>
    </w:p>
    <w:p w:rsidR="00305C43" w:rsidRPr="006005AF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>1.3.</w:t>
      </w:r>
      <w:r w:rsidR="00341443">
        <w:rPr>
          <w:rFonts w:ascii="Arial" w:hAnsi="Arial" w:cs="Arial"/>
          <w:spacing w:val="2"/>
        </w:rPr>
        <w:t xml:space="preserve"> </w:t>
      </w:r>
      <w:r w:rsidRPr="006005AF">
        <w:rPr>
          <w:rFonts w:ascii="Arial" w:hAnsi="Arial" w:cs="Arial"/>
          <w:spacing w:val="2"/>
        </w:rPr>
        <w:t>Состав</w:t>
      </w:r>
      <w:r w:rsidR="00BD0CF0" w:rsidRPr="00BD0CF0">
        <w:t xml:space="preserve"> </w:t>
      </w:r>
      <w:r w:rsidR="00BD0CF0" w:rsidRPr="00BD0CF0">
        <w:rPr>
          <w:rFonts w:ascii="Arial" w:hAnsi="Arial" w:cs="Arial"/>
          <w:spacing w:val="2"/>
        </w:rPr>
        <w:t>межведомственн</w:t>
      </w:r>
      <w:r w:rsidR="00BD0CF0">
        <w:rPr>
          <w:rFonts w:ascii="Arial" w:hAnsi="Arial" w:cs="Arial"/>
          <w:spacing w:val="2"/>
        </w:rPr>
        <w:t>ой</w:t>
      </w:r>
      <w:r w:rsidR="00BD0CF0" w:rsidRPr="00BD0CF0">
        <w:rPr>
          <w:rFonts w:ascii="Arial" w:hAnsi="Arial" w:cs="Arial"/>
          <w:spacing w:val="2"/>
        </w:rPr>
        <w:t xml:space="preserve"> комисси</w:t>
      </w:r>
      <w:r w:rsidRPr="006005AF">
        <w:rPr>
          <w:rFonts w:ascii="Arial" w:hAnsi="Arial" w:cs="Arial"/>
          <w:spacing w:val="2"/>
        </w:rPr>
        <w:t xml:space="preserve">и формируется из представителей </w:t>
      </w:r>
      <w:r w:rsidR="00704E2D" w:rsidRPr="006005AF">
        <w:rPr>
          <w:rFonts w:ascii="Arial" w:hAnsi="Arial" w:cs="Arial"/>
          <w:spacing w:val="2"/>
        </w:rPr>
        <w:t xml:space="preserve">Администрации </w:t>
      </w:r>
      <w:r w:rsidR="006005AF">
        <w:rPr>
          <w:rFonts w:ascii="Arial" w:hAnsi="Arial" w:cs="Arial"/>
          <w:spacing w:val="2"/>
        </w:rPr>
        <w:t>МО Дубенский район</w:t>
      </w:r>
      <w:r w:rsidRPr="006005AF">
        <w:rPr>
          <w:rFonts w:ascii="Arial" w:hAnsi="Arial" w:cs="Arial"/>
          <w:spacing w:val="2"/>
        </w:rPr>
        <w:t>, приглашенных представителей заинтересованных организаций.</w:t>
      </w:r>
    </w:p>
    <w:p w:rsidR="00305C43" w:rsidRPr="006005AF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1.4. </w:t>
      </w:r>
      <w:r w:rsidR="00BD0CF0">
        <w:rPr>
          <w:rFonts w:ascii="Arial" w:hAnsi="Arial" w:cs="Arial"/>
          <w:spacing w:val="2"/>
        </w:rPr>
        <w:t>М</w:t>
      </w:r>
      <w:r w:rsidR="00BD0CF0" w:rsidRPr="00BD0CF0">
        <w:rPr>
          <w:rFonts w:ascii="Arial" w:hAnsi="Arial" w:cs="Arial"/>
          <w:spacing w:val="2"/>
        </w:rPr>
        <w:t xml:space="preserve">ежведомственная </w:t>
      </w:r>
      <w:r w:rsidR="00BD0CF0" w:rsidRPr="00D55BA3">
        <w:rPr>
          <w:rFonts w:ascii="Arial" w:hAnsi="Arial" w:cs="Arial"/>
          <w:spacing w:val="2"/>
        </w:rPr>
        <w:t xml:space="preserve">комиссия </w:t>
      </w:r>
      <w:r w:rsidRPr="00D55BA3">
        <w:rPr>
          <w:rFonts w:ascii="Arial" w:hAnsi="Arial" w:cs="Arial"/>
          <w:spacing w:val="2"/>
        </w:rPr>
        <w:t>созывается по мере необходимости</w:t>
      </w:r>
      <w:r w:rsidR="00A95C4C">
        <w:rPr>
          <w:rFonts w:ascii="Arial" w:hAnsi="Arial" w:cs="Arial"/>
          <w:spacing w:val="2"/>
        </w:rPr>
        <w:t>,</w:t>
      </w:r>
      <w:r w:rsidRPr="00D55BA3">
        <w:rPr>
          <w:rFonts w:ascii="Arial" w:hAnsi="Arial" w:cs="Arial"/>
          <w:spacing w:val="2"/>
        </w:rPr>
        <w:t xml:space="preserve"> на основании </w:t>
      </w:r>
      <w:r w:rsidR="00A3344C" w:rsidRPr="00D55BA3">
        <w:rPr>
          <w:rFonts w:ascii="Arial" w:hAnsi="Arial" w:cs="Arial"/>
          <w:spacing w:val="2"/>
        </w:rPr>
        <w:t>поступивших заявлений</w:t>
      </w:r>
      <w:r w:rsidRPr="00D55BA3">
        <w:rPr>
          <w:rFonts w:ascii="Arial" w:hAnsi="Arial" w:cs="Arial"/>
          <w:spacing w:val="2"/>
        </w:rPr>
        <w:t>.</w:t>
      </w:r>
    </w:p>
    <w:p w:rsidR="00305C43" w:rsidRPr="006005AF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1.5. </w:t>
      </w:r>
      <w:r w:rsidR="00DB11FE" w:rsidRPr="00A95C4C">
        <w:rPr>
          <w:rFonts w:ascii="Arial" w:hAnsi="Arial" w:cs="Arial"/>
          <w:spacing w:val="2"/>
        </w:rPr>
        <w:t>Работу межведомственной комиссии по обследованию организует председатель</w:t>
      </w:r>
      <w:r w:rsidR="00DB11FE">
        <w:rPr>
          <w:rFonts w:ascii="Arial" w:hAnsi="Arial" w:cs="Arial"/>
          <w:spacing w:val="2"/>
        </w:rPr>
        <w:t xml:space="preserve">. </w:t>
      </w:r>
      <w:r w:rsidR="00DB11FE" w:rsidRPr="006005AF">
        <w:rPr>
          <w:rFonts w:ascii="Arial" w:hAnsi="Arial" w:cs="Arial"/>
          <w:spacing w:val="2"/>
        </w:rPr>
        <w:t xml:space="preserve">В отсутствие председателя </w:t>
      </w:r>
      <w:r w:rsidR="00DB11FE" w:rsidRPr="00BD0CF0">
        <w:rPr>
          <w:rFonts w:ascii="Arial" w:hAnsi="Arial" w:cs="Arial"/>
          <w:spacing w:val="2"/>
        </w:rPr>
        <w:t>межведомственной комиссии</w:t>
      </w:r>
      <w:r w:rsidR="00DB11FE" w:rsidRPr="006005AF">
        <w:rPr>
          <w:rFonts w:ascii="Arial" w:hAnsi="Arial" w:cs="Arial"/>
          <w:spacing w:val="2"/>
        </w:rPr>
        <w:t xml:space="preserve"> его полномочия исполняет заместитель председателя </w:t>
      </w:r>
      <w:r w:rsidR="00DB11FE" w:rsidRPr="00BD0CF0">
        <w:rPr>
          <w:rFonts w:ascii="Arial" w:hAnsi="Arial" w:cs="Arial"/>
          <w:spacing w:val="2"/>
        </w:rPr>
        <w:t>межведомственной комиссии</w:t>
      </w:r>
      <w:r w:rsidR="00DB11FE" w:rsidRPr="006005AF">
        <w:rPr>
          <w:rFonts w:ascii="Arial" w:hAnsi="Arial" w:cs="Arial"/>
          <w:spacing w:val="2"/>
        </w:rPr>
        <w:t>.</w:t>
      </w:r>
    </w:p>
    <w:p w:rsidR="00305C43" w:rsidRPr="006005AF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1.6. </w:t>
      </w:r>
      <w:r w:rsidR="00DB11FE" w:rsidRPr="006005AF">
        <w:rPr>
          <w:rFonts w:ascii="Arial" w:hAnsi="Arial" w:cs="Arial"/>
          <w:spacing w:val="2"/>
        </w:rPr>
        <w:t xml:space="preserve">Решение </w:t>
      </w:r>
      <w:r w:rsidR="00DB11FE" w:rsidRPr="00BD0CF0">
        <w:rPr>
          <w:rFonts w:ascii="Arial" w:hAnsi="Arial" w:cs="Arial"/>
          <w:spacing w:val="2"/>
        </w:rPr>
        <w:t xml:space="preserve">межведомственной комиссии </w:t>
      </w:r>
      <w:r w:rsidR="00DB11FE" w:rsidRPr="006005AF">
        <w:rPr>
          <w:rFonts w:ascii="Arial" w:hAnsi="Arial" w:cs="Arial"/>
          <w:spacing w:val="2"/>
        </w:rPr>
        <w:t>считается правомочным, если на заседании присутствует более половины членов Комиссии.</w:t>
      </w:r>
    </w:p>
    <w:p w:rsidR="00305C43" w:rsidRPr="006005AF" w:rsidRDefault="00305C43" w:rsidP="00A95C4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t xml:space="preserve">1.7. </w:t>
      </w:r>
      <w:r w:rsidR="00DB11FE" w:rsidRPr="006005AF">
        <w:rPr>
          <w:rFonts w:ascii="Arial" w:hAnsi="Arial" w:cs="Arial"/>
          <w:spacing w:val="2"/>
        </w:rPr>
        <w:t xml:space="preserve">Решение </w:t>
      </w:r>
      <w:r w:rsidR="00DB11FE" w:rsidRPr="00BD0CF0">
        <w:rPr>
          <w:rFonts w:ascii="Arial" w:hAnsi="Arial" w:cs="Arial"/>
          <w:spacing w:val="2"/>
        </w:rPr>
        <w:t>межведомственной комиссии</w:t>
      </w:r>
      <w:r w:rsidR="00DB11FE" w:rsidRPr="006005AF">
        <w:rPr>
          <w:rFonts w:ascii="Arial" w:hAnsi="Arial" w:cs="Arial"/>
          <w:spacing w:val="2"/>
        </w:rPr>
        <w:t xml:space="preserve"> принимается простым большинством голосов присутствующих на заседании членов Комиссии, оформляется протоколом, который подписывается всеми присутствующими членами Комиссии.</w:t>
      </w:r>
    </w:p>
    <w:p w:rsidR="00341443" w:rsidRDefault="00341443" w:rsidP="00341443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</w:p>
    <w:p w:rsidR="00305C43" w:rsidRDefault="00305C43" w:rsidP="00341443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6005AF">
        <w:rPr>
          <w:rFonts w:ascii="Arial" w:hAnsi="Arial" w:cs="Arial"/>
          <w:spacing w:val="2"/>
        </w:rPr>
        <w:lastRenderedPageBreak/>
        <w:t xml:space="preserve">2. Задачи и полномочия </w:t>
      </w:r>
      <w:r w:rsidR="00BD0CF0" w:rsidRPr="00BD0CF0">
        <w:rPr>
          <w:rFonts w:ascii="Arial" w:hAnsi="Arial" w:cs="Arial"/>
          <w:spacing w:val="2"/>
        </w:rPr>
        <w:t>межведомственной комиссии</w:t>
      </w:r>
    </w:p>
    <w:p w:rsidR="00341443" w:rsidRPr="006005AF" w:rsidRDefault="00341443" w:rsidP="00341443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</w:p>
    <w:p w:rsidR="00305C43" w:rsidRPr="00A3344C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3344C">
        <w:rPr>
          <w:rFonts w:ascii="Arial" w:hAnsi="Arial" w:cs="Arial"/>
          <w:spacing w:val="2"/>
        </w:rPr>
        <w:t xml:space="preserve">2.1. Основными задачами </w:t>
      </w:r>
      <w:r w:rsidR="00BD0CF0" w:rsidRPr="00A3344C">
        <w:rPr>
          <w:rFonts w:ascii="Arial" w:hAnsi="Arial" w:cs="Arial"/>
          <w:spacing w:val="2"/>
        </w:rPr>
        <w:t xml:space="preserve">межведомственной комиссии </w:t>
      </w:r>
      <w:r w:rsidRPr="00A3344C">
        <w:rPr>
          <w:rFonts w:ascii="Arial" w:hAnsi="Arial" w:cs="Arial"/>
          <w:spacing w:val="2"/>
        </w:rPr>
        <w:t>являются:</w:t>
      </w:r>
    </w:p>
    <w:p w:rsidR="00305C43" w:rsidRPr="00D55BA3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55BA3">
        <w:rPr>
          <w:rFonts w:ascii="Arial" w:hAnsi="Arial" w:cs="Arial"/>
          <w:spacing w:val="2"/>
        </w:rPr>
        <w:t>2.1.1. Обследование имущества, принадлежащего заявителю и членам его семьи, на предмет подтверждения ущерба от чрезвычайной ситуации и оценки степени утраты имущества.</w:t>
      </w:r>
    </w:p>
    <w:p w:rsidR="00305C43" w:rsidRPr="00A3344C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55BA3">
        <w:rPr>
          <w:rFonts w:ascii="Arial" w:hAnsi="Arial" w:cs="Arial"/>
          <w:spacing w:val="2"/>
        </w:rPr>
        <w:t>2.1.2. Рассмотрение документов</w:t>
      </w:r>
      <w:r w:rsidRPr="00A3344C">
        <w:rPr>
          <w:rFonts w:ascii="Arial" w:hAnsi="Arial" w:cs="Arial"/>
          <w:spacing w:val="2"/>
        </w:rPr>
        <w:t>, поданных заявителем.</w:t>
      </w:r>
    </w:p>
    <w:p w:rsidR="00305C43" w:rsidRPr="00A3344C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3344C">
        <w:rPr>
          <w:rFonts w:ascii="Arial" w:hAnsi="Arial" w:cs="Arial"/>
          <w:spacing w:val="2"/>
        </w:rPr>
        <w:t>2.1.3. Организация проверки сведений, представленных заявителем.</w:t>
      </w:r>
    </w:p>
    <w:p w:rsidR="00305C43" w:rsidRPr="00D55BA3" w:rsidRDefault="00A3344C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3344C">
        <w:rPr>
          <w:rFonts w:ascii="Arial" w:hAnsi="Arial" w:cs="Arial"/>
          <w:spacing w:val="2"/>
        </w:rPr>
        <w:t>2</w:t>
      </w:r>
      <w:r w:rsidR="00305C43" w:rsidRPr="00A3344C">
        <w:rPr>
          <w:rFonts w:ascii="Arial" w:hAnsi="Arial" w:cs="Arial"/>
          <w:spacing w:val="2"/>
        </w:rPr>
        <w:t xml:space="preserve">.1.4. Сбор и представление </w:t>
      </w:r>
      <w:r w:rsidR="00305C43" w:rsidRPr="00824F67">
        <w:rPr>
          <w:rFonts w:ascii="Arial" w:hAnsi="Arial" w:cs="Arial"/>
          <w:spacing w:val="2"/>
        </w:rPr>
        <w:t xml:space="preserve">документов </w:t>
      </w:r>
      <w:r w:rsidR="00305C43" w:rsidRPr="00D55BA3">
        <w:rPr>
          <w:rFonts w:ascii="Arial" w:hAnsi="Arial" w:cs="Arial"/>
          <w:spacing w:val="2"/>
        </w:rPr>
        <w:t xml:space="preserve">в </w:t>
      </w:r>
      <w:r w:rsidR="00D55BA3" w:rsidRPr="00D55BA3">
        <w:rPr>
          <w:rFonts w:ascii="Arial" w:hAnsi="Arial" w:cs="Arial"/>
          <w:spacing w:val="2"/>
        </w:rPr>
        <w:t>уполномоченный орган исполнительной власти Тульской области</w:t>
      </w:r>
      <w:r w:rsidR="00305C43" w:rsidRPr="00D55BA3">
        <w:rPr>
          <w:rFonts w:ascii="Arial" w:hAnsi="Arial" w:cs="Arial"/>
          <w:spacing w:val="2"/>
        </w:rPr>
        <w:t>.</w:t>
      </w:r>
    </w:p>
    <w:p w:rsidR="00A95C4C" w:rsidRDefault="00A95C4C" w:rsidP="00BD0CF0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</w:p>
    <w:p w:rsidR="00341443" w:rsidRDefault="00305C43" w:rsidP="00BD0CF0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D55BA3">
        <w:rPr>
          <w:rFonts w:ascii="Arial" w:hAnsi="Arial" w:cs="Arial"/>
          <w:spacing w:val="2"/>
        </w:rPr>
        <w:t xml:space="preserve">3. Порядок обращения в </w:t>
      </w:r>
      <w:r w:rsidR="00BD0CF0" w:rsidRPr="00D55BA3">
        <w:rPr>
          <w:rFonts w:ascii="Arial" w:hAnsi="Arial" w:cs="Arial"/>
          <w:spacing w:val="2"/>
        </w:rPr>
        <w:t>межведомственную комиссию</w:t>
      </w:r>
    </w:p>
    <w:p w:rsidR="00A3344C" w:rsidRPr="006005AF" w:rsidRDefault="00A3344C" w:rsidP="00BD0CF0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  <w:highlight w:val="cyan"/>
        </w:rPr>
      </w:pPr>
    </w:p>
    <w:p w:rsidR="00305C43" w:rsidRPr="00D55BA3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3344C">
        <w:rPr>
          <w:rFonts w:ascii="Arial" w:hAnsi="Arial" w:cs="Arial"/>
          <w:spacing w:val="2"/>
        </w:rPr>
        <w:t xml:space="preserve">3.1. </w:t>
      </w:r>
      <w:proofErr w:type="gramStart"/>
      <w:r w:rsidR="00DD77EE" w:rsidRPr="00DD77EE">
        <w:rPr>
          <w:rFonts w:ascii="Arial" w:hAnsi="Arial" w:cs="Arial"/>
          <w:spacing w:val="2"/>
        </w:rPr>
        <w:t>Заявителями могут быть лица,</w:t>
      </w:r>
      <w:r w:rsidRPr="00A3344C">
        <w:rPr>
          <w:rFonts w:ascii="Arial" w:hAnsi="Arial" w:cs="Arial"/>
          <w:spacing w:val="2"/>
        </w:rPr>
        <w:t>, пострадавши</w:t>
      </w:r>
      <w:r w:rsidR="00DD77EE">
        <w:rPr>
          <w:rFonts w:ascii="Arial" w:hAnsi="Arial" w:cs="Arial"/>
          <w:spacing w:val="2"/>
        </w:rPr>
        <w:t>е</w:t>
      </w:r>
      <w:r w:rsidRPr="00A3344C">
        <w:rPr>
          <w:rFonts w:ascii="Arial" w:hAnsi="Arial" w:cs="Arial"/>
          <w:spacing w:val="2"/>
        </w:rPr>
        <w:t xml:space="preserve"> в результате чрезвычайной ситуации, произошедшей на территории </w:t>
      </w:r>
      <w:r w:rsidR="00A3344C" w:rsidRPr="00A3344C">
        <w:rPr>
          <w:rFonts w:ascii="Arial" w:hAnsi="Arial" w:cs="Arial"/>
          <w:spacing w:val="2"/>
        </w:rPr>
        <w:t>МО Дубенский район</w:t>
      </w:r>
      <w:r w:rsidRPr="00A3344C">
        <w:rPr>
          <w:rFonts w:ascii="Arial" w:hAnsi="Arial" w:cs="Arial"/>
          <w:spacing w:val="2"/>
        </w:rPr>
        <w:t xml:space="preserve"> (далее - ЧС), </w:t>
      </w:r>
      <w:r w:rsidRPr="00D55BA3">
        <w:rPr>
          <w:rFonts w:ascii="Arial" w:hAnsi="Arial" w:cs="Arial"/>
          <w:spacing w:val="2"/>
        </w:rPr>
        <w:t>понесши</w:t>
      </w:r>
      <w:r w:rsidR="00DD77EE">
        <w:rPr>
          <w:rFonts w:ascii="Arial" w:hAnsi="Arial" w:cs="Arial"/>
          <w:spacing w:val="2"/>
        </w:rPr>
        <w:t>е</w:t>
      </w:r>
      <w:r w:rsidRPr="00D55BA3">
        <w:rPr>
          <w:rFonts w:ascii="Arial" w:hAnsi="Arial" w:cs="Arial"/>
          <w:spacing w:val="2"/>
        </w:rPr>
        <w:t xml:space="preserve"> материальный ущерб в связи с утратой ими имущества первой необходимости</w:t>
      </w:r>
      <w:r w:rsidR="002B205A" w:rsidRPr="00D55BA3">
        <w:rPr>
          <w:rFonts w:ascii="Arial" w:hAnsi="Arial" w:cs="Arial"/>
          <w:spacing w:val="2"/>
        </w:rPr>
        <w:t>,</w:t>
      </w:r>
      <w:r w:rsidR="00B52B99" w:rsidRPr="00B52B99">
        <w:t xml:space="preserve"> </w:t>
      </w:r>
      <w:r w:rsidR="00B52B99">
        <w:rPr>
          <w:rFonts w:ascii="Arial" w:hAnsi="Arial" w:cs="Arial"/>
          <w:spacing w:val="2"/>
        </w:rPr>
        <w:t>а также п</w:t>
      </w:r>
      <w:r w:rsidR="00B52B99" w:rsidRPr="00B52B99">
        <w:rPr>
          <w:rFonts w:ascii="Arial" w:hAnsi="Arial" w:cs="Arial"/>
          <w:spacing w:val="2"/>
        </w:rPr>
        <w:t>олуч</w:t>
      </w:r>
      <w:r w:rsidR="00B52B99">
        <w:rPr>
          <w:rFonts w:ascii="Arial" w:hAnsi="Arial" w:cs="Arial"/>
          <w:spacing w:val="2"/>
        </w:rPr>
        <w:t>ивши</w:t>
      </w:r>
      <w:r w:rsidR="00DD77EE">
        <w:rPr>
          <w:rFonts w:ascii="Arial" w:hAnsi="Arial" w:cs="Arial"/>
          <w:spacing w:val="2"/>
        </w:rPr>
        <w:t>е</w:t>
      </w:r>
      <w:r w:rsidR="00B52B99" w:rsidRPr="00B52B99">
        <w:rPr>
          <w:rFonts w:ascii="Arial" w:hAnsi="Arial" w:cs="Arial"/>
          <w:spacing w:val="2"/>
        </w:rPr>
        <w:t xml:space="preserve"> вред здоровью при ликвидации последствий чрезвычайных ситуаций природного и техногенного характера</w:t>
      </w:r>
      <w:r w:rsidR="00B52B99">
        <w:rPr>
          <w:rFonts w:ascii="Arial" w:hAnsi="Arial" w:cs="Arial"/>
          <w:spacing w:val="2"/>
        </w:rPr>
        <w:t>,</w:t>
      </w:r>
      <w:r w:rsidR="00B52B99" w:rsidRPr="00D55BA3">
        <w:rPr>
          <w:rFonts w:ascii="Arial" w:hAnsi="Arial" w:cs="Arial"/>
          <w:spacing w:val="2"/>
        </w:rPr>
        <w:t xml:space="preserve"> </w:t>
      </w:r>
      <w:r w:rsidR="00B52B99">
        <w:rPr>
          <w:rFonts w:ascii="Arial" w:hAnsi="Arial" w:cs="Arial"/>
          <w:spacing w:val="2"/>
        </w:rPr>
        <w:t>в том числе</w:t>
      </w:r>
      <w:r w:rsidR="00D55BA3">
        <w:rPr>
          <w:rFonts w:ascii="Arial" w:hAnsi="Arial" w:cs="Arial"/>
          <w:spacing w:val="2"/>
        </w:rPr>
        <w:t xml:space="preserve"> </w:t>
      </w:r>
      <w:r w:rsidR="002B205A" w:rsidRPr="00D55BA3">
        <w:rPr>
          <w:rFonts w:ascii="Arial" w:hAnsi="Arial" w:cs="Arial"/>
          <w:spacing w:val="2"/>
        </w:rPr>
        <w:t>член</w:t>
      </w:r>
      <w:r w:rsidR="00DD77EE">
        <w:rPr>
          <w:rFonts w:ascii="Arial" w:hAnsi="Arial" w:cs="Arial"/>
          <w:spacing w:val="2"/>
        </w:rPr>
        <w:t>ы</w:t>
      </w:r>
      <w:r w:rsidR="002B205A" w:rsidRPr="00D55BA3">
        <w:rPr>
          <w:rFonts w:ascii="Arial" w:hAnsi="Arial" w:cs="Arial"/>
          <w:spacing w:val="2"/>
        </w:rPr>
        <w:t xml:space="preserve"> семьи </w:t>
      </w:r>
      <w:r w:rsidR="00B52B99" w:rsidRPr="00B52B99">
        <w:rPr>
          <w:rFonts w:ascii="Arial" w:hAnsi="Arial" w:cs="Arial"/>
          <w:spacing w:val="2"/>
        </w:rPr>
        <w:t>в связи с гибелью (смертью) члена семьи (включая пособие на погребение погибшего (умершего</w:t>
      </w:r>
      <w:proofErr w:type="gramEnd"/>
      <w:r w:rsidR="00B52B99" w:rsidRPr="00B52B99">
        <w:rPr>
          <w:rFonts w:ascii="Arial" w:hAnsi="Arial" w:cs="Arial"/>
          <w:spacing w:val="2"/>
        </w:rPr>
        <w:t>) члена семьи</w:t>
      </w:r>
      <w:r w:rsidR="002B205A" w:rsidRPr="00D55BA3">
        <w:rPr>
          <w:rFonts w:ascii="Arial" w:hAnsi="Arial" w:cs="Arial"/>
          <w:spacing w:val="2"/>
        </w:rPr>
        <w:t xml:space="preserve"> при ликвидации последствий чрезвычайных ситуаций природного и техногенного характера</w:t>
      </w:r>
      <w:r w:rsidR="00C63C60">
        <w:rPr>
          <w:rFonts w:ascii="Arial" w:hAnsi="Arial" w:cs="Arial"/>
          <w:spacing w:val="2"/>
        </w:rPr>
        <w:t>.</w:t>
      </w:r>
    </w:p>
    <w:p w:rsidR="00AF0327" w:rsidRPr="00AF0327" w:rsidRDefault="00305C43" w:rsidP="00AF0327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55BA3">
        <w:rPr>
          <w:rFonts w:ascii="Arial" w:hAnsi="Arial" w:cs="Arial"/>
          <w:spacing w:val="2"/>
        </w:rPr>
        <w:t>3.2. Для проведения обследования</w:t>
      </w:r>
      <w:r w:rsidRPr="00A3344C">
        <w:rPr>
          <w:rFonts w:ascii="Arial" w:hAnsi="Arial" w:cs="Arial"/>
          <w:spacing w:val="2"/>
        </w:rPr>
        <w:t xml:space="preserve"> имущества </w:t>
      </w:r>
      <w:r w:rsidR="00BD0CF0" w:rsidRPr="00A3344C">
        <w:rPr>
          <w:rFonts w:ascii="Arial" w:hAnsi="Arial" w:cs="Arial"/>
          <w:spacing w:val="2"/>
        </w:rPr>
        <w:t>межведомственной комиссией</w:t>
      </w:r>
      <w:r w:rsidRPr="00A3344C">
        <w:rPr>
          <w:rFonts w:ascii="Arial" w:hAnsi="Arial" w:cs="Arial"/>
          <w:spacing w:val="2"/>
        </w:rPr>
        <w:t xml:space="preserve"> заявителю необходимо подать заявление в </w:t>
      </w:r>
      <w:r w:rsidR="00D55BA3">
        <w:rPr>
          <w:rFonts w:ascii="Arial" w:hAnsi="Arial" w:cs="Arial"/>
          <w:spacing w:val="2"/>
        </w:rPr>
        <w:t>а</w:t>
      </w:r>
      <w:r w:rsidRPr="00A3344C">
        <w:rPr>
          <w:rFonts w:ascii="Arial" w:hAnsi="Arial" w:cs="Arial"/>
          <w:spacing w:val="2"/>
        </w:rPr>
        <w:t xml:space="preserve">дминистрацию для </w:t>
      </w:r>
      <w:r w:rsidR="00BD0CF0" w:rsidRPr="00A3344C">
        <w:rPr>
          <w:rFonts w:ascii="Arial" w:hAnsi="Arial" w:cs="Arial"/>
          <w:spacing w:val="2"/>
        </w:rPr>
        <w:t>межведомственной комиссии</w:t>
      </w:r>
      <w:r w:rsidRPr="00A3344C">
        <w:rPr>
          <w:rFonts w:ascii="Arial" w:hAnsi="Arial" w:cs="Arial"/>
          <w:spacing w:val="2"/>
        </w:rPr>
        <w:t xml:space="preserve"> </w:t>
      </w:r>
      <w:r w:rsidR="00ED4E8A">
        <w:rPr>
          <w:rFonts w:ascii="Arial" w:hAnsi="Arial" w:cs="Arial"/>
          <w:spacing w:val="2"/>
        </w:rPr>
        <w:t xml:space="preserve">в </w:t>
      </w:r>
      <w:r w:rsidR="00AF0327" w:rsidRPr="00793B3D">
        <w:rPr>
          <w:rFonts w:ascii="Arial" w:hAnsi="Arial" w:cs="Arial"/>
          <w:spacing w:val="2"/>
        </w:rPr>
        <w:t>сроки</w:t>
      </w:r>
      <w:r w:rsidR="00AF0327">
        <w:rPr>
          <w:rFonts w:ascii="Arial" w:hAnsi="Arial" w:cs="Arial"/>
          <w:spacing w:val="2"/>
        </w:rPr>
        <w:t>,</w:t>
      </w:r>
      <w:r w:rsidR="00AF0327" w:rsidRPr="00ED4E8A">
        <w:rPr>
          <w:rFonts w:ascii="Arial" w:hAnsi="Arial" w:cs="Arial"/>
          <w:spacing w:val="2"/>
        </w:rPr>
        <w:t xml:space="preserve"> </w:t>
      </w:r>
      <w:r w:rsidR="00ED4E8A" w:rsidRPr="00ED4E8A">
        <w:rPr>
          <w:rFonts w:ascii="Arial" w:hAnsi="Arial" w:cs="Arial"/>
          <w:spacing w:val="2"/>
        </w:rPr>
        <w:t xml:space="preserve">установленные </w:t>
      </w:r>
      <w:r w:rsidR="00AF0327" w:rsidRPr="00AF0327">
        <w:rPr>
          <w:rFonts w:ascii="Arial" w:hAnsi="Arial" w:cs="Arial"/>
          <w:spacing w:val="2"/>
        </w:rPr>
        <w:t xml:space="preserve">Порядком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="00AF0327" w:rsidRPr="00AF0327">
        <w:rPr>
          <w:rFonts w:ascii="Arial" w:hAnsi="Arial" w:cs="Arial"/>
          <w:spacing w:val="2"/>
        </w:rPr>
        <w:t>объема</w:t>
      </w:r>
      <w:proofErr w:type="gramEnd"/>
      <w:r w:rsidR="00AF0327" w:rsidRPr="00AF0327">
        <w:rPr>
          <w:rFonts w:ascii="Arial" w:hAnsi="Arial" w:cs="Arial"/>
          <w:spacing w:val="2"/>
        </w:rPr>
        <w:t xml:space="preserve"> запрашиваемых бюджетных ассигнований из резервного фонда Правительства Российской Федерации, утвержденным приказом МЧС России от 10 декабря 2021 г. N 858 (зарегистрирован Министерством юстиции Российской Федерации 24 декабря 2021 г., регистрационный N 66563)</w:t>
      </w:r>
      <w:r w:rsidR="00AF0327">
        <w:rPr>
          <w:rFonts w:ascii="Arial" w:hAnsi="Arial" w:cs="Arial"/>
          <w:spacing w:val="2"/>
        </w:rPr>
        <w:t xml:space="preserve"> </w:t>
      </w:r>
      <w:r w:rsidR="00D23517">
        <w:rPr>
          <w:rFonts w:ascii="Arial" w:hAnsi="Arial" w:cs="Arial"/>
          <w:spacing w:val="2"/>
        </w:rPr>
        <w:t xml:space="preserve">и </w:t>
      </w:r>
      <w:r w:rsidR="00AF0327" w:rsidRPr="00AF0327">
        <w:rPr>
          <w:rFonts w:ascii="Arial" w:hAnsi="Arial" w:cs="Arial"/>
          <w:spacing w:val="2"/>
        </w:rPr>
        <w:t>Постановление</w:t>
      </w:r>
      <w:r w:rsidR="00D23517">
        <w:rPr>
          <w:rFonts w:ascii="Arial" w:hAnsi="Arial" w:cs="Arial"/>
          <w:spacing w:val="2"/>
        </w:rPr>
        <w:t>м</w:t>
      </w:r>
      <w:r w:rsidR="00AF0327" w:rsidRPr="00AF0327">
        <w:rPr>
          <w:rFonts w:ascii="Arial" w:hAnsi="Arial" w:cs="Arial"/>
          <w:spacing w:val="2"/>
        </w:rPr>
        <w:t xml:space="preserve"> Правительства Тульской области от 31 мая 2022 г. N 355 "Об утверждении Порядка и условий предоставления денежных выплат гражданам, пострадавшим в результате чрезвычайных ситуаций природного и техногенного характера в Тульской области"</w:t>
      </w:r>
      <w:r w:rsidR="00AF0327">
        <w:rPr>
          <w:rFonts w:ascii="Arial" w:hAnsi="Arial" w:cs="Arial"/>
          <w:spacing w:val="2"/>
        </w:rPr>
        <w:t>.</w:t>
      </w:r>
    </w:p>
    <w:p w:rsidR="00305C43" w:rsidRPr="006005AF" w:rsidRDefault="00305C43" w:rsidP="00ED4E8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highlight w:val="cyan"/>
        </w:rPr>
      </w:pPr>
      <w:r w:rsidRPr="00A3344C">
        <w:rPr>
          <w:rFonts w:ascii="Arial" w:hAnsi="Arial" w:cs="Arial"/>
          <w:spacing w:val="2"/>
        </w:rPr>
        <w:t xml:space="preserve">При подаче заявлений указанное лицо представляет в </w:t>
      </w:r>
      <w:r w:rsidR="00BD0CF0" w:rsidRPr="00A3344C">
        <w:rPr>
          <w:rFonts w:ascii="Arial" w:hAnsi="Arial" w:cs="Arial"/>
          <w:spacing w:val="2"/>
        </w:rPr>
        <w:t>межведомственную комиссию</w:t>
      </w:r>
      <w:r w:rsidR="00A5193A">
        <w:rPr>
          <w:rFonts w:ascii="Arial" w:hAnsi="Arial" w:cs="Arial"/>
          <w:spacing w:val="2"/>
        </w:rPr>
        <w:t xml:space="preserve"> и </w:t>
      </w:r>
      <w:r w:rsidR="00ED4E8A" w:rsidRPr="00ED4E8A">
        <w:rPr>
          <w:rFonts w:ascii="Arial" w:hAnsi="Arial" w:cs="Arial"/>
          <w:spacing w:val="2"/>
        </w:rPr>
        <w:t>обосновывающи</w:t>
      </w:r>
      <w:r w:rsidR="00A5193A">
        <w:rPr>
          <w:rFonts w:ascii="Arial" w:hAnsi="Arial" w:cs="Arial"/>
          <w:spacing w:val="2"/>
        </w:rPr>
        <w:t>е</w:t>
      </w:r>
      <w:r w:rsidR="00ED4E8A" w:rsidRPr="00ED4E8A">
        <w:rPr>
          <w:rFonts w:ascii="Arial" w:hAnsi="Arial" w:cs="Arial"/>
          <w:spacing w:val="2"/>
        </w:rPr>
        <w:t xml:space="preserve"> </w:t>
      </w:r>
      <w:r w:rsidR="00ED4E8A">
        <w:rPr>
          <w:rFonts w:ascii="Arial" w:hAnsi="Arial" w:cs="Arial"/>
          <w:spacing w:val="2"/>
        </w:rPr>
        <w:t>документы.</w:t>
      </w:r>
    </w:p>
    <w:p w:rsidR="00305C43" w:rsidRPr="00793B3D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>Копии документов представляются вместе с оригиналами и возвращаются заявителю после сличения с оригиналом и засвидетельствования копии.</w:t>
      </w:r>
    </w:p>
    <w:p w:rsidR="00305C43" w:rsidRPr="00793B3D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>3.</w:t>
      </w:r>
      <w:r w:rsidR="00AF0327">
        <w:rPr>
          <w:rFonts w:ascii="Arial" w:hAnsi="Arial" w:cs="Arial"/>
          <w:spacing w:val="2"/>
        </w:rPr>
        <w:t>3</w:t>
      </w:r>
      <w:r w:rsidRPr="00793B3D">
        <w:rPr>
          <w:rFonts w:ascii="Arial" w:hAnsi="Arial" w:cs="Arial"/>
          <w:spacing w:val="2"/>
        </w:rPr>
        <w:t>. Документы представляются заявителем лично или через представителя, уполномоченного на это, в порядке, установленном законодательством Российской Федерации.</w:t>
      </w:r>
    </w:p>
    <w:p w:rsidR="00341443" w:rsidRDefault="00341443" w:rsidP="00341443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  <w:highlight w:val="cyan"/>
        </w:rPr>
      </w:pPr>
    </w:p>
    <w:p w:rsidR="00305C43" w:rsidRPr="00793B3D" w:rsidRDefault="00305C43" w:rsidP="00341443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 xml:space="preserve">4. Порядок работы </w:t>
      </w:r>
      <w:r w:rsidR="00BD0CF0" w:rsidRPr="00793B3D">
        <w:rPr>
          <w:rFonts w:ascii="Arial" w:hAnsi="Arial" w:cs="Arial"/>
          <w:spacing w:val="2"/>
        </w:rPr>
        <w:t>межведомственной комиссии</w:t>
      </w:r>
    </w:p>
    <w:p w:rsidR="00341443" w:rsidRPr="00793B3D" w:rsidRDefault="00341443" w:rsidP="00341443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</w:p>
    <w:p w:rsidR="00305C43" w:rsidRPr="00793B3D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 xml:space="preserve">4.1. </w:t>
      </w:r>
      <w:r w:rsidR="00793B3D" w:rsidRPr="00793B3D">
        <w:rPr>
          <w:rFonts w:ascii="Arial" w:hAnsi="Arial" w:cs="Arial"/>
          <w:spacing w:val="2"/>
        </w:rPr>
        <w:t>М</w:t>
      </w:r>
      <w:r w:rsidR="00BD0CF0" w:rsidRPr="00793B3D">
        <w:rPr>
          <w:rFonts w:ascii="Arial" w:hAnsi="Arial" w:cs="Arial"/>
          <w:spacing w:val="2"/>
        </w:rPr>
        <w:t>ежведомственная комиссия</w:t>
      </w:r>
      <w:r w:rsidRPr="00793B3D">
        <w:rPr>
          <w:rFonts w:ascii="Arial" w:hAnsi="Arial" w:cs="Arial"/>
          <w:spacing w:val="2"/>
        </w:rPr>
        <w:t xml:space="preserve"> </w:t>
      </w:r>
      <w:r w:rsidRPr="00D212CA">
        <w:rPr>
          <w:rFonts w:ascii="Arial" w:hAnsi="Arial" w:cs="Arial"/>
          <w:spacing w:val="2"/>
        </w:rPr>
        <w:t xml:space="preserve">в течение трех рабочих дней </w:t>
      </w:r>
      <w:proofErr w:type="gramStart"/>
      <w:r w:rsidRPr="00D212CA">
        <w:rPr>
          <w:rFonts w:ascii="Arial" w:hAnsi="Arial" w:cs="Arial"/>
          <w:spacing w:val="2"/>
        </w:rPr>
        <w:t>с даты</w:t>
      </w:r>
      <w:r w:rsidRPr="00793B3D">
        <w:rPr>
          <w:rFonts w:ascii="Arial" w:hAnsi="Arial" w:cs="Arial"/>
          <w:spacing w:val="2"/>
        </w:rPr>
        <w:t xml:space="preserve"> поступления</w:t>
      </w:r>
      <w:proofErr w:type="gramEnd"/>
      <w:r w:rsidRPr="00793B3D">
        <w:rPr>
          <w:rFonts w:ascii="Arial" w:hAnsi="Arial" w:cs="Arial"/>
          <w:spacing w:val="2"/>
        </w:rPr>
        <w:t xml:space="preserve"> заявления выходит на место утраты имущества для обследования утраченного или поврежденного имущества.</w:t>
      </w:r>
    </w:p>
    <w:p w:rsidR="00761D36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 xml:space="preserve">4.2. Оценка нанесенного ущерба оформляется путем </w:t>
      </w:r>
      <w:r w:rsidR="00761D36">
        <w:rPr>
          <w:rFonts w:ascii="Arial" w:hAnsi="Arial" w:cs="Arial"/>
          <w:spacing w:val="2"/>
        </w:rPr>
        <w:t>подготовки заключения комиссии</w:t>
      </w:r>
      <w:r w:rsidRPr="00793B3D">
        <w:rPr>
          <w:rFonts w:ascii="Arial" w:hAnsi="Arial" w:cs="Arial"/>
          <w:spacing w:val="2"/>
        </w:rPr>
        <w:t xml:space="preserve">, в котором указывается степень утраты имущества. </w:t>
      </w:r>
    </w:p>
    <w:p w:rsidR="00305C43" w:rsidRPr="00793B3D" w:rsidRDefault="00305C43" w:rsidP="0034144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 xml:space="preserve">4.3. После проверки представленных документов и </w:t>
      </w:r>
      <w:r w:rsidR="00761D36">
        <w:rPr>
          <w:rFonts w:ascii="Arial" w:hAnsi="Arial" w:cs="Arial"/>
          <w:spacing w:val="2"/>
        </w:rPr>
        <w:t xml:space="preserve">подготовки </w:t>
      </w:r>
      <w:r w:rsidR="00824F67">
        <w:rPr>
          <w:rFonts w:ascii="Arial" w:hAnsi="Arial" w:cs="Arial"/>
          <w:spacing w:val="2"/>
        </w:rPr>
        <w:t xml:space="preserve">заключения </w:t>
      </w:r>
      <w:r w:rsidRPr="00793B3D">
        <w:rPr>
          <w:rFonts w:ascii="Arial" w:hAnsi="Arial" w:cs="Arial"/>
          <w:spacing w:val="2"/>
        </w:rPr>
        <w:t xml:space="preserve">оценки нанесенного ущерба </w:t>
      </w:r>
      <w:r w:rsidR="00BD0CF0" w:rsidRPr="00793B3D">
        <w:rPr>
          <w:rFonts w:ascii="Arial" w:hAnsi="Arial" w:cs="Arial"/>
          <w:spacing w:val="2"/>
        </w:rPr>
        <w:t xml:space="preserve">межведомственная  </w:t>
      </w:r>
      <w:r w:rsidR="00BD0CF0" w:rsidRPr="00B36B02">
        <w:rPr>
          <w:rFonts w:ascii="Arial" w:hAnsi="Arial" w:cs="Arial"/>
          <w:spacing w:val="2"/>
        </w:rPr>
        <w:t>комиссия</w:t>
      </w:r>
      <w:r w:rsidRPr="00B36B02">
        <w:rPr>
          <w:rFonts w:ascii="Arial" w:hAnsi="Arial" w:cs="Arial"/>
          <w:spacing w:val="2"/>
        </w:rPr>
        <w:t xml:space="preserve"> в течение </w:t>
      </w:r>
      <w:r w:rsidR="00B36B02" w:rsidRPr="00B36B02">
        <w:rPr>
          <w:rFonts w:ascii="Arial" w:hAnsi="Arial" w:cs="Arial"/>
          <w:spacing w:val="2"/>
        </w:rPr>
        <w:t>десяти</w:t>
      </w:r>
      <w:r w:rsidRPr="00B36B02">
        <w:rPr>
          <w:rFonts w:ascii="Arial" w:hAnsi="Arial" w:cs="Arial"/>
          <w:spacing w:val="2"/>
        </w:rPr>
        <w:t xml:space="preserve"> рабочих дней принимает решение о передаче документов </w:t>
      </w:r>
      <w:r w:rsidR="00824F67" w:rsidRPr="00B36B02">
        <w:rPr>
          <w:rFonts w:ascii="Arial" w:hAnsi="Arial" w:cs="Arial"/>
          <w:spacing w:val="2"/>
        </w:rPr>
        <w:t>в уполномоченный орган исполнительной власти Тульской области.</w:t>
      </w:r>
    </w:p>
    <w:p w:rsidR="0018082A" w:rsidRDefault="00305C43" w:rsidP="0018082A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lastRenderedPageBreak/>
        <w:t xml:space="preserve">4.5. </w:t>
      </w:r>
      <w:proofErr w:type="gramStart"/>
      <w:r w:rsidR="00761D36" w:rsidRPr="00761D36">
        <w:rPr>
          <w:rFonts w:ascii="Arial" w:hAnsi="Arial" w:cs="Arial"/>
          <w:spacing w:val="2"/>
        </w:rPr>
        <w:t xml:space="preserve">Заключение </w:t>
      </w:r>
      <w:r w:rsidR="00A5193A" w:rsidRPr="00A5193A">
        <w:rPr>
          <w:rFonts w:ascii="Arial" w:hAnsi="Arial" w:cs="Arial"/>
          <w:spacing w:val="2"/>
        </w:rPr>
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</w:t>
      </w:r>
      <w:r w:rsidR="00A5193A">
        <w:rPr>
          <w:rFonts w:ascii="Arial" w:hAnsi="Arial" w:cs="Arial"/>
          <w:spacing w:val="2"/>
        </w:rPr>
        <w:t>ости (далее - заключение)</w:t>
      </w:r>
      <w:r w:rsidR="00761D36" w:rsidRPr="00761D36">
        <w:rPr>
          <w:rFonts w:ascii="Arial" w:hAnsi="Arial" w:cs="Arial"/>
          <w:spacing w:val="2"/>
        </w:rPr>
        <w:t xml:space="preserve"> утверждается главой муниципального образования с расшифровкой подписи, проставлением даты и заверяется соответствующей печатью</w:t>
      </w:r>
      <w:r w:rsidR="00761D36">
        <w:rPr>
          <w:rFonts w:ascii="Arial" w:hAnsi="Arial" w:cs="Arial"/>
          <w:spacing w:val="2"/>
        </w:rPr>
        <w:t>.</w:t>
      </w:r>
      <w:r w:rsidR="00761D36" w:rsidRPr="00761D36">
        <w:rPr>
          <w:rFonts w:ascii="Arial" w:hAnsi="Arial" w:cs="Arial"/>
          <w:spacing w:val="2"/>
        </w:rPr>
        <w:t xml:space="preserve"> </w:t>
      </w:r>
      <w:proofErr w:type="gramEnd"/>
    </w:p>
    <w:p w:rsidR="0018082A" w:rsidRPr="00D43257" w:rsidRDefault="0018082A" w:rsidP="0018082A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D43257">
        <w:rPr>
          <w:rFonts w:ascii="Arial" w:hAnsi="Arial" w:cs="Arial"/>
          <w:spacing w:val="2"/>
        </w:rPr>
        <w:t>Заключение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18082A" w:rsidRPr="00D43257" w:rsidRDefault="0018082A" w:rsidP="0018082A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D43257">
        <w:rPr>
          <w:rFonts w:ascii="Arial" w:hAnsi="Arial" w:cs="Arial"/>
          <w:spacing w:val="2"/>
        </w:rPr>
        <w:t>Заключение подписывается всеми членами комиссии. Граждане, нуждающиеся в получении единовременной материальной помощи, ознак</w:t>
      </w:r>
      <w:r>
        <w:rPr>
          <w:rFonts w:ascii="Arial" w:hAnsi="Arial" w:cs="Arial"/>
          <w:spacing w:val="2"/>
        </w:rPr>
        <w:t>а</w:t>
      </w:r>
      <w:r w:rsidRPr="00D43257">
        <w:rPr>
          <w:rFonts w:ascii="Arial" w:hAnsi="Arial" w:cs="Arial"/>
          <w:spacing w:val="2"/>
        </w:rPr>
        <w:t>мливаются с заключением.</w:t>
      </w:r>
    </w:p>
    <w:p w:rsidR="00A5193A" w:rsidRPr="00793B3D" w:rsidRDefault="00A5193A" w:rsidP="00A5193A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793B3D">
        <w:rPr>
          <w:rFonts w:ascii="Arial" w:hAnsi="Arial" w:cs="Arial"/>
          <w:spacing w:val="2"/>
        </w:rPr>
        <w:t>При отсутствии доступа в жилое помещение для определения степени утраты (полностью или частично) имущества первой необходимости проставляется соответствующая отметка.</w:t>
      </w:r>
    </w:p>
    <w:p w:rsidR="00D43257" w:rsidRPr="00D43257" w:rsidRDefault="0018082A" w:rsidP="00D43257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761D36">
        <w:rPr>
          <w:rFonts w:ascii="Arial" w:hAnsi="Arial" w:cs="Arial"/>
          <w:spacing w:val="2"/>
        </w:rPr>
        <w:t>4.</w:t>
      </w:r>
      <w:r w:rsidR="003961F5"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2"/>
        </w:rPr>
        <w:t>.</w:t>
      </w:r>
      <w:r w:rsidR="003961F5">
        <w:rPr>
          <w:rFonts w:ascii="Arial" w:hAnsi="Arial" w:cs="Arial"/>
          <w:spacing w:val="2"/>
        </w:rPr>
        <w:t xml:space="preserve"> </w:t>
      </w:r>
      <w:r w:rsidR="00D43257" w:rsidRPr="00D43257">
        <w:rPr>
          <w:rFonts w:ascii="Arial" w:hAnsi="Arial" w:cs="Arial"/>
          <w:spacing w:val="2"/>
        </w:rPr>
        <w:t xml:space="preserve">Списки граждан, </w:t>
      </w:r>
      <w:r w:rsidR="00A5193A" w:rsidRPr="00A5193A">
        <w:rPr>
          <w:rFonts w:ascii="Arial" w:hAnsi="Arial" w:cs="Arial"/>
          <w:spacing w:val="2"/>
        </w:rPr>
        <w:t xml:space="preserve">нуждающихся в получении единовременной материальной помощи, финансовой помощи в связи с утратой ими имущества первой необходимости, </w:t>
      </w:r>
      <w:r w:rsidR="00D43257" w:rsidRPr="00D43257">
        <w:rPr>
          <w:rFonts w:ascii="Arial" w:hAnsi="Arial" w:cs="Arial"/>
          <w:spacing w:val="2"/>
        </w:rPr>
        <w:t>формируются на основании заявлений граждан и заключений комиссий</w:t>
      </w:r>
      <w:r w:rsidR="00C63C60">
        <w:rPr>
          <w:rFonts w:ascii="Arial" w:hAnsi="Arial" w:cs="Arial"/>
          <w:spacing w:val="2"/>
        </w:rPr>
        <w:t xml:space="preserve">, а также </w:t>
      </w:r>
      <w:r w:rsidR="00C63C60" w:rsidRPr="00C63C60">
        <w:rPr>
          <w:rFonts w:ascii="Arial" w:hAnsi="Arial" w:cs="Arial"/>
          <w:spacing w:val="2"/>
        </w:rPr>
        <w:t>постановлени</w:t>
      </w:r>
      <w:r w:rsidR="00C63C60">
        <w:rPr>
          <w:rFonts w:ascii="Arial" w:hAnsi="Arial" w:cs="Arial"/>
          <w:spacing w:val="2"/>
        </w:rPr>
        <w:t>й</w:t>
      </w:r>
      <w:r w:rsidR="00C63C60" w:rsidRPr="00C63C60">
        <w:rPr>
          <w:rFonts w:ascii="Arial" w:hAnsi="Arial" w:cs="Arial"/>
          <w:spacing w:val="2"/>
        </w:rPr>
        <w:t xml:space="preserve"> следователя (дознавателя, судьи) или определения суда, подтверждающих факт гибели (смерти) гражданина в результате чрезвычайной ситуации</w:t>
      </w:r>
    </w:p>
    <w:p w:rsidR="00835663" w:rsidRPr="006005AF" w:rsidRDefault="0018082A" w:rsidP="00341443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4.</w:t>
      </w:r>
      <w:r w:rsidR="003961F5"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2"/>
        </w:rPr>
        <w:t>.</w:t>
      </w:r>
      <w:r w:rsidR="00761D36" w:rsidRPr="00761D36">
        <w:rPr>
          <w:rFonts w:ascii="Arial" w:hAnsi="Arial" w:cs="Arial"/>
          <w:spacing w:val="2"/>
        </w:rPr>
        <w:t xml:space="preserve"> </w:t>
      </w:r>
      <w:proofErr w:type="gramStart"/>
      <w:r w:rsidR="00761D36" w:rsidRPr="00761D36">
        <w:rPr>
          <w:rFonts w:ascii="Arial" w:hAnsi="Arial" w:cs="Arial"/>
          <w:spacing w:val="2"/>
        </w:rPr>
        <w:t>Глава муниципального образов</w:t>
      </w:r>
      <w:r w:rsidR="00D23517">
        <w:rPr>
          <w:rFonts w:ascii="Arial" w:hAnsi="Arial" w:cs="Arial"/>
          <w:spacing w:val="2"/>
        </w:rPr>
        <w:t xml:space="preserve">ания подписывает списки граждан </w:t>
      </w:r>
      <w:r w:rsidR="00D23517" w:rsidRPr="00D23517">
        <w:rPr>
          <w:rFonts w:ascii="Arial" w:hAnsi="Arial" w:cs="Arial"/>
          <w:spacing w:val="2"/>
        </w:rPr>
        <w:t>Российской Федерации, иностранны</w:t>
      </w:r>
      <w:r w:rsidR="00D23517">
        <w:rPr>
          <w:rFonts w:ascii="Arial" w:hAnsi="Arial" w:cs="Arial"/>
          <w:spacing w:val="2"/>
        </w:rPr>
        <w:t xml:space="preserve">х </w:t>
      </w:r>
      <w:r w:rsidR="00D23517" w:rsidRPr="00D23517">
        <w:rPr>
          <w:rFonts w:ascii="Arial" w:hAnsi="Arial" w:cs="Arial"/>
          <w:spacing w:val="2"/>
        </w:rPr>
        <w:t xml:space="preserve">граждан в случаях, предусмотренных международными договорами Российской Федерации, </w:t>
      </w:r>
      <w:r w:rsidR="00A5193A" w:rsidRPr="00A5193A">
        <w:rPr>
          <w:rFonts w:ascii="Arial" w:hAnsi="Arial" w:cs="Arial"/>
          <w:spacing w:val="2"/>
        </w:rPr>
        <w:t>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</w:t>
      </w:r>
      <w:proofErr w:type="gramEnd"/>
      <w:r w:rsidR="00A5193A" w:rsidRPr="00A5193A">
        <w:rPr>
          <w:rFonts w:ascii="Arial" w:hAnsi="Arial" w:cs="Arial"/>
          <w:spacing w:val="2"/>
        </w:rPr>
        <w:t xml:space="preserve"> ликвидации последствий чрезвычайных ситуаций природного и техногенного характера </w:t>
      </w:r>
      <w:r w:rsidR="00761D36" w:rsidRPr="00761D36">
        <w:rPr>
          <w:rFonts w:ascii="Arial" w:hAnsi="Arial" w:cs="Arial"/>
          <w:spacing w:val="2"/>
        </w:rPr>
        <w:t xml:space="preserve">и направляет указанные списки вместе с заключениями комиссий в уполномоченный орган исполнительной власти </w:t>
      </w:r>
      <w:r w:rsidR="00D43257">
        <w:rPr>
          <w:rFonts w:ascii="Arial" w:hAnsi="Arial" w:cs="Arial"/>
          <w:spacing w:val="2"/>
        </w:rPr>
        <w:t>Тульской област</w:t>
      </w:r>
      <w:r w:rsidR="00761D36" w:rsidRPr="00761D36">
        <w:rPr>
          <w:rFonts w:ascii="Arial" w:hAnsi="Arial" w:cs="Arial"/>
          <w:spacing w:val="2"/>
        </w:rPr>
        <w:t>и.</w:t>
      </w:r>
      <w:r w:rsidR="00A5193A" w:rsidRPr="006005AF">
        <w:rPr>
          <w:rFonts w:ascii="Arial" w:hAnsi="Arial" w:cs="Arial"/>
          <w:spacing w:val="2"/>
        </w:rPr>
        <w:t xml:space="preserve"> </w:t>
      </w:r>
    </w:p>
    <w:p w:rsidR="00B20508" w:rsidRPr="00B20508" w:rsidRDefault="00B20508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4.</w:t>
      </w:r>
      <w:r w:rsidR="003961F5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>.</w:t>
      </w:r>
      <w:r w:rsidRPr="00B20508">
        <w:rPr>
          <w:rFonts w:ascii="Arial" w:hAnsi="Arial" w:cs="Arial"/>
          <w:spacing w:val="2"/>
        </w:rPr>
        <w:t xml:space="preserve"> Основанием для отказа во включении в </w:t>
      </w:r>
      <w:r>
        <w:rPr>
          <w:rFonts w:ascii="Arial" w:hAnsi="Arial" w:cs="Arial"/>
          <w:spacing w:val="2"/>
        </w:rPr>
        <w:t>с</w:t>
      </w:r>
      <w:r w:rsidRPr="00B20508">
        <w:rPr>
          <w:rFonts w:ascii="Arial" w:hAnsi="Arial" w:cs="Arial"/>
          <w:spacing w:val="2"/>
        </w:rPr>
        <w:t>писок является несоблюдение им требований и условий, предусмотренных Порядком:</w:t>
      </w:r>
    </w:p>
    <w:p w:rsidR="00B20508" w:rsidRPr="00B20508" w:rsidRDefault="00B20508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B20508">
        <w:rPr>
          <w:rFonts w:ascii="Arial" w:hAnsi="Arial" w:cs="Arial"/>
          <w:spacing w:val="2"/>
        </w:rPr>
        <w:t>1)</w:t>
      </w:r>
      <w:r w:rsidRPr="00B20508">
        <w:rPr>
          <w:rFonts w:ascii="Arial" w:hAnsi="Arial" w:cs="Arial"/>
          <w:spacing w:val="2"/>
        </w:rPr>
        <w:tab/>
        <w:t xml:space="preserve">отсутствие одного или нескольких </w:t>
      </w:r>
      <w:r>
        <w:rPr>
          <w:rFonts w:ascii="Arial" w:hAnsi="Arial" w:cs="Arial"/>
          <w:spacing w:val="2"/>
        </w:rPr>
        <w:t xml:space="preserve">обосновывающих </w:t>
      </w:r>
      <w:r w:rsidRPr="00B20508">
        <w:rPr>
          <w:rFonts w:ascii="Arial" w:hAnsi="Arial" w:cs="Arial"/>
          <w:spacing w:val="2"/>
        </w:rPr>
        <w:t>документов;</w:t>
      </w:r>
    </w:p>
    <w:p w:rsidR="00B20508" w:rsidRPr="00B20508" w:rsidRDefault="00B20508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B20508">
        <w:rPr>
          <w:rFonts w:ascii="Arial" w:hAnsi="Arial" w:cs="Arial"/>
          <w:spacing w:val="2"/>
        </w:rPr>
        <w:t>2)</w:t>
      </w:r>
      <w:r w:rsidRPr="00B20508">
        <w:rPr>
          <w:rFonts w:ascii="Arial" w:hAnsi="Arial" w:cs="Arial"/>
          <w:spacing w:val="2"/>
        </w:rPr>
        <w:tab/>
        <w:t>недостоверность сведений, содержащихся в представленных документах;</w:t>
      </w:r>
    </w:p>
    <w:p w:rsidR="00835663" w:rsidRDefault="00B20508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B20508">
        <w:rPr>
          <w:rFonts w:ascii="Arial" w:hAnsi="Arial" w:cs="Arial"/>
          <w:spacing w:val="2"/>
        </w:rPr>
        <w:t>3)</w:t>
      </w:r>
      <w:r w:rsidRPr="00B20508">
        <w:rPr>
          <w:rFonts w:ascii="Arial" w:hAnsi="Arial" w:cs="Arial"/>
          <w:spacing w:val="2"/>
        </w:rPr>
        <w:tab/>
        <w:t>представление подложных документов или документов, не соответствующих требованиям, установленным законодательством</w:t>
      </w:r>
      <w:r>
        <w:rPr>
          <w:rFonts w:ascii="Arial" w:hAnsi="Arial" w:cs="Arial"/>
          <w:spacing w:val="2"/>
        </w:rPr>
        <w:t>.</w:t>
      </w:r>
    </w:p>
    <w:p w:rsidR="00577F0C" w:rsidRDefault="00577F0C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</w:p>
    <w:p w:rsidR="00577F0C" w:rsidRDefault="00577F0C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</w:p>
    <w:p w:rsidR="00577F0C" w:rsidRDefault="00577F0C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</w:p>
    <w:p w:rsidR="00577F0C" w:rsidRPr="00577F0C" w:rsidRDefault="00577F0C" w:rsidP="00577F0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577F0C">
        <w:rPr>
          <w:rFonts w:ascii="Arial" w:hAnsi="Arial" w:cs="Arial"/>
          <w:spacing w:val="2"/>
        </w:rPr>
        <w:t xml:space="preserve">Начальник отдела </w:t>
      </w:r>
    </w:p>
    <w:p w:rsidR="00577F0C" w:rsidRPr="00577F0C" w:rsidRDefault="00577F0C" w:rsidP="00577F0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577F0C">
        <w:rPr>
          <w:rFonts w:ascii="Arial" w:hAnsi="Arial" w:cs="Arial"/>
          <w:spacing w:val="2"/>
        </w:rPr>
        <w:t>по мобилизационной подготовке,</w:t>
      </w:r>
    </w:p>
    <w:p w:rsidR="00577F0C" w:rsidRPr="00577F0C" w:rsidRDefault="00577F0C" w:rsidP="00577F0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577F0C">
        <w:rPr>
          <w:rFonts w:ascii="Arial" w:hAnsi="Arial" w:cs="Arial"/>
          <w:spacing w:val="2"/>
        </w:rPr>
        <w:t>ГО и ЧС, охране окружающей среды</w:t>
      </w:r>
    </w:p>
    <w:p w:rsidR="00577F0C" w:rsidRPr="00577F0C" w:rsidRDefault="00577F0C" w:rsidP="00577F0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577F0C">
        <w:rPr>
          <w:rFonts w:ascii="Arial" w:hAnsi="Arial" w:cs="Arial"/>
          <w:spacing w:val="2"/>
        </w:rPr>
        <w:t xml:space="preserve">комитета по жизнеобеспечению                                                         Л.Г. Бартенева </w:t>
      </w:r>
    </w:p>
    <w:p w:rsidR="00577F0C" w:rsidRDefault="00577F0C" w:rsidP="00B20508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spacing w:val="2"/>
        </w:rPr>
      </w:pPr>
    </w:p>
    <w:sectPr w:rsidR="00577F0C" w:rsidSect="00790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762D"/>
    <w:multiLevelType w:val="hybridMultilevel"/>
    <w:tmpl w:val="91F050BA"/>
    <w:lvl w:ilvl="0" w:tplc="65004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43"/>
    <w:rsid w:val="00012F83"/>
    <w:rsid w:val="00035D4E"/>
    <w:rsid w:val="000C410B"/>
    <w:rsid w:val="00102165"/>
    <w:rsid w:val="00131C9E"/>
    <w:rsid w:val="00132187"/>
    <w:rsid w:val="0018082A"/>
    <w:rsid w:val="00240622"/>
    <w:rsid w:val="00287EC4"/>
    <w:rsid w:val="002B205A"/>
    <w:rsid w:val="00305C43"/>
    <w:rsid w:val="00322E51"/>
    <w:rsid w:val="00341443"/>
    <w:rsid w:val="003961F5"/>
    <w:rsid w:val="00444506"/>
    <w:rsid w:val="004F724D"/>
    <w:rsid w:val="005033D2"/>
    <w:rsid w:val="00532C15"/>
    <w:rsid w:val="00577F0C"/>
    <w:rsid w:val="005C4E95"/>
    <w:rsid w:val="005E30B2"/>
    <w:rsid w:val="006005AF"/>
    <w:rsid w:val="00601CED"/>
    <w:rsid w:val="006070B0"/>
    <w:rsid w:val="007031AC"/>
    <w:rsid w:val="00704E2D"/>
    <w:rsid w:val="00761D36"/>
    <w:rsid w:val="00790BAD"/>
    <w:rsid w:val="00793B3D"/>
    <w:rsid w:val="00824F67"/>
    <w:rsid w:val="00835663"/>
    <w:rsid w:val="008C348E"/>
    <w:rsid w:val="009520DC"/>
    <w:rsid w:val="009647A7"/>
    <w:rsid w:val="009934DC"/>
    <w:rsid w:val="00A01645"/>
    <w:rsid w:val="00A11B52"/>
    <w:rsid w:val="00A3344C"/>
    <w:rsid w:val="00A5193A"/>
    <w:rsid w:val="00A62B3F"/>
    <w:rsid w:val="00A95C4C"/>
    <w:rsid w:val="00AF0327"/>
    <w:rsid w:val="00B20508"/>
    <w:rsid w:val="00B36B02"/>
    <w:rsid w:val="00B52B99"/>
    <w:rsid w:val="00B55100"/>
    <w:rsid w:val="00B70680"/>
    <w:rsid w:val="00BD0CF0"/>
    <w:rsid w:val="00BE32D2"/>
    <w:rsid w:val="00BF45A8"/>
    <w:rsid w:val="00C26C91"/>
    <w:rsid w:val="00C57A5C"/>
    <w:rsid w:val="00C63C60"/>
    <w:rsid w:val="00CD4FB1"/>
    <w:rsid w:val="00CE7153"/>
    <w:rsid w:val="00D212CA"/>
    <w:rsid w:val="00D23517"/>
    <w:rsid w:val="00D41BFF"/>
    <w:rsid w:val="00D43257"/>
    <w:rsid w:val="00D55BA3"/>
    <w:rsid w:val="00DB11FE"/>
    <w:rsid w:val="00DD77EE"/>
    <w:rsid w:val="00EA2BB8"/>
    <w:rsid w:val="00EB2F06"/>
    <w:rsid w:val="00ED4E8A"/>
    <w:rsid w:val="00F74DCC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5C43"/>
    <w:pPr>
      <w:ind w:left="720"/>
      <w:contextualSpacing/>
    </w:pPr>
  </w:style>
  <w:style w:type="paragraph" w:customStyle="1" w:styleId="headertext">
    <w:name w:val="headertext"/>
    <w:basedOn w:val="a"/>
    <w:rsid w:val="00305C4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05C43"/>
    <w:rPr>
      <w:color w:val="0000FF"/>
      <w:u w:val="single"/>
    </w:rPr>
  </w:style>
  <w:style w:type="paragraph" w:customStyle="1" w:styleId="formattext">
    <w:name w:val="formattext"/>
    <w:basedOn w:val="a"/>
    <w:rsid w:val="00305C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E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40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D2351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2351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5C43"/>
    <w:pPr>
      <w:ind w:left="720"/>
      <w:contextualSpacing/>
    </w:pPr>
  </w:style>
  <w:style w:type="paragraph" w:customStyle="1" w:styleId="headertext">
    <w:name w:val="headertext"/>
    <w:basedOn w:val="a"/>
    <w:rsid w:val="00305C4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05C43"/>
    <w:rPr>
      <w:color w:val="0000FF"/>
      <w:u w:val="single"/>
    </w:rPr>
  </w:style>
  <w:style w:type="paragraph" w:customStyle="1" w:styleId="formattext">
    <w:name w:val="formattext"/>
    <w:basedOn w:val="a"/>
    <w:rsid w:val="00305C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E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40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D2351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235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646D-7F7F-469B-9B7F-89E741EB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Родина Яна Сергеевна</cp:lastModifiedBy>
  <cp:revision>6</cp:revision>
  <cp:lastPrinted>2022-07-15T07:54:00Z</cp:lastPrinted>
  <dcterms:created xsi:type="dcterms:W3CDTF">2022-07-15T07:00:00Z</dcterms:created>
  <dcterms:modified xsi:type="dcterms:W3CDTF">2022-07-15T07:54:00Z</dcterms:modified>
</cp:coreProperties>
</file>