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A650A" w14:textId="77777777" w:rsidR="00DB1921" w:rsidRPr="00334676" w:rsidRDefault="00DB1921" w:rsidP="003A355A">
      <w:pPr>
        <w:pStyle w:val="ConsPlusTitle"/>
        <w:keepNext/>
        <w:widowControl/>
        <w:contextualSpacing/>
        <w:jc w:val="right"/>
        <w:rPr>
          <w:rFonts w:ascii="Arial" w:hAnsi="Arial" w:cs="Arial"/>
          <w:sz w:val="24"/>
          <w:szCs w:val="24"/>
        </w:rPr>
      </w:pPr>
    </w:p>
    <w:p w14:paraId="5BD31EFB" w14:textId="77777777" w:rsidR="003F6CEC" w:rsidRPr="00334676" w:rsidRDefault="00CB414F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334676">
        <w:rPr>
          <w:rFonts w:ascii="Arial" w:hAnsi="Arial" w:cs="Arial"/>
          <w:sz w:val="24"/>
          <w:szCs w:val="24"/>
        </w:rPr>
        <w:t>ТУЛЬСКАЯ ОБЛАСТЬ</w:t>
      </w:r>
      <w:r w:rsidRPr="00334676">
        <w:rPr>
          <w:rFonts w:ascii="Arial" w:hAnsi="Arial" w:cs="Arial"/>
          <w:sz w:val="24"/>
          <w:szCs w:val="24"/>
        </w:rPr>
        <w:br/>
        <w:t>МУНИЦИПАЛЬНОЕ ОБРАЗОВАНИЕ</w:t>
      </w:r>
      <w:r w:rsidRPr="00334676">
        <w:rPr>
          <w:rFonts w:ascii="Arial" w:hAnsi="Arial" w:cs="Arial"/>
          <w:sz w:val="24"/>
          <w:szCs w:val="24"/>
        </w:rPr>
        <w:br/>
        <w:t>ДУБЕНСКИЙ РАЙОН</w:t>
      </w:r>
      <w:r w:rsidRPr="00334676">
        <w:rPr>
          <w:rFonts w:ascii="Arial" w:hAnsi="Arial" w:cs="Arial"/>
          <w:sz w:val="24"/>
          <w:szCs w:val="24"/>
        </w:rPr>
        <w:br/>
      </w:r>
      <w:r w:rsidRPr="00334676">
        <w:rPr>
          <w:rFonts w:ascii="Arial" w:hAnsi="Arial" w:cs="Arial"/>
          <w:sz w:val="24"/>
          <w:szCs w:val="24"/>
        </w:rPr>
        <w:br/>
        <w:t>СОБРАНИЕ ПРЕДСТАВИТЕЛЕЙ</w:t>
      </w:r>
      <w:r w:rsidRPr="00334676">
        <w:rPr>
          <w:rFonts w:ascii="Arial" w:hAnsi="Arial" w:cs="Arial"/>
          <w:sz w:val="24"/>
          <w:szCs w:val="24"/>
        </w:rPr>
        <w:br/>
      </w:r>
      <w:r w:rsidR="003F6CEC" w:rsidRPr="0033467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4D587A3F" w14:textId="77777777" w:rsidR="00CB414F" w:rsidRPr="00334676" w:rsidRDefault="003F6CEC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334676">
        <w:rPr>
          <w:rFonts w:ascii="Arial" w:hAnsi="Arial" w:cs="Arial"/>
          <w:sz w:val="24"/>
          <w:szCs w:val="24"/>
        </w:rPr>
        <w:t>ДУБЕНСКИЙ РАЙОН</w:t>
      </w:r>
      <w:r w:rsidR="00CB414F" w:rsidRPr="00334676">
        <w:rPr>
          <w:rFonts w:ascii="Arial" w:hAnsi="Arial" w:cs="Arial"/>
          <w:sz w:val="24"/>
          <w:szCs w:val="24"/>
        </w:rPr>
        <w:br/>
      </w:r>
    </w:p>
    <w:p w14:paraId="56568E6A" w14:textId="77777777" w:rsidR="00CB414F" w:rsidRPr="00334676" w:rsidRDefault="00CB414F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334676">
        <w:rPr>
          <w:rFonts w:ascii="Arial" w:hAnsi="Arial" w:cs="Arial"/>
          <w:sz w:val="24"/>
          <w:szCs w:val="24"/>
        </w:rPr>
        <w:t>Р</w:t>
      </w:r>
      <w:proofErr w:type="gramEnd"/>
      <w:r w:rsidRPr="00334676">
        <w:rPr>
          <w:rFonts w:ascii="Arial" w:hAnsi="Arial" w:cs="Arial"/>
          <w:sz w:val="24"/>
          <w:szCs w:val="24"/>
        </w:rPr>
        <w:t xml:space="preserve"> Е Ш Е Н И Е </w:t>
      </w:r>
    </w:p>
    <w:p w14:paraId="51A255F1" w14:textId="77777777" w:rsidR="005806D8" w:rsidRPr="00334676" w:rsidRDefault="005806D8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</w:p>
    <w:p w14:paraId="5BC7EBCB" w14:textId="77777777" w:rsidR="008E1A56" w:rsidRPr="00334676" w:rsidRDefault="008E1A56" w:rsidP="003A355A">
      <w:pPr>
        <w:pStyle w:val="ConsPlusTitle"/>
        <w:keepNext/>
        <w:widowControl/>
        <w:contextualSpacing/>
        <w:rPr>
          <w:rFonts w:ascii="Arial" w:hAnsi="Arial" w:cs="Arial"/>
          <w:sz w:val="24"/>
          <w:szCs w:val="24"/>
        </w:rPr>
      </w:pPr>
    </w:p>
    <w:p w14:paraId="1FADC482" w14:textId="4A73F312" w:rsidR="00CB414F" w:rsidRPr="00334676" w:rsidRDefault="00CB414F" w:rsidP="003A355A">
      <w:pPr>
        <w:pStyle w:val="ConsPlusTitle"/>
        <w:keepNext/>
        <w:widowControl/>
        <w:contextualSpacing/>
        <w:rPr>
          <w:rFonts w:ascii="Arial" w:hAnsi="Arial" w:cs="Arial"/>
          <w:sz w:val="24"/>
          <w:szCs w:val="24"/>
        </w:rPr>
      </w:pPr>
      <w:r w:rsidRPr="00334676">
        <w:rPr>
          <w:rFonts w:ascii="Arial" w:hAnsi="Arial" w:cs="Arial"/>
          <w:sz w:val="24"/>
          <w:szCs w:val="24"/>
        </w:rPr>
        <w:t xml:space="preserve">от </w:t>
      </w:r>
      <w:r w:rsidR="000D6087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E07743">
        <w:rPr>
          <w:rFonts w:ascii="Arial" w:hAnsi="Arial" w:cs="Arial"/>
          <w:sz w:val="24"/>
          <w:szCs w:val="24"/>
        </w:rPr>
        <w:t xml:space="preserve"> декабря 20</w:t>
      </w:r>
      <w:r w:rsidR="00772F6B">
        <w:rPr>
          <w:rFonts w:ascii="Arial" w:hAnsi="Arial" w:cs="Arial"/>
          <w:sz w:val="24"/>
          <w:szCs w:val="24"/>
        </w:rPr>
        <w:t>20</w:t>
      </w:r>
      <w:r w:rsidR="00E07743">
        <w:rPr>
          <w:rFonts w:ascii="Arial" w:hAnsi="Arial" w:cs="Arial"/>
          <w:sz w:val="24"/>
          <w:szCs w:val="24"/>
        </w:rPr>
        <w:t xml:space="preserve"> </w:t>
      </w:r>
      <w:r w:rsidRPr="00334676">
        <w:rPr>
          <w:rFonts w:ascii="Arial" w:hAnsi="Arial" w:cs="Arial"/>
          <w:sz w:val="24"/>
          <w:szCs w:val="24"/>
        </w:rPr>
        <w:t xml:space="preserve">года                                    </w:t>
      </w:r>
      <w:r w:rsidR="003F6CEC" w:rsidRPr="00334676">
        <w:rPr>
          <w:rFonts w:ascii="Arial" w:hAnsi="Arial" w:cs="Arial"/>
          <w:sz w:val="24"/>
          <w:szCs w:val="24"/>
        </w:rPr>
        <w:t xml:space="preserve">               </w:t>
      </w:r>
      <w:r w:rsidRPr="00334676">
        <w:rPr>
          <w:rFonts w:ascii="Arial" w:hAnsi="Arial" w:cs="Arial"/>
          <w:sz w:val="24"/>
          <w:szCs w:val="24"/>
        </w:rPr>
        <w:t xml:space="preserve">   </w:t>
      </w:r>
      <w:r w:rsidR="003F6CEC" w:rsidRPr="00334676">
        <w:rPr>
          <w:rFonts w:ascii="Arial" w:hAnsi="Arial" w:cs="Arial"/>
          <w:sz w:val="24"/>
          <w:szCs w:val="24"/>
        </w:rPr>
        <w:t xml:space="preserve">  </w:t>
      </w:r>
      <w:r w:rsidR="000D6087">
        <w:rPr>
          <w:rFonts w:ascii="Arial" w:hAnsi="Arial" w:cs="Arial"/>
          <w:sz w:val="24"/>
          <w:szCs w:val="24"/>
        </w:rPr>
        <w:t xml:space="preserve">     </w:t>
      </w:r>
      <w:r w:rsidR="003F6CEC" w:rsidRPr="00334676">
        <w:rPr>
          <w:rFonts w:ascii="Arial" w:hAnsi="Arial" w:cs="Arial"/>
          <w:sz w:val="24"/>
          <w:szCs w:val="24"/>
        </w:rPr>
        <w:t xml:space="preserve">        </w:t>
      </w:r>
      <w:r w:rsidRPr="00334676">
        <w:rPr>
          <w:rFonts w:ascii="Arial" w:hAnsi="Arial" w:cs="Arial"/>
          <w:sz w:val="24"/>
          <w:szCs w:val="24"/>
        </w:rPr>
        <w:t xml:space="preserve"> №</w:t>
      </w:r>
      <w:r w:rsidR="009A18C8" w:rsidRPr="00334676">
        <w:rPr>
          <w:rFonts w:ascii="Arial" w:hAnsi="Arial" w:cs="Arial"/>
          <w:sz w:val="24"/>
          <w:szCs w:val="24"/>
        </w:rPr>
        <w:t xml:space="preserve"> </w:t>
      </w:r>
      <w:r w:rsidR="000D6087">
        <w:rPr>
          <w:rFonts w:ascii="Arial" w:hAnsi="Arial" w:cs="Arial"/>
          <w:sz w:val="24"/>
          <w:szCs w:val="24"/>
        </w:rPr>
        <w:t>35-12</w:t>
      </w:r>
    </w:p>
    <w:p w14:paraId="68586912" w14:textId="77777777" w:rsidR="00CB414F" w:rsidRPr="00334676" w:rsidRDefault="00CB414F" w:rsidP="003A355A">
      <w:pPr>
        <w:pStyle w:val="ConsPlusTitle"/>
        <w:keepNext/>
        <w:widowControl/>
        <w:contextualSpacing/>
        <w:rPr>
          <w:rFonts w:ascii="Arial" w:hAnsi="Arial" w:cs="Arial"/>
          <w:sz w:val="24"/>
          <w:szCs w:val="24"/>
        </w:rPr>
      </w:pPr>
    </w:p>
    <w:p w14:paraId="22C3BA12" w14:textId="77777777" w:rsidR="005806D8" w:rsidRPr="00334676" w:rsidRDefault="005806D8" w:rsidP="003A355A">
      <w:pPr>
        <w:pStyle w:val="ConsPlusTitle"/>
        <w:keepNext/>
        <w:widowControl/>
        <w:contextualSpacing/>
        <w:rPr>
          <w:rFonts w:ascii="Arial" w:hAnsi="Arial" w:cs="Arial"/>
          <w:sz w:val="24"/>
          <w:szCs w:val="24"/>
        </w:rPr>
      </w:pPr>
    </w:p>
    <w:p w14:paraId="49C618E8" w14:textId="53592F42" w:rsidR="00CB414F" w:rsidRPr="00334676" w:rsidRDefault="00CB414F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334676">
        <w:rPr>
          <w:rFonts w:ascii="Arial" w:hAnsi="Arial" w:cs="Arial"/>
          <w:sz w:val="24"/>
          <w:szCs w:val="24"/>
        </w:rPr>
        <w:t>О бюджете муниципального образования Дубенский район на 20</w:t>
      </w:r>
      <w:r w:rsidR="008D3484" w:rsidRPr="00334676">
        <w:rPr>
          <w:rFonts w:ascii="Arial" w:hAnsi="Arial" w:cs="Arial"/>
          <w:sz w:val="24"/>
          <w:szCs w:val="24"/>
        </w:rPr>
        <w:t>2</w:t>
      </w:r>
      <w:r w:rsidR="00772F6B">
        <w:rPr>
          <w:rFonts w:ascii="Arial" w:hAnsi="Arial" w:cs="Arial"/>
          <w:sz w:val="24"/>
          <w:szCs w:val="24"/>
        </w:rPr>
        <w:t>1</w:t>
      </w:r>
      <w:r w:rsidRPr="00334676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036CC4" w:rsidRPr="00334676">
        <w:rPr>
          <w:rFonts w:ascii="Arial" w:hAnsi="Arial" w:cs="Arial"/>
          <w:sz w:val="24"/>
          <w:szCs w:val="24"/>
        </w:rPr>
        <w:t>2</w:t>
      </w:r>
      <w:r w:rsidR="00772F6B">
        <w:rPr>
          <w:rFonts w:ascii="Arial" w:hAnsi="Arial" w:cs="Arial"/>
          <w:sz w:val="24"/>
          <w:szCs w:val="24"/>
        </w:rPr>
        <w:t>2</w:t>
      </w:r>
      <w:r w:rsidRPr="00334676">
        <w:rPr>
          <w:rFonts w:ascii="Arial" w:hAnsi="Arial" w:cs="Arial"/>
          <w:sz w:val="24"/>
          <w:szCs w:val="24"/>
        </w:rPr>
        <w:t xml:space="preserve"> и 20</w:t>
      </w:r>
      <w:r w:rsidR="00903529" w:rsidRPr="00334676">
        <w:rPr>
          <w:rFonts w:ascii="Arial" w:hAnsi="Arial" w:cs="Arial"/>
          <w:sz w:val="24"/>
          <w:szCs w:val="24"/>
        </w:rPr>
        <w:t>2</w:t>
      </w:r>
      <w:r w:rsidR="00772F6B">
        <w:rPr>
          <w:rFonts w:ascii="Arial" w:hAnsi="Arial" w:cs="Arial"/>
          <w:sz w:val="24"/>
          <w:szCs w:val="24"/>
        </w:rPr>
        <w:t>3</w:t>
      </w:r>
      <w:r w:rsidRPr="00334676">
        <w:rPr>
          <w:rFonts w:ascii="Arial" w:hAnsi="Arial" w:cs="Arial"/>
          <w:sz w:val="24"/>
          <w:szCs w:val="24"/>
        </w:rPr>
        <w:t xml:space="preserve"> годов</w:t>
      </w:r>
    </w:p>
    <w:p w14:paraId="4FB66A5A" w14:textId="77777777" w:rsidR="00FF24CC" w:rsidRPr="00334676" w:rsidRDefault="00FF24CC" w:rsidP="003A355A">
      <w:pPr>
        <w:pStyle w:val="ConsPlusTitle"/>
        <w:widowControl/>
        <w:contextualSpacing/>
        <w:outlineLvl w:val="0"/>
        <w:rPr>
          <w:rFonts w:ascii="Arial" w:hAnsi="Arial" w:cs="Arial"/>
          <w:sz w:val="24"/>
          <w:szCs w:val="24"/>
        </w:rPr>
      </w:pPr>
    </w:p>
    <w:p w14:paraId="241AD205" w14:textId="77777777" w:rsidR="005806D8" w:rsidRPr="00334676" w:rsidRDefault="005806D8" w:rsidP="003A355A">
      <w:pPr>
        <w:pStyle w:val="ConsPlusTitle"/>
        <w:widowControl/>
        <w:contextualSpacing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654" w:tblpY="1"/>
        <w:tblOverlap w:val="never"/>
        <w:tblW w:w="8828" w:type="dxa"/>
        <w:tblLook w:val="01E0" w:firstRow="1" w:lastRow="1" w:firstColumn="1" w:lastColumn="1" w:noHBand="0" w:noVBand="0"/>
      </w:tblPr>
      <w:tblGrid>
        <w:gridCol w:w="1525"/>
        <w:gridCol w:w="7303"/>
      </w:tblGrid>
      <w:tr w:rsidR="00334676" w:rsidRPr="00334676" w14:paraId="49DA3CA3" w14:textId="77777777" w:rsidTr="00221B07">
        <w:tc>
          <w:tcPr>
            <w:tcW w:w="1525" w:type="dxa"/>
          </w:tcPr>
          <w:p w14:paraId="33F7BCB2" w14:textId="77777777" w:rsidR="007A4CC8" w:rsidRPr="00334676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Статья 1.</w:t>
            </w:r>
          </w:p>
        </w:tc>
        <w:tc>
          <w:tcPr>
            <w:tcW w:w="7303" w:type="dxa"/>
          </w:tcPr>
          <w:p w14:paraId="420EB8F4" w14:textId="4E35C764" w:rsidR="007A4CC8" w:rsidRPr="00334676" w:rsidRDefault="007A4CC8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Основные характе</w:t>
            </w:r>
            <w:r w:rsidR="00537FD1" w:rsidRPr="00334676">
              <w:rPr>
                <w:rFonts w:ascii="Arial" w:hAnsi="Arial" w:cs="Arial"/>
                <w:b/>
                <w:sz w:val="24"/>
              </w:rPr>
              <w:t>ристики бюджета муниципального образования  Дубенский район  на 20</w:t>
            </w:r>
            <w:r w:rsidR="008D3484" w:rsidRPr="00334676">
              <w:rPr>
                <w:rFonts w:ascii="Arial" w:hAnsi="Arial" w:cs="Arial"/>
                <w:b/>
                <w:sz w:val="24"/>
              </w:rPr>
              <w:t>2</w:t>
            </w:r>
            <w:r w:rsidR="00772F6B">
              <w:rPr>
                <w:rFonts w:ascii="Arial" w:hAnsi="Arial" w:cs="Arial"/>
                <w:b/>
                <w:sz w:val="24"/>
              </w:rPr>
              <w:t>1</w:t>
            </w:r>
            <w:r w:rsidR="00537FD1" w:rsidRPr="00334676">
              <w:rPr>
                <w:rFonts w:ascii="Arial" w:hAnsi="Arial" w:cs="Arial"/>
                <w:b/>
                <w:sz w:val="24"/>
              </w:rPr>
              <w:t xml:space="preserve"> год  и на плановый период</w:t>
            </w:r>
            <w:r w:rsidR="004D6134" w:rsidRPr="00334676">
              <w:rPr>
                <w:rFonts w:ascii="Arial" w:hAnsi="Arial" w:cs="Arial"/>
                <w:b/>
                <w:sz w:val="24"/>
              </w:rPr>
              <w:t xml:space="preserve"> </w:t>
            </w:r>
            <w:r w:rsidR="00537FD1" w:rsidRPr="00334676">
              <w:rPr>
                <w:rFonts w:ascii="Arial" w:hAnsi="Arial" w:cs="Arial"/>
                <w:b/>
                <w:sz w:val="24"/>
              </w:rPr>
              <w:t xml:space="preserve"> 20</w:t>
            </w:r>
            <w:r w:rsidR="00036CC4" w:rsidRPr="00334676">
              <w:rPr>
                <w:rFonts w:ascii="Arial" w:hAnsi="Arial" w:cs="Arial"/>
                <w:b/>
                <w:sz w:val="24"/>
              </w:rPr>
              <w:t>2</w:t>
            </w:r>
            <w:r w:rsidR="00772F6B">
              <w:rPr>
                <w:rFonts w:ascii="Arial" w:hAnsi="Arial" w:cs="Arial"/>
                <w:b/>
                <w:sz w:val="24"/>
              </w:rPr>
              <w:t>2</w:t>
            </w:r>
            <w:r w:rsidR="00537FD1" w:rsidRPr="00334676">
              <w:rPr>
                <w:rFonts w:ascii="Arial" w:hAnsi="Arial" w:cs="Arial"/>
                <w:b/>
                <w:sz w:val="24"/>
              </w:rPr>
              <w:t xml:space="preserve"> и 20</w:t>
            </w:r>
            <w:r w:rsidR="00903529" w:rsidRPr="00334676">
              <w:rPr>
                <w:rFonts w:ascii="Arial" w:hAnsi="Arial" w:cs="Arial"/>
                <w:b/>
                <w:sz w:val="24"/>
              </w:rPr>
              <w:t>2</w:t>
            </w:r>
            <w:r w:rsidR="00772F6B">
              <w:rPr>
                <w:rFonts w:ascii="Arial" w:hAnsi="Arial" w:cs="Arial"/>
                <w:b/>
                <w:sz w:val="24"/>
              </w:rPr>
              <w:t>3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54550471" w14:textId="77777777" w:rsidR="00537FD1" w:rsidRPr="00334676" w:rsidRDefault="00537FD1" w:rsidP="003A355A">
      <w:pPr>
        <w:pStyle w:val="ConsPlusTitle"/>
        <w:widowControl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334676">
        <w:rPr>
          <w:rFonts w:ascii="Arial" w:hAnsi="Arial" w:cs="Arial"/>
          <w:sz w:val="24"/>
          <w:szCs w:val="24"/>
        </w:rPr>
        <w:t xml:space="preserve"> </w:t>
      </w:r>
    </w:p>
    <w:p w14:paraId="5C984AFA" w14:textId="2940D581" w:rsidR="00581B38" w:rsidRPr="00334676" w:rsidRDefault="00F302E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1. </w:t>
      </w:r>
      <w:r w:rsidR="00581B38" w:rsidRPr="00334676">
        <w:rPr>
          <w:rFonts w:ascii="Arial" w:hAnsi="Arial" w:cs="Arial"/>
          <w:sz w:val="24"/>
        </w:rPr>
        <w:t>Утвердить основные характеристики бюджета муниципального образования Дубенский район (далее - бюджет района) на 20</w:t>
      </w:r>
      <w:r w:rsidR="008D3484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1</w:t>
      </w:r>
      <w:r w:rsidR="00581B38" w:rsidRPr="00334676">
        <w:rPr>
          <w:rFonts w:ascii="Arial" w:hAnsi="Arial" w:cs="Arial"/>
          <w:sz w:val="24"/>
        </w:rPr>
        <w:t xml:space="preserve"> год:</w:t>
      </w:r>
    </w:p>
    <w:p w14:paraId="5981302F" w14:textId="1DF05286" w:rsidR="00581B38" w:rsidRPr="00334676" w:rsidRDefault="00581B38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1) общий объем доходов бюджета района в сумме </w:t>
      </w:r>
      <w:r w:rsidR="00772F6B">
        <w:rPr>
          <w:rFonts w:ascii="Arial" w:hAnsi="Arial" w:cs="Arial"/>
          <w:sz w:val="24"/>
        </w:rPr>
        <w:t>437068,</w:t>
      </w:r>
      <w:r w:rsidR="00B46AC5">
        <w:rPr>
          <w:rFonts w:ascii="Arial" w:hAnsi="Arial" w:cs="Arial"/>
          <w:sz w:val="24"/>
        </w:rPr>
        <w:t xml:space="preserve">1 </w:t>
      </w:r>
      <w:r w:rsidR="002E000C" w:rsidRPr="00334676">
        <w:rPr>
          <w:rFonts w:ascii="Arial" w:hAnsi="Arial" w:cs="Arial"/>
          <w:sz w:val="24"/>
        </w:rPr>
        <w:t>т</w:t>
      </w:r>
      <w:r w:rsidRPr="00334676">
        <w:rPr>
          <w:rFonts w:ascii="Arial" w:hAnsi="Arial" w:cs="Arial"/>
          <w:sz w:val="24"/>
        </w:rPr>
        <w:t>ыс. рублей;</w:t>
      </w:r>
    </w:p>
    <w:p w14:paraId="4C227355" w14:textId="3D842243" w:rsidR="00581B38" w:rsidRPr="00334676" w:rsidRDefault="002E000C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2</w:t>
      </w:r>
      <w:r w:rsidR="00581B38" w:rsidRPr="00334676">
        <w:rPr>
          <w:rFonts w:ascii="Arial" w:hAnsi="Arial" w:cs="Arial"/>
          <w:sz w:val="24"/>
        </w:rPr>
        <w:t>) общий объем расходов бюджета района в сумме</w:t>
      </w:r>
      <w:r w:rsidRPr="00334676">
        <w:rPr>
          <w:rFonts w:ascii="Arial" w:hAnsi="Arial" w:cs="Arial"/>
          <w:sz w:val="24"/>
        </w:rPr>
        <w:t xml:space="preserve"> </w:t>
      </w:r>
      <w:r w:rsidR="00772F6B">
        <w:rPr>
          <w:rFonts w:ascii="Arial" w:hAnsi="Arial" w:cs="Arial"/>
          <w:sz w:val="24"/>
        </w:rPr>
        <w:t>447286,</w:t>
      </w:r>
      <w:r w:rsidR="00B46AC5">
        <w:rPr>
          <w:rFonts w:ascii="Arial" w:hAnsi="Arial" w:cs="Arial"/>
          <w:sz w:val="24"/>
        </w:rPr>
        <w:t>3</w:t>
      </w:r>
      <w:r w:rsidR="00903529" w:rsidRPr="00334676">
        <w:rPr>
          <w:rFonts w:ascii="Arial" w:hAnsi="Arial" w:cs="Arial"/>
          <w:sz w:val="24"/>
        </w:rPr>
        <w:t xml:space="preserve"> </w:t>
      </w:r>
      <w:r w:rsidR="00581B38" w:rsidRPr="00334676">
        <w:rPr>
          <w:rFonts w:ascii="Arial" w:hAnsi="Arial" w:cs="Arial"/>
          <w:sz w:val="24"/>
        </w:rPr>
        <w:t>тыс. рублей;</w:t>
      </w:r>
    </w:p>
    <w:p w14:paraId="60AF722C" w14:textId="0FB660A7" w:rsidR="00581B38" w:rsidRPr="00334676" w:rsidRDefault="00581B3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3) дефицит бюджета района  в сумме </w:t>
      </w:r>
      <w:r w:rsidR="00772F6B">
        <w:rPr>
          <w:rFonts w:ascii="Arial" w:hAnsi="Arial" w:cs="Arial"/>
          <w:sz w:val="24"/>
        </w:rPr>
        <w:t>10218,</w:t>
      </w:r>
      <w:r w:rsidR="00B46AC5">
        <w:rPr>
          <w:rFonts w:ascii="Arial" w:hAnsi="Arial" w:cs="Arial"/>
          <w:sz w:val="24"/>
        </w:rPr>
        <w:t>2</w:t>
      </w:r>
      <w:r w:rsidRPr="00334676">
        <w:rPr>
          <w:rFonts w:ascii="Arial" w:hAnsi="Arial" w:cs="Arial"/>
          <w:sz w:val="24"/>
        </w:rPr>
        <w:t xml:space="preserve"> </w:t>
      </w:r>
      <w:proofErr w:type="spellStart"/>
      <w:r w:rsidRPr="00334676">
        <w:rPr>
          <w:rFonts w:ascii="Arial" w:hAnsi="Arial" w:cs="Arial"/>
          <w:sz w:val="24"/>
        </w:rPr>
        <w:t>тыс</w:t>
      </w:r>
      <w:proofErr w:type="gramStart"/>
      <w:r w:rsidRPr="00334676">
        <w:rPr>
          <w:rFonts w:ascii="Arial" w:hAnsi="Arial" w:cs="Arial"/>
          <w:sz w:val="24"/>
        </w:rPr>
        <w:t>.р</w:t>
      </w:r>
      <w:proofErr w:type="gramEnd"/>
      <w:r w:rsidRPr="00334676">
        <w:rPr>
          <w:rFonts w:ascii="Arial" w:hAnsi="Arial" w:cs="Arial"/>
          <w:sz w:val="24"/>
        </w:rPr>
        <w:t>ублей</w:t>
      </w:r>
      <w:proofErr w:type="spellEnd"/>
      <w:r w:rsidR="006F5200" w:rsidRPr="00334676">
        <w:rPr>
          <w:rFonts w:ascii="Arial" w:hAnsi="Arial" w:cs="Arial"/>
          <w:sz w:val="24"/>
        </w:rPr>
        <w:t>.</w:t>
      </w:r>
    </w:p>
    <w:p w14:paraId="45BBEA36" w14:textId="3F923B55" w:rsidR="00581B38" w:rsidRPr="00334676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2. Утвердить основные характеристики бюджета района на 20</w:t>
      </w:r>
      <w:r w:rsidR="00036CC4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2</w:t>
      </w:r>
      <w:r w:rsidR="00903529" w:rsidRPr="00334676">
        <w:rPr>
          <w:rFonts w:ascii="Arial" w:hAnsi="Arial" w:cs="Arial"/>
          <w:sz w:val="24"/>
        </w:rPr>
        <w:t xml:space="preserve"> год и на 202</w:t>
      </w:r>
      <w:r w:rsidR="00772F6B">
        <w:rPr>
          <w:rFonts w:ascii="Arial" w:hAnsi="Arial" w:cs="Arial"/>
          <w:sz w:val="24"/>
        </w:rPr>
        <w:t>3</w:t>
      </w:r>
      <w:r w:rsidRPr="00334676">
        <w:rPr>
          <w:rFonts w:ascii="Arial" w:hAnsi="Arial" w:cs="Arial"/>
          <w:sz w:val="24"/>
        </w:rPr>
        <w:t xml:space="preserve"> год:</w:t>
      </w:r>
    </w:p>
    <w:p w14:paraId="5514E67E" w14:textId="20344A24" w:rsidR="00581B38" w:rsidRPr="00334676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1) общий объем доходов бюджета района на 20</w:t>
      </w:r>
      <w:r w:rsidR="00036CC4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2</w:t>
      </w:r>
      <w:r w:rsidRPr="00334676">
        <w:rPr>
          <w:rFonts w:ascii="Arial" w:hAnsi="Arial" w:cs="Arial"/>
          <w:sz w:val="24"/>
        </w:rPr>
        <w:t xml:space="preserve"> год в сумме </w:t>
      </w:r>
      <w:r w:rsidR="008D3484" w:rsidRPr="00334676">
        <w:rPr>
          <w:rFonts w:ascii="Arial" w:hAnsi="Arial" w:cs="Arial"/>
          <w:sz w:val="24"/>
        </w:rPr>
        <w:t>4</w:t>
      </w:r>
      <w:r w:rsidR="00772F6B">
        <w:rPr>
          <w:rFonts w:ascii="Arial" w:hAnsi="Arial" w:cs="Arial"/>
          <w:sz w:val="24"/>
        </w:rPr>
        <w:t>26827,</w:t>
      </w:r>
      <w:r w:rsidR="00B46AC5">
        <w:rPr>
          <w:rFonts w:ascii="Arial" w:hAnsi="Arial" w:cs="Arial"/>
          <w:sz w:val="24"/>
        </w:rPr>
        <w:t>4</w:t>
      </w:r>
      <w:r w:rsidRPr="00334676">
        <w:rPr>
          <w:rFonts w:ascii="Arial" w:hAnsi="Arial" w:cs="Arial"/>
          <w:sz w:val="24"/>
        </w:rPr>
        <w:t xml:space="preserve"> тыс. рублей и на 20</w:t>
      </w:r>
      <w:r w:rsidR="00903529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3</w:t>
      </w:r>
      <w:r w:rsidRPr="00334676">
        <w:rPr>
          <w:rFonts w:ascii="Arial" w:hAnsi="Arial" w:cs="Arial"/>
          <w:sz w:val="24"/>
        </w:rPr>
        <w:t xml:space="preserve"> год в сумме </w:t>
      </w:r>
      <w:r w:rsidR="008D3484" w:rsidRPr="00334676">
        <w:rPr>
          <w:rFonts w:ascii="Arial" w:hAnsi="Arial" w:cs="Arial"/>
          <w:sz w:val="24"/>
        </w:rPr>
        <w:t>4</w:t>
      </w:r>
      <w:r w:rsidR="00772F6B">
        <w:rPr>
          <w:rFonts w:ascii="Arial" w:hAnsi="Arial" w:cs="Arial"/>
          <w:sz w:val="24"/>
        </w:rPr>
        <w:t>15466,</w:t>
      </w:r>
      <w:r w:rsidR="00B46AC5">
        <w:rPr>
          <w:rFonts w:ascii="Arial" w:hAnsi="Arial" w:cs="Arial"/>
          <w:sz w:val="24"/>
        </w:rPr>
        <w:t>7</w:t>
      </w:r>
      <w:r w:rsidRPr="00334676">
        <w:rPr>
          <w:rFonts w:ascii="Arial" w:hAnsi="Arial" w:cs="Arial"/>
          <w:sz w:val="24"/>
        </w:rPr>
        <w:t xml:space="preserve"> тыс. рублей;</w:t>
      </w:r>
    </w:p>
    <w:p w14:paraId="1DDB578D" w14:textId="0B07512E" w:rsidR="00581B38" w:rsidRPr="00334676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2) общий объем расходов бюджета района на 20</w:t>
      </w:r>
      <w:r w:rsidR="00036CC4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2</w:t>
      </w:r>
      <w:r w:rsidRPr="00334676">
        <w:rPr>
          <w:rFonts w:ascii="Arial" w:hAnsi="Arial" w:cs="Arial"/>
          <w:sz w:val="24"/>
        </w:rPr>
        <w:t xml:space="preserve"> год в сумм</w:t>
      </w:r>
      <w:r w:rsidR="004D6134" w:rsidRPr="00334676">
        <w:rPr>
          <w:rFonts w:ascii="Arial" w:hAnsi="Arial" w:cs="Arial"/>
          <w:sz w:val="24"/>
        </w:rPr>
        <w:t>е</w:t>
      </w:r>
      <w:r w:rsidR="0086045A" w:rsidRPr="00334676">
        <w:rPr>
          <w:rFonts w:ascii="Arial" w:hAnsi="Arial" w:cs="Arial"/>
          <w:sz w:val="24"/>
        </w:rPr>
        <w:t xml:space="preserve"> </w:t>
      </w:r>
      <w:r w:rsidR="00772F6B">
        <w:rPr>
          <w:rFonts w:ascii="Arial" w:hAnsi="Arial" w:cs="Arial"/>
          <w:sz w:val="24"/>
        </w:rPr>
        <w:t>432941,0</w:t>
      </w:r>
      <w:r w:rsidRPr="00334676">
        <w:rPr>
          <w:rFonts w:ascii="Arial" w:hAnsi="Arial" w:cs="Arial"/>
          <w:sz w:val="24"/>
        </w:rPr>
        <w:t xml:space="preserve"> тыс. рублей, в том числе условно утвержденные расходы в сумме </w:t>
      </w:r>
      <w:r w:rsidR="00772F6B">
        <w:rPr>
          <w:rFonts w:ascii="Arial" w:hAnsi="Arial" w:cs="Arial"/>
          <w:sz w:val="24"/>
        </w:rPr>
        <w:t>9064,9</w:t>
      </w:r>
      <w:r w:rsidR="0086045A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тыс. рублей, и на 20</w:t>
      </w:r>
      <w:r w:rsidR="00903529" w:rsidRPr="00334676">
        <w:rPr>
          <w:rFonts w:ascii="Arial" w:hAnsi="Arial" w:cs="Arial"/>
          <w:sz w:val="24"/>
        </w:rPr>
        <w:t>2</w:t>
      </w:r>
      <w:r w:rsidR="008D3484" w:rsidRPr="00334676">
        <w:rPr>
          <w:rFonts w:ascii="Arial" w:hAnsi="Arial" w:cs="Arial"/>
          <w:sz w:val="24"/>
        </w:rPr>
        <w:t>2</w:t>
      </w:r>
      <w:r w:rsidRPr="00334676">
        <w:rPr>
          <w:rFonts w:ascii="Arial" w:hAnsi="Arial" w:cs="Arial"/>
          <w:sz w:val="24"/>
        </w:rPr>
        <w:t xml:space="preserve"> год в сумме </w:t>
      </w:r>
      <w:r w:rsidR="00772F6B">
        <w:rPr>
          <w:rFonts w:ascii="Arial" w:hAnsi="Arial" w:cs="Arial"/>
          <w:sz w:val="24"/>
        </w:rPr>
        <w:t>421745,5</w:t>
      </w:r>
      <w:r w:rsidRPr="00334676">
        <w:rPr>
          <w:rFonts w:ascii="Arial" w:hAnsi="Arial" w:cs="Arial"/>
          <w:sz w:val="24"/>
        </w:rPr>
        <w:t xml:space="preserve"> тыс. рублей, в том числе условно утвержденные расходы в сумме </w:t>
      </w:r>
      <w:r w:rsidR="00772F6B">
        <w:rPr>
          <w:rFonts w:ascii="Arial" w:hAnsi="Arial" w:cs="Arial"/>
          <w:sz w:val="24"/>
        </w:rPr>
        <w:t>17586,6</w:t>
      </w:r>
      <w:r w:rsidR="006872C4">
        <w:rPr>
          <w:rFonts w:ascii="Arial" w:hAnsi="Arial" w:cs="Arial"/>
          <w:sz w:val="24"/>
        </w:rPr>
        <w:t xml:space="preserve"> </w:t>
      </w:r>
      <w:r w:rsidR="003E292E" w:rsidRPr="00334676">
        <w:rPr>
          <w:rFonts w:ascii="Arial" w:hAnsi="Arial" w:cs="Arial"/>
          <w:sz w:val="24"/>
        </w:rPr>
        <w:t>ты</w:t>
      </w:r>
      <w:r w:rsidRPr="00334676">
        <w:rPr>
          <w:rFonts w:ascii="Arial" w:hAnsi="Arial" w:cs="Arial"/>
          <w:sz w:val="24"/>
        </w:rPr>
        <w:t>с. рублей;</w:t>
      </w:r>
    </w:p>
    <w:p w14:paraId="02BA85A8" w14:textId="69FF2EB7" w:rsidR="004B3D8D" w:rsidRPr="00334676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3) дефицит бюджета района на 20</w:t>
      </w:r>
      <w:r w:rsidR="00036CC4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2</w:t>
      </w:r>
      <w:r w:rsidR="001F463E" w:rsidRPr="00334676">
        <w:rPr>
          <w:rFonts w:ascii="Arial" w:hAnsi="Arial" w:cs="Arial"/>
          <w:sz w:val="24"/>
        </w:rPr>
        <w:t xml:space="preserve"> </w:t>
      </w:r>
      <w:r w:rsidR="003E292E" w:rsidRPr="00334676">
        <w:rPr>
          <w:rFonts w:ascii="Arial" w:hAnsi="Arial" w:cs="Arial"/>
          <w:sz w:val="24"/>
        </w:rPr>
        <w:t xml:space="preserve">год в сумме </w:t>
      </w:r>
      <w:r w:rsidR="00772F6B">
        <w:rPr>
          <w:rFonts w:ascii="Arial" w:hAnsi="Arial" w:cs="Arial"/>
          <w:sz w:val="24"/>
        </w:rPr>
        <w:t>6113,</w:t>
      </w:r>
      <w:r w:rsidR="00B46AC5">
        <w:rPr>
          <w:rFonts w:ascii="Arial" w:hAnsi="Arial" w:cs="Arial"/>
          <w:sz w:val="24"/>
        </w:rPr>
        <w:t>6</w:t>
      </w:r>
      <w:r w:rsidR="006F5200" w:rsidRPr="00334676">
        <w:rPr>
          <w:rFonts w:ascii="Arial" w:hAnsi="Arial" w:cs="Arial"/>
          <w:sz w:val="24"/>
        </w:rPr>
        <w:t xml:space="preserve"> </w:t>
      </w:r>
      <w:proofErr w:type="spellStart"/>
      <w:r w:rsidR="006F5200" w:rsidRPr="00334676">
        <w:rPr>
          <w:rFonts w:ascii="Arial" w:hAnsi="Arial" w:cs="Arial"/>
          <w:sz w:val="24"/>
        </w:rPr>
        <w:t>тыс</w:t>
      </w:r>
      <w:proofErr w:type="gramStart"/>
      <w:r w:rsidR="006F5200" w:rsidRPr="00334676">
        <w:rPr>
          <w:rFonts w:ascii="Arial" w:hAnsi="Arial" w:cs="Arial"/>
          <w:sz w:val="24"/>
        </w:rPr>
        <w:t>.р</w:t>
      </w:r>
      <w:proofErr w:type="gramEnd"/>
      <w:r w:rsidR="006F5200" w:rsidRPr="00334676">
        <w:rPr>
          <w:rFonts w:ascii="Arial" w:hAnsi="Arial" w:cs="Arial"/>
          <w:sz w:val="24"/>
        </w:rPr>
        <w:t>ублей</w:t>
      </w:r>
      <w:proofErr w:type="spellEnd"/>
      <w:r w:rsidR="006F5200" w:rsidRPr="00334676">
        <w:rPr>
          <w:rFonts w:ascii="Arial" w:hAnsi="Arial" w:cs="Arial"/>
          <w:sz w:val="24"/>
        </w:rPr>
        <w:t xml:space="preserve"> </w:t>
      </w:r>
      <w:r w:rsidR="003E292E" w:rsidRPr="00334676">
        <w:rPr>
          <w:rFonts w:ascii="Arial" w:hAnsi="Arial" w:cs="Arial"/>
          <w:sz w:val="24"/>
        </w:rPr>
        <w:t>и на</w:t>
      </w:r>
      <w:r w:rsidR="006F5200" w:rsidRPr="00334676">
        <w:rPr>
          <w:rFonts w:ascii="Arial" w:hAnsi="Arial" w:cs="Arial"/>
          <w:sz w:val="24"/>
        </w:rPr>
        <w:t xml:space="preserve"> </w:t>
      </w:r>
      <w:r w:rsidR="001F463E" w:rsidRPr="00334676">
        <w:rPr>
          <w:rFonts w:ascii="Arial" w:hAnsi="Arial" w:cs="Arial"/>
          <w:sz w:val="24"/>
        </w:rPr>
        <w:t>и 20</w:t>
      </w:r>
      <w:r w:rsidR="00B02E55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3</w:t>
      </w:r>
      <w:r w:rsidR="000E17DC" w:rsidRPr="00334676">
        <w:rPr>
          <w:rFonts w:ascii="Arial" w:hAnsi="Arial" w:cs="Arial"/>
          <w:sz w:val="24"/>
        </w:rPr>
        <w:t xml:space="preserve"> год в сумме </w:t>
      </w:r>
      <w:r w:rsidR="00772F6B">
        <w:rPr>
          <w:rFonts w:ascii="Arial" w:hAnsi="Arial" w:cs="Arial"/>
          <w:sz w:val="24"/>
        </w:rPr>
        <w:t>6278</w:t>
      </w:r>
      <w:r w:rsidR="00B46AC5">
        <w:rPr>
          <w:rFonts w:ascii="Arial" w:hAnsi="Arial" w:cs="Arial"/>
          <w:sz w:val="24"/>
        </w:rPr>
        <w:t>,8</w:t>
      </w:r>
      <w:r w:rsidR="000E17DC" w:rsidRPr="00334676">
        <w:rPr>
          <w:rFonts w:ascii="Arial" w:hAnsi="Arial" w:cs="Arial"/>
          <w:sz w:val="24"/>
        </w:rPr>
        <w:t xml:space="preserve"> </w:t>
      </w:r>
      <w:proofErr w:type="spellStart"/>
      <w:r w:rsidR="000E17DC" w:rsidRPr="00334676">
        <w:rPr>
          <w:rFonts w:ascii="Arial" w:hAnsi="Arial" w:cs="Arial"/>
          <w:sz w:val="24"/>
        </w:rPr>
        <w:t>тыс.рублей</w:t>
      </w:r>
      <w:proofErr w:type="spellEnd"/>
      <w:r w:rsidRPr="00334676">
        <w:rPr>
          <w:rFonts w:ascii="Arial" w:hAnsi="Arial" w:cs="Arial"/>
          <w:sz w:val="24"/>
        </w:rPr>
        <w:t>.</w:t>
      </w:r>
    </w:p>
    <w:p w14:paraId="2AD19963" w14:textId="77777777" w:rsidR="006019CC" w:rsidRPr="00334676" w:rsidRDefault="006019CC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pPr w:leftFromText="180" w:rightFromText="180" w:vertAnchor="text" w:tblpX="654" w:tblpY="1"/>
        <w:tblOverlap w:val="never"/>
        <w:tblW w:w="8828" w:type="dxa"/>
        <w:tblLook w:val="01E0" w:firstRow="1" w:lastRow="1" w:firstColumn="1" w:lastColumn="1" w:noHBand="0" w:noVBand="0"/>
      </w:tblPr>
      <w:tblGrid>
        <w:gridCol w:w="1525"/>
        <w:gridCol w:w="7303"/>
      </w:tblGrid>
      <w:tr w:rsidR="00334676" w:rsidRPr="00334676" w14:paraId="6A0C7C3B" w14:textId="77777777" w:rsidTr="00140C1D">
        <w:tc>
          <w:tcPr>
            <w:tcW w:w="1525" w:type="dxa"/>
          </w:tcPr>
          <w:p w14:paraId="45F62482" w14:textId="77777777" w:rsidR="006019CC" w:rsidRPr="00334676" w:rsidRDefault="006019CC" w:rsidP="006019C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Статья  2.</w:t>
            </w:r>
          </w:p>
        </w:tc>
        <w:tc>
          <w:tcPr>
            <w:tcW w:w="7303" w:type="dxa"/>
          </w:tcPr>
          <w:p w14:paraId="0EE37C40" w14:textId="6A28FC1F" w:rsidR="006019CC" w:rsidRPr="00334676" w:rsidRDefault="006019CC" w:rsidP="006019C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Доходы бюджета муниципального об</w:t>
            </w:r>
            <w:r w:rsidR="008D3484" w:rsidRPr="00334676">
              <w:rPr>
                <w:rFonts w:ascii="Arial" w:hAnsi="Arial" w:cs="Arial"/>
                <w:b/>
                <w:sz w:val="24"/>
              </w:rPr>
              <w:t>разования Дубенский район на 202</w:t>
            </w:r>
            <w:r w:rsidR="00772F6B">
              <w:rPr>
                <w:rFonts w:ascii="Arial" w:hAnsi="Arial" w:cs="Arial"/>
                <w:b/>
                <w:sz w:val="24"/>
              </w:rPr>
              <w:t>1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год и на плановый период 202</w:t>
            </w:r>
            <w:r w:rsidR="00772F6B">
              <w:rPr>
                <w:rFonts w:ascii="Arial" w:hAnsi="Arial" w:cs="Arial"/>
                <w:b/>
                <w:sz w:val="24"/>
              </w:rPr>
              <w:t>2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и 202</w:t>
            </w:r>
            <w:r w:rsidR="00772F6B">
              <w:rPr>
                <w:rFonts w:ascii="Arial" w:hAnsi="Arial" w:cs="Arial"/>
                <w:b/>
                <w:sz w:val="24"/>
              </w:rPr>
              <w:t>3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  <w:p w14:paraId="482261BD" w14:textId="77777777" w:rsidR="006019CC" w:rsidRPr="00334676" w:rsidRDefault="006019CC" w:rsidP="00140C1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C06C4D6" w14:textId="2CFDADE6" w:rsidR="00D96D39" w:rsidRPr="00334676" w:rsidRDefault="006019CC" w:rsidP="00D96D39">
      <w:pPr>
        <w:numPr>
          <w:ilvl w:val="0"/>
          <w:numId w:val="6"/>
        </w:numPr>
        <w:autoSpaceDE w:val="0"/>
        <w:autoSpaceDN w:val="0"/>
        <w:adjustRightInd w:val="0"/>
        <w:ind w:left="0"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Утвердить объем доходов бюджета муниципального образования Дубенский район по группам, подгруппам и статьям классификации доходов бюджета Российской Федерации на 20</w:t>
      </w:r>
      <w:r w:rsidR="008D3484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год </w:t>
      </w:r>
      <w:r w:rsidR="008D3484" w:rsidRPr="00334676">
        <w:rPr>
          <w:rFonts w:ascii="Arial" w:hAnsi="Arial" w:cs="Arial"/>
          <w:sz w:val="24"/>
        </w:rPr>
        <w:t>согласно приложению 4</w:t>
      </w:r>
      <w:r w:rsidRPr="00334676">
        <w:rPr>
          <w:rFonts w:ascii="Arial" w:hAnsi="Arial" w:cs="Arial"/>
          <w:sz w:val="24"/>
        </w:rPr>
        <w:t xml:space="preserve">  к настоящему Решению.</w:t>
      </w:r>
    </w:p>
    <w:p w14:paraId="2ABA4B0B" w14:textId="4E8D9BFA" w:rsidR="00D96D39" w:rsidRPr="00334676" w:rsidRDefault="00D96D39" w:rsidP="00D96D3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 Утвердить объем доходов бюджета муниципального образования Дубенский район по группам, подгруппам и статьям классификации доходов бюджета Российской Федерации на плановый период 202</w:t>
      </w:r>
      <w:r w:rsidR="00772F6B">
        <w:rPr>
          <w:rFonts w:ascii="Arial" w:hAnsi="Arial" w:cs="Arial"/>
          <w:sz w:val="24"/>
        </w:rPr>
        <w:t>2</w:t>
      </w:r>
      <w:r w:rsidRPr="00334676">
        <w:rPr>
          <w:rFonts w:ascii="Arial" w:hAnsi="Arial" w:cs="Arial"/>
          <w:sz w:val="24"/>
        </w:rPr>
        <w:t xml:space="preserve"> и 202</w:t>
      </w:r>
      <w:r w:rsidR="00772F6B">
        <w:rPr>
          <w:rFonts w:ascii="Arial" w:hAnsi="Arial" w:cs="Arial"/>
          <w:sz w:val="24"/>
        </w:rPr>
        <w:t>3</w:t>
      </w:r>
      <w:r w:rsidRPr="00334676">
        <w:rPr>
          <w:rFonts w:ascii="Arial" w:hAnsi="Arial" w:cs="Arial"/>
          <w:sz w:val="24"/>
        </w:rPr>
        <w:t xml:space="preserve"> годов приложению 5 соответственно  к настоящему Решению.</w:t>
      </w:r>
    </w:p>
    <w:p w14:paraId="47DD9DDE" w14:textId="77777777" w:rsidR="006019CC" w:rsidRPr="00334676" w:rsidRDefault="006019CC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34676" w14:paraId="21D14C91" w14:textId="77777777" w:rsidTr="003F1CA9">
        <w:tc>
          <w:tcPr>
            <w:tcW w:w="1417" w:type="dxa"/>
          </w:tcPr>
          <w:p w14:paraId="1BFE2252" w14:textId="77777777" w:rsidR="004B3D8D" w:rsidRPr="00334676" w:rsidRDefault="004B3D8D" w:rsidP="006019C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6019CC" w:rsidRPr="00334676">
              <w:rPr>
                <w:rFonts w:ascii="Arial" w:hAnsi="Arial" w:cs="Arial"/>
                <w:b/>
                <w:sz w:val="24"/>
              </w:rPr>
              <w:t>3</w:t>
            </w:r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7F776100" w14:textId="6E4E45C7" w:rsidR="004B3D8D" w:rsidRPr="00334676" w:rsidRDefault="004B3D8D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Нормативы распределения доходов между бюджетами бюджетной сис</w:t>
            </w:r>
            <w:r w:rsidR="008D3484" w:rsidRPr="00334676">
              <w:rPr>
                <w:rFonts w:ascii="Arial" w:hAnsi="Arial" w:cs="Arial"/>
                <w:b/>
                <w:sz w:val="24"/>
              </w:rPr>
              <w:t>темы Российской Федерации на 202</w:t>
            </w:r>
            <w:r w:rsidR="00772F6B">
              <w:rPr>
                <w:rFonts w:ascii="Arial" w:hAnsi="Arial" w:cs="Arial"/>
                <w:b/>
                <w:sz w:val="24"/>
              </w:rPr>
              <w:t>1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</w:t>
            </w:r>
            <w:r w:rsidRPr="00334676">
              <w:rPr>
                <w:rFonts w:ascii="Arial" w:hAnsi="Arial" w:cs="Arial"/>
                <w:b/>
                <w:sz w:val="24"/>
              </w:rPr>
              <w:t>од и на плановый период 20</w:t>
            </w:r>
            <w:r w:rsidR="00223873" w:rsidRPr="00334676">
              <w:rPr>
                <w:rFonts w:ascii="Arial" w:hAnsi="Arial" w:cs="Arial"/>
                <w:b/>
                <w:sz w:val="24"/>
              </w:rPr>
              <w:t>2</w:t>
            </w:r>
            <w:r w:rsidR="00772F6B">
              <w:rPr>
                <w:rFonts w:ascii="Arial" w:hAnsi="Arial" w:cs="Arial"/>
                <w:b/>
                <w:sz w:val="24"/>
              </w:rPr>
              <w:t>2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и 20</w:t>
            </w:r>
            <w:r w:rsidR="00903529" w:rsidRPr="00334676">
              <w:rPr>
                <w:rFonts w:ascii="Arial" w:hAnsi="Arial" w:cs="Arial"/>
                <w:b/>
                <w:sz w:val="24"/>
              </w:rPr>
              <w:t>2</w:t>
            </w:r>
            <w:r w:rsidR="00772F6B">
              <w:rPr>
                <w:rFonts w:ascii="Arial" w:hAnsi="Arial" w:cs="Arial"/>
                <w:b/>
                <w:sz w:val="24"/>
              </w:rPr>
              <w:t>3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75730B0C" w14:textId="77777777" w:rsidR="001D5DEC" w:rsidRPr="00334676" w:rsidRDefault="001D5DEC" w:rsidP="003A355A">
      <w:pPr>
        <w:ind w:firstLine="708"/>
        <w:contextualSpacing/>
        <w:jc w:val="both"/>
        <w:rPr>
          <w:rFonts w:ascii="Arial" w:hAnsi="Arial" w:cs="Arial"/>
          <w:sz w:val="24"/>
        </w:rPr>
      </w:pPr>
    </w:p>
    <w:p w14:paraId="597BCA49" w14:textId="6BA1D97A" w:rsidR="006019CC" w:rsidRPr="00334676" w:rsidRDefault="006019CC" w:rsidP="003A355A">
      <w:pPr>
        <w:ind w:firstLine="708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1. </w:t>
      </w:r>
      <w:proofErr w:type="gramStart"/>
      <w:r w:rsidR="001D5DEC" w:rsidRPr="00334676">
        <w:rPr>
          <w:rFonts w:ascii="Arial" w:hAnsi="Arial" w:cs="Arial"/>
          <w:sz w:val="24"/>
        </w:rPr>
        <w:t>Доходы бюджета муниципального образования Дубенского района, поступающие в 20</w:t>
      </w:r>
      <w:r w:rsidR="008D3484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1</w:t>
      </w:r>
      <w:r w:rsidR="001D5DEC" w:rsidRPr="00334676">
        <w:rPr>
          <w:rFonts w:ascii="Arial" w:hAnsi="Arial" w:cs="Arial"/>
          <w:sz w:val="24"/>
        </w:rPr>
        <w:t xml:space="preserve"> году и плановом периоде 20</w:t>
      </w:r>
      <w:r w:rsidR="00223873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2</w:t>
      </w:r>
      <w:r w:rsidR="001D5DEC" w:rsidRPr="00334676">
        <w:rPr>
          <w:rFonts w:ascii="Arial" w:hAnsi="Arial" w:cs="Arial"/>
          <w:sz w:val="24"/>
        </w:rPr>
        <w:t xml:space="preserve">  и 20</w:t>
      </w:r>
      <w:r w:rsidR="00903529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3</w:t>
      </w:r>
      <w:r w:rsidR="001D5DEC" w:rsidRPr="00334676">
        <w:rPr>
          <w:rFonts w:ascii="Arial" w:hAnsi="Arial" w:cs="Arial"/>
          <w:sz w:val="24"/>
        </w:rPr>
        <w:t xml:space="preserve"> годов, формируются за счет федеральных  налогов и сборов, налогов, предусмотренных  специальными налоговыми режимами, региональных  налогов и  сборов и налоговых доходов, в соответствии  с нормативами, установленными Бюджетным Кодексом Российской Федерации, Законом Тульской  области от 11 ноября 2005г. № 639-ЗТО «О межбюджетных отношениях между органами государственной власти</w:t>
      </w:r>
      <w:proofErr w:type="gramEnd"/>
      <w:r w:rsidR="001D5DEC" w:rsidRPr="00334676">
        <w:rPr>
          <w:rFonts w:ascii="Arial" w:hAnsi="Arial" w:cs="Arial"/>
          <w:sz w:val="24"/>
        </w:rPr>
        <w:t xml:space="preserve"> Тульской области  и органами  местного  самоуправления муниципальных образований Тульской области»,  иных неналоговых доходов, в соответствии с законодательством Российской Федерации и Тульской области, а та</w:t>
      </w:r>
      <w:r w:rsidRPr="00334676">
        <w:rPr>
          <w:rFonts w:ascii="Arial" w:hAnsi="Arial" w:cs="Arial"/>
          <w:sz w:val="24"/>
        </w:rPr>
        <w:t>кже от безвозмездных поступлений</w:t>
      </w:r>
    </w:p>
    <w:p w14:paraId="7D0C4754" w14:textId="1ABF26C5" w:rsidR="006019CC" w:rsidRPr="00334676" w:rsidRDefault="006019CC" w:rsidP="006019CC">
      <w:pPr>
        <w:ind w:firstLine="720"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2. </w:t>
      </w:r>
      <w:proofErr w:type="gramStart"/>
      <w:r w:rsidRPr="00334676">
        <w:rPr>
          <w:rFonts w:ascii="Arial" w:hAnsi="Arial" w:cs="Arial"/>
          <w:sz w:val="24"/>
        </w:rPr>
        <w:t xml:space="preserve">Учесть, что в </w:t>
      </w:r>
      <w:r w:rsidR="008D3484" w:rsidRPr="00334676">
        <w:rPr>
          <w:rFonts w:ascii="Arial" w:hAnsi="Arial" w:cs="Arial"/>
          <w:sz w:val="24"/>
        </w:rPr>
        <w:t>202</w:t>
      </w:r>
      <w:r w:rsidR="00772F6B">
        <w:rPr>
          <w:rFonts w:ascii="Arial" w:hAnsi="Arial" w:cs="Arial"/>
          <w:sz w:val="24"/>
        </w:rPr>
        <w:t>1</w:t>
      </w:r>
      <w:r w:rsidR="008D3484" w:rsidRPr="00334676">
        <w:rPr>
          <w:rFonts w:ascii="Arial" w:hAnsi="Arial" w:cs="Arial"/>
          <w:sz w:val="24"/>
        </w:rPr>
        <w:t xml:space="preserve"> году и плановом периоде 202</w:t>
      </w:r>
      <w:r w:rsidR="00772F6B">
        <w:rPr>
          <w:rFonts w:ascii="Arial" w:hAnsi="Arial" w:cs="Arial"/>
          <w:sz w:val="24"/>
        </w:rPr>
        <w:t>2</w:t>
      </w:r>
      <w:r w:rsidR="008D3484" w:rsidRPr="00334676">
        <w:rPr>
          <w:rFonts w:ascii="Arial" w:hAnsi="Arial" w:cs="Arial"/>
          <w:sz w:val="24"/>
        </w:rPr>
        <w:t xml:space="preserve">  и 202</w:t>
      </w:r>
      <w:r w:rsidR="00772F6B">
        <w:rPr>
          <w:rFonts w:ascii="Arial" w:hAnsi="Arial" w:cs="Arial"/>
          <w:sz w:val="24"/>
        </w:rPr>
        <w:t>3</w:t>
      </w:r>
      <w:r w:rsidR="008D3484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годов, в бюджет района подлежат зачислению 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34676">
        <w:rPr>
          <w:rFonts w:ascii="Arial" w:hAnsi="Arial" w:cs="Arial"/>
          <w:sz w:val="24"/>
        </w:rPr>
        <w:t>инжекторных</w:t>
      </w:r>
      <w:proofErr w:type="spellEnd"/>
      <w:r w:rsidRPr="00334676">
        <w:rPr>
          <w:rFonts w:ascii="Arial" w:hAnsi="Arial" w:cs="Arial"/>
          <w:sz w:val="24"/>
        </w:rPr>
        <w:t>) двигателей, производимые на территории Российской Федерации, в соответствии с дифференцированными нормативами отчислений в бюджеты муниципальных районов (городских округов) области, установленными Законом Тульской области о бюджете Тульской области</w:t>
      </w:r>
      <w:proofErr w:type="gramEnd"/>
      <w:r w:rsidRPr="00334676">
        <w:rPr>
          <w:rFonts w:ascii="Arial" w:hAnsi="Arial" w:cs="Arial"/>
          <w:sz w:val="24"/>
        </w:rPr>
        <w:t xml:space="preserve"> на 20</w:t>
      </w:r>
      <w:r w:rsidR="003A3545" w:rsidRPr="00334676">
        <w:rPr>
          <w:rFonts w:ascii="Arial" w:hAnsi="Arial" w:cs="Arial"/>
          <w:sz w:val="24"/>
        </w:rPr>
        <w:t>2</w:t>
      </w:r>
      <w:r w:rsidR="00772F6B">
        <w:rPr>
          <w:rFonts w:ascii="Arial" w:hAnsi="Arial" w:cs="Arial"/>
          <w:sz w:val="24"/>
        </w:rPr>
        <w:t>1</w:t>
      </w:r>
      <w:r w:rsidR="00592BC6" w:rsidRPr="00334676">
        <w:rPr>
          <w:rFonts w:ascii="Arial" w:hAnsi="Arial" w:cs="Arial"/>
          <w:sz w:val="24"/>
        </w:rPr>
        <w:t xml:space="preserve"> год и </w:t>
      </w:r>
      <w:r w:rsidR="003A3545" w:rsidRPr="00334676">
        <w:rPr>
          <w:rFonts w:ascii="Arial" w:hAnsi="Arial" w:cs="Arial"/>
          <w:sz w:val="24"/>
        </w:rPr>
        <w:t xml:space="preserve">на плановый период </w:t>
      </w:r>
      <w:r w:rsidR="00592BC6" w:rsidRPr="00334676">
        <w:rPr>
          <w:rFonts w:ascii="Arial" w:hAnsi="Arial" w:cs="Arial"/>
          <w:sz w:val="24"/>
        </w:rPr>
        <w:t>202</w:t>
      </w:r>
      <w:r w:rsidR="00772F6B">
        <w:rPr>
          <w:rFonts w:ascii="Arial" w:hAnsi="Arial" w:cs="Arial"/>
          <w:sz w:val="24"/>
        </w:rPr>
        <w:t>2</w:t>
      </w:r>
      <w:r w:rsidR="003A3545" w:rsidRPr="00334676">
        <w:rPr>
          <w:rFonts w:ascii="Arial" w:hAnsi="Arial" w:cs="Arial"/>
          <w:sz w:val="24"/>
        </w:rPr>
        <w:t xml:space="preserve"> и </w:t>
      </w:r>
      <w:r w:rsidR="003A3545" w:rsidRPr="00B46AC5">
        <w:rPr>
          <w:rFonts w:ascii="Arial" w:hAnsi="Arial" w:cs="Arial"/>
          <w:sz w:val="24"/>
        </w:rPr>
        <w:t>202</w:t>
      </w:r>
      <w:r w:rsidR="00772F6B" w:rsidRPr="00B46AC5">
        <w:rPr>
          <w:rFonts w:ascii="Arial" w:hAnsi="Arial" w:cs="Arial"/>
          <w:sz w:val="24"/>
        </w:rPr>
        <w:t>3</w:t>
      </w:r>
      <w:r w:rsidR="003A3545" w:rsidRPr="00B46AC5">
        <w:rPr>
          <w:rFonts w:ascii="Arial" w:hAnsi="Arial" w:cs="Arial"/>
          <w:sz w:val="24"/>
        </w:rPr>
        <w:t xml:space="preserve"> </w:t>
      </w:r>
      <w:r w:rsidR="00592BC6" w:rsidRPr="00B46AC5">
        <w:rPr>
          <w:rFonts w:ascii="Arial" w:hAnsi="Arial" w:cs="Arial"/>
          <w:sz w:val="24"/>
        </w:rPr>
        <w:t>г</w:t>
      </w:r>
      <w:r w:rsidR="003A3545" w:rsidRPr="00B46AC5">
        <w:rPr>
          <w:rFonts w:ascii="Arial" w:hAnsi="Arial" w:cs="Arial"/>
          <w:sz w:val="24"/>
        </w:rPr>
        <w:t>одов</w:t>
      </w:r>
      <w:r w:rsidR="00592BC6" w:rsidRPr="00B46AC5">
        <w:rPr>
          <w:rFonts w:ascii="Arial" w:hAnsi="Arial" w:cs="Arial"/>
          <w:sz w:val="24"/>
        </w:rPr>
        <w:t xml:space="preserve"> </w:t>
      </w:r>
      <w:r w:rsidR="003A3545" w:rsidRPr="00B46AC5">
        <w:rPr>
          <w:rFonts w:ascii="Arial" w:hAnsi="Arial" w:cs="Arial"/>
          <w:sz w:val="24"/>
        </w:rPr>
        <w:t>по дифференцированному нормативу отчислений  в бюджет района в размере 0,7</w:t>
      </w:r>
      <w:r w:rsidR="00B46AC5" w:rsidRPr="00B46AC5">
        <w:rPr>
          <w:rFonts w:ascii="Arial" w:hAnsi="Arial" w:cs="Arial"/>
          <w:sz w:val="24"/>
        </w:rPr>
        <w:t>464</w:t>
      </w:r>
      <w:r w:rsidR="003A3545" w:rsidRPr="00B46AC5">
        <w:rPr>
          <w:rFonts w:ascii="Arial" w:hAnsi="Arial" w:cs="Arial"/>
          <w:sz w:val="24"/>
        </w:rPr>
        <w:t xml:space="preserve"> ежегодно</w:t>
      </w:r>
      <w:r w:rsidR="003A3545" w:rsidRPr="00334676">
        <w:rPr>
          <w:rFonts w:ascii="Arial" w:hAnsi="Arial" w:cs="Arial"/>
          <w:sz w:val="24"/>
        </w:rPr>
        <w:t>.</w:t>
      </w: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34676" w14:paraId="6B290CA4" w14:textId="77777777" w:rsidTr="003F1CA9">
        <w:tc>
          <w:tcPr>
            <w:tcW w:w="1417" w:type="dxa"/>
          </w:tcPr>
          <w:p w14:paraId="5B196889" w14:textId="77777777" w:rsidR="005806D8" w:rsidRPr="00334676" w:rsidRDefault="005806D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78CC35E5" w14:textId="77777777" w:rsidR="004B3D8D" w:rsidRPr="00334676" w:rsidRDefault="004B3D8D" w:rsidP="00553FE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553FEE" w:rsidRPr="00334676">
              <w:rPr>
                <w:rFonts w:ascii="Arial" w:hAnsi="Arial" w:cs="Arial"/>
                <w:b/>
                <w:sz w:val="24"/>
              </w:rPr>
              <w:t>4</w:t>
            </w:r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4D3C8222" w14:textId="77777777" w:rsidR="005806D8" w:rsidRPr="00334676" w:rsidRDefault="005806D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25593A94" w14:textId="29E44329" w:rsidR="004B3D8D" w:rsidRPr="00334676" w:rsidRDefault="004B3D8D" w:rsidP="002238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 xml:space="preserve">Порядок зачисления прибыли муниципальных  унитарных предприятий муниципального образования в бюджет района </w:t>
            </w:r>
            <w:r w:rsidR="008D3484" w:rsidRPr="00334676">
              <w:rPr>
                <w:rFonts w:ascii="Arial" w:hAnsi="Arial" w:cs="Arial"/>
                <w:b/>
                <w:sz w:val="24"/>
              </w:rPr>
              <w:t>на 202</w:t>
            </w:r>
            <w:r w:rsidR="00772F6B">
              <w:rPr>
                <w:rFonts w:ascii="Arial" w:hAnsi="Arial" w:cs="Arial"/>
                <w:b/>
                <w:sz w:val="24"/>
              </w:rPr>
              <w:t>1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 и на плановый период 202</w:t>
            </w:r>
            <w:r w:rsidR="00772F6B">
              <w:rPr>
                <w:rFonts w:ascii="Arial" w:hAnsi="Arial" w:cs="Arial"/>
                <w:b/>
                <w:sz w:val="24"/>
              </w:rPr>
              <w:t>2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и 202</w:t>
            </w:r>
            <w:r w:rsidR="00772F6B">
              <w:rPr>
                <w:rFonts w:ascii="Arial" w:hAnsi="Arial" w:cs="Arial"/>
                <w:b/>
                <w:sz w:val="24"/>
              </w:rPr>
              <w:t>3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20D6D75B" w14:textId="77777777" w:rsidR="004B3D8D" w:rsidRPr="00334676" w:rsidRDefault="004B3D8D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6D108790" w14:textId="5F887874" w:rsidR="004B3D8D" w:rsidRPr="00334676" w:rsidRDefault="004B3D8D" w:rsidP="003A355A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Установить, что в </w:t>
      </w:r>
      <w:r w:rsidR="008D3484" w:rsidRPr="00334676">
        <w:rPr>
          <w:rFonts w:ascii="Arial" w:hAnsi="Arial" w:cs="Arial"/>
          <w:sz w:val="24"/>
        </w:rPr>
        <w:t>202</w:t>
      </w:r>
      <w:r w:rsidR="00772F6B">
        <w:rPr>
          <w:rFonts w:ascii="Arial" w:hAnsi="Arial" w:cs="Arial"/>
          <w:sz w:val="24"/>
        </w:rPr>
        <w:t>1</w:t>
      </w:r>
      <w:r w:rsidR="008D3484" w:rsidRPr="00334676">
        <w:rPr>
          <w:rFonts w:ascii="Arial" w:hAnsi="Arial" w:cs="Arial"/>
          <w:sz w:val="24"/>
        </w:rPr>
        <w:t xml:space="preserve"> году и плановом периоде 202</w:t>
      </w:r>
      <w:r w:rsidR="00772F6B">
        <w:rPr>
          <w:rFonts w:ascii="Arial" w:hAnsi="Arial" w:cs="Arial"/>
          <w:sz w:val="24"/>
        </w:rPr>
        <w:t>2</w:t>
      </w:r>
      <w:r w:rsidR="008D3484" w:rsidRPr="00334676">
        <w:rPr>
          <w:rFonts w:ascii="Arial" w:hAnsi="Arial" w:cs="Arial"/>
          <w:sz w:val="24"/>
        </w:rPr>
        <w:t xml:space="preserve">  и 202</w:t>
      </w:r>
      <w:r w:rsidR="00772F6B">
        <w:rPr>
          <w:rFonts w:ascii="Arial" w:hAnsi="Arial" w:cs="Arial"/>
          <w:sz w:val="24"/>
        </w:rPr>
        <w:t>3</w:t>
      </w:r>
      <w:r w:rsidR="008D3484" w:rsidRPr="00334676">
        <w:rPr>
          <w:rFonts w:ascii="Arial" w:hAnsi="Arial" w:cs="Arial"/>
          <w:sz w:val="24"/>
        </w:rPr>
        <w:t xml:space="preserve"> годов </w:t>
      </w:r>
      <w:r w:rsidRPr="00334676">
        <w:rPr>
          <w:rFonts w:ascii="Arial" w:hAnsi="Arial" w:cs="Arial"/>
          <w:sz w:val="24"/>
        </w:rPr>
        <w:t>в доходы бюджета района зачисляется часть прибыли муниципальных унитарных предприятий района, остающаяся после уплаты налогов и иных обязательных платежей,</w:t>
      </w:r>
      <w:r w:rsidR="0080359A" w:rsidRPr="00334676">
        <w:rPr>
          <w:rFonts w:ascii="Arial" w:hAnsi="Arial" w:cs="Arial"/>
          <w:sz w:val="24"/>
        </w:rPr>
        <w:t xml:space="preserve"> в размерах</w:t>
      </w:r>
      <w:r w:rsidRPr="00334676">
        <w:rPr>
          <w:rFonts w:ascii="Arial" w:hAnsi="Arial" w:cs="Arial"/>
          <w:sz w:val="24"/>
        </w:rPr>
        <w:t xml:space="preserve"> согласно приложению </w:t>
      </w:r>
      <w:r w:rsidR="008D3484" w:rsidRPr="00334676">
        <w:rPr>
          <w:rFonts w:ascii="Arial" w:hAnsi="Arial" w:cs="Arial"/>
          <w:sz w:val="24"/>
        </w:rPr>
        <w:t xml:space="preserve">7 </w:t>
      </w:r>
      <w:r w:rsidRPr="00334676">
        <w:rPr>
          <w:rFonts w:ascii="Arial" w:hAnsi="Arial" w:cs="Arial"/>
          <w:sz w:val="24"/>
        </w:rPr>
        <w:t>к настоящему решению.</w:t>
      </w:r>
    </w:p>
    <w:p w14:paraId="2E2D806C" w14:textId="77777777" w:rsidR="004B3D8D" w:rsidRPr="00334676" w:rsidRDefault="004B3D8D" w:rsidP="003A355A">
      <w:pPr>
        <w:autoSpaceDE w:val="0"/>
        <w:autoSpaceDN w:val="0"/>
        <w:adjustRightInd w:val="0"/>
        <w:ind w:firstLine="680"/>
        <w:contextualSpacing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34676" w14:paraId="02848356" w14:textId="77777777" w:rsidTr="003F1CA9">
        <w:tc>
          <w:tcPr>
            <w:tcW w:w="1417" w:type="dxa"/>
          </w:tcPr>
          <w:p w14:paraId="22A4724C" w14:textId="77777777" w:rsidR="004B3D8D" w:rsidRPr="00334676" w:rsidRDefault="004B3D8D" w:rsidP="009220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92204C" w:rsidRPr="00334676">
              <w:rPr>
                <w:rFonts w:ascii="Arial" w:hAnsi="Arial" w:cs="Arial"/>
                <w:b/>
                <w:sz w:val="24"/>
              </w:rPr>
              <w:t>5</w:t>
            </w:r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19C196E4" w14:textId="77777777" w:rsidR="004B3D8D" w:rsidRPr="00334676" w:rsidRDefault="004B3D8D" w:rsidP="003A355A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 xml:space="preserve">Главные администраторы доходов бюджета района, главные администраторы </w:t>
            </w:r>
            <w:proofErr w:type="gramStart"/>
            <w:r w:rsidRPr="00334676">
              <w:rPr>
                <w:rFonts w:ascii="Arial" w:hAnsi="Arial" w:cs="Arial"/>
                <w:b/>
                <w:sz w:val="24"/>
              </w:rPr>
              <w:t>источников финансирования дефицита бюджета района</w:t>
            </w:r>
            <w:proofErr w:type="gramEnd"/>
          </w:p>
          <w:p w14:paraId="32C67508" w14:textId="77777777" w:rsidR="00FD6DA4" w:rsidRPr="00334676" w:rsidRDefault="00FD6DA4" w:rsidP="003A355A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0AF1C09" w14:textId="77777777" w:rsidR="004B3D8D" w:rsidRPr="00334676" w:rsidRDefault="004B3D8D" w:rsidP="003A355A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1. Утвердить коды главных администраторов доходов бюджета муниципального образования согласно приложению 1 к настоящему решению.</w:t>
      </w:r>
    </w:p>
    <w:p w14:paraId="48D35C0A" w14:textId="77777777" w:rsidR="004B3D8D" w:rsidRPr="00334676" w:rsidRDefault="004B3D8D" w:rsidP="003A355A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2. Утвердить перечень главных администраторов доходов бюджета муниципального образования согласно приложению 2 к настоящему решению.</w:t>
      </w:r>
    </w:p>
    <w:p w14:paraId="6F7EC326" w14:textId="77777777" w:rsidR="004B3D8D" w:rsidRPr="00334676" w:rsidRDefault="004B3D8D" w:rsidP="003A355A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3. Утвердить перечень главных администраторов источников, финансирования дефицита бюджета района согласно приложению 3 к настоящему решению.</w:t>
      </w:r>
    </w:p>
    <w:p w14:paraId="6D1168A3" w14:textId="77777777" w:rsidR="004B3D8D" w:rsidRPr="00334676" w:rsidRDefault="004B3D8D" w:rsidP="003A355A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proofErr w:type="gramStart"/>
      <w:r w:rsidRPr="00334676">
        <w:rPr>
          <w:rFonts w:ascii="Arial" w:hAnsi="Arial" w:cs="Arial"/>
          <w:sz w:val="24"/>
        </w:rPr>
        <w:t>В случаях изменения состава и (или) функций главных администраторов доходов, бюдж</w:t>
      </w:r>
      <w:r w:rsidR="002753E1" w:rsidRPr="00334676">
        <w:rPr>
          <w:rFonts w:ascii="Arial" w:hAnsi="Arial" w:cs="Arial"/>
          <w:sz w:val="24"/>
        </w:rPr>
        <w:t xml:space="preserve">ета муниципального образования, </w:t>
      </w:r>
      <w:r w:rsidRPr="00334676">
        <w:rPr>
          <w:rFonts w:ascii="Arial" w:hAnsi="Arial" w:cs="Arial"/>
          <w:sz w:val="24"/>
        </w:rPr>
        <w:t xml:space="preserve">а также изменения принципов назначения и присвоения структуры, кодов классификации доходов бюджетов Российской Федерации изменения в перечень главных администраторов доходов бюджета, а также в состав закрепленных за ними кодов классификации доходов бюджетов вносятся на основании приказа финансового управления без внесения изменений в решение о бюджете. </w:t>
      </w:r>
      <w:proofErr w:type="gramEnd"/>
    </w:p>
    <w:p w14:paraId="4FE81B57" w14:textId="77777777" w:rsidR="008F08CB" w:rsidRPr="00334676" w:rsidRDefault="008F08CB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9C56E2" w:rsidRPr="009C56E2" w14:paraId="35ED83D9" w14:textId="77777777" w:rsidTr="003F1CA9">
        <w:tc>
          <w:tcPr>
            <w:tcW w:w="1417" w:type="dxa"/>
          </w:tcPr>
          <w:p w14:paraId="166DC8A0" w14:textId="77777777" w:rsidR="004B3D8D" w:rsidRPr="009C56E2" w:rsidRDefault="0086045A" w:rsidP="009220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9C56E2">
              <w:rPr>
                <w:rFonts w:ascii="Arial" w:hAnsi="Arial" w:cs="Arial"/>
                <w:b/>
                <w:sz w:val="24"/>
              </w:rPr>
              <w:t>С</w:t>
            </w:r>
            <w:r w:rsidR="004B3D8D" w:rsidRPr="009C56E2">
              <w:rPr>
                <w:rFonts w:ascii="Arial" w:hAnsi="Arial" w:cs="Arial"/>
                <w:b/>
                <w:sz w:val="24"/>
              </w:rPr>
              <w:t xml:space="preserve">татья </w:t>
            </w:r>
            <w:r w:rsidR="0092204C" w:rsidRPr="009C56E2">
              <w:rPr>
                <w:rFonts w:ascii="Arial" w:hAnsi="Arial" w:cs="Arial"/>
                <w:b/>
                <w:sz w:val="24"/>
              </w:rPr>
              <w:t>6</w:t>
            </w:r>
            <w:r w:rsidR="004B3D8D" w:rsidRPr="009C56E2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0CB66ACF" w14:textId="77777777" w:rsidR="004B3D8D" w:rsidRPr="009C56E2" w:rsidRDefault="004B3D8D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9C56E2">
              <w:rPr>
                <w:rFonts w:ascii="Arial" w:hAnsi="Arial" w:cs="Arial"/>
                <w:b/>
                <w:sz w:val="24"/>
              </w:rPr>
              <w:t>Особенности использования средств, получаемых</w:t>
            </w:r>
            <w:r w:rsidR="004A0675" w:rsidRPr="009C56E2">
              <w:rPr>
                <w:rFonts w:ascii="Arial" w:hAnsi="Arial" w:cs="Arial"/>
                <w:b/>
                <w:sz w:val="24"/>
              </w:rPr>
              <w:t xml:space="preserve"> </w:t>
            </w:r>
            <w:r w:rsidRPr="009C56E2">
              <w:rPr>
                <w:rFonts w:ascii="Arial" w:hAnsi="Arial" w:cs="Arial"/>
                <w:b/>
                <w:sz w:val="24"/>
              </w:rPr>
              <w:t>муниципальными  учреждениями района</w:t>
            </w:r>
          </w:p>
          <w:p w14:paraId="4D2C4204" w14:textId="77777777" w:rsidR="004B3D8D" w:rsidRPr="009C56E2" w:rsidRDefault="004B3D8D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1AF3CDA" w14:textId="1C6E38C5" w:rsidR="004B3D8D" w:rsidRPr="009C56E2" w:rsidRDefault="00B46AC5" w:rsidP="003A355A">
      <w:pPr>
        <w:pStyle w:val="Style3"/>
        <w:widowControl/>
        <w:tabs>
          <w:tab w:val="left" w:pos="1068"/>
        </w:tabs>
        <w:spacing w:line="240" w:lineRule="auto"/>
        <w:ind w:firstLine="720"/>
        <w:contextualSpacing/>
        <w:rPr>
          <w:rStyle w:val="FontStyle13"/>
          <w:rFonts w:ascii="Arial" w:hAnsi="Arial" w:cs="Arial"/>
        </w:rPr>
      </w:pPr>
      <w:r w:rsidRPr="009C56E2">
        <w:rPr>
          <w:rStyle w:val="FontStyle13"/>
          <w:rFonts w:ascii="Arial" w:hAnsi="Arial" w:cs="Arial"/>
        </w:rPr>
        <w:lastRenderedPageBreak/>
        <w:t>Г</w:t>
      </w:r>
      <w:r w:rsidR="004B3D8D" w:rsidRPr="009C56E2">
        <w:rPr>
          <w:rStyle w:val="FontStyle13"/>
          <w:rFonts w:ascii="Arial" w:hAnsi="Arial" w:cs="Arial"/>
        </w:rPr>
        <w:t>лавные распорядители бюджетных средств муниципального образования, в ведении которых находятся муниципальные казенные учреждения</w:t>
      </w:r>
      <w:r w:rsidR="001F187D" w:rsidRPr="009C56E2">
        <w:rPr>
          <w:rStyle w:val="FontStyle13"/>
          <w:rFonts w:ascii="Arial" w:hAnsi="Arial" w:cs="Arial"/>
        </w:rPr>
        <w:t>,</w:t>
      </w:r>
      <w:r w:rsidR="004B3D8D" w:rsidRPr="009C56E2">
        <w:rPr>
          <w:rStyle w:val="FontStyle13"/>
          <w:rFonts w:ascii="Arial" w:hAnsi="Arial" w:cs="Arial"/>
        </w:rPr>
        <w:t xml:space="preserve"> осуществляющие приносящую доход деятельность,</w:t>
      </w:r>
      <w:r w:rsidR="00BE1077" w:rsidRPr="009C56E2">
        <w:rPr>
          <w:rStyle w:val="FontStyle13"/>
          <w:rFonts w:ascii="Arial" w:hAnsi="Arial" w:cs="Arial"/>
        </w:rPr>
        <w:t xml:space="preserve"> </w:t>
      </w:r>
      <w:r w:rsidR="004B3D8D" w:rsidRPr="009C56E2">
        <w:rPr>
          <w:rStyle w:val="FontStyle13"/>
          <w:rFonts w:ascii="Arial" w:hAnsi="Arial" w:cs="Arial"/>
        </w:rPr>
        <w:t>имеют право распределять бюджетные ассигнования между указанными учреждениями с учетом объемов доходов от приносящей доход деятельности, осуществляемой этими учреждениями,</w:t>
      </w:r>
      <w:r w:rsidR="00E02609" w:rsidRPr="009C56E2">
        <w:rPr>
          <w:rStyle w:val="FontStyle13"/>
          <w:rFonts w:ascii="Arial" w:hAnsi="Arial" w:cs="Arial"/>
        </w:rPr>
        <w:t xml:space="preserve"> </w:t>
      </w:r>
      <w:r w:rsidR="004B3D8D" w:rsidRPr="009C56E2">
        <w:rPr>
          <w:rStyle w:val="FontStyle13"/>
          <w:rFonts w:ascii="Arial" w:hAnsi="Arial" w:cs="Arial"/>
        </w:rPr>
        <w:t>зачисляемых в бюджет  муниципального образования</w:t>
      </w:r>
      <w:r w:rsidRPr="009C56E2">
        <w:rPr>
          <w:rStyle w:val="FontStyle13"/>
          <w:rFonts w:ascii="Arial" w:hAnsi="Arial" w:cs="Arial"/>
        </w:rPr>
        <w:t>.</w:t>
      </w: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34676" w14:paraId="790325B4" w14:textId="77777777" w:rsidTr="007A4CC8">
        <w:tc>
          <w:tcPr>
            <w:tcW w:w="1417" w:type="dxa"/>
          </w:tcPr>
          <w:p w14:paraId="5026AFBD" w14:textId="77777777" w:rsidR="00846980" w:rsidRPr="00334676" w:rsidRDefault="00846980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7730B60E" w14:textId="77777777" w:rsidR="007A4CC8" w:rsidRPr="00334676" w:rsidRDefault="007A4CC8" w:rsidP="009220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92204C" w:rsidRPr="00334676">
              <w:rPr>
                <w:rFonts w:ascii="Arial" w:hAnsi="Arial" w:cs="Arial"/>
                <w:b/>
                <w:sz w:val="24"/>
              </w:rPr>
              <w:t>7</w:t>
            </w:r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22C53378" w14:textId="77777777" w:rsidR="00846980" w:rsidRPr="00334676" w:rsidRDefault="00846980" w:rsidP="003A355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</w:p>
          <w:p w14:paraId="02544A28" w14:textId="0E1CC7A3" w:rsidR="007A4CC8" w:rsidRPr="00334676" w:rsidRDefault="007A4CC8" w:rsidP="003A355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Безвозмезд</w:t>
            </w:r>
            <w:r w:rsidR="00F232B4" w:rsidRPr="00334676">
              <w:rPr>
                <w:rFonts w:ascii="Arial" w:hAnsi="Arial" w:cs="Arial"/>
                <w:b/>
                <w:sz w:val="24"/>
              </w:rPr>
              <w:t>ные поступления в бюджет района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на 202</w:t>
            </w:r>
            <w:r w:rsidR="00772F6B">
              <w:rPr>
                <w:rFonts w:ascii="Arial" w:hAnsi="Arial" w:cs="Arial"/>
                <w:b/>
                <w:sz w:val="24"/>
              </w:rPr>
              <w:t>1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 и на плановый период 202</w:t>
            </w:r>
            <w:r w:rsidR="00772F6B">
              <w:rPr>
                <w:rFonts w:ascii="Arial" w:hAnsi="Arial" w:cs="Arial"/>
                <w:b/>
                <w:sz w:val="24"/>
              </w:rPr>
              <w:t>2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и 202</w:t>
            </w:r>
            <w:r w:rsidR="00772F6B">
              <w:rPr>
                <w:rFonts w:ascii="Arial" w:hAnsi="Arial" w:cs="Arial"/>
                <w:b/>
                <w:sz w:val="24"/>
              </w:rPr>
              <w:t>3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  <w:p w14:paraId="76AD7F8C" w14:textId="77777777" w:rsidR="007A4CC8" w:rsidRPr="00334676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8CA674D" w14:textId="0D240379" w:rsidR="00BE1077" w:rsidRPr="00334676" w:rsidRDefault="007A4CC8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Утвердить объем безвозмезд</w:t>
      </w:r>
      <w:r w:rsidR="00F232B4" w:rsidRPr="00334676">
        <w:rPr>
          <w:rFonts w:ascii="Arial" w:hAnsi="Arial" w:cs="Arial"/>
          <w:sz w:val="24"/>
        </w:rPr>
        <w:t xml:space="preserve">ных поступлений в бюджет района </w:t>
      </w:r>
      <w:r w:rsidR="00BE1077" w:rsidRPr="00334676">
        <w:rPr>
          <w:rFonts w:ascii="Arial" w:hAnsi="Arial" w:cs="Arial"/>
          <w:sz w:val="24"/>
        </w:rPr>
        <w:t xml:space="preserve">в сумме </w:t>
      </w:r>
      <w:r w:rsidR="00396229">
        <w:rPr>
          <w:rFonts w:ascii="Arial" w:hAnsi="Arial" w:cs="Arial"/>
          <w:sz w:val="24"/>
        </w:rPr>
        <w:t>323534,</w:t>
      </w:r>
      <w:r w:rsidR="00B46AC5">
        <w:rPr>
          <w:rFonts w:ascii="Arial" w:hAnsi="Arial" w:cs="Arial"/>
          <w:sz w:val="24"/>
        </w:rPr>
        <w:t>2</w:t>
      </w:r>
      <w:r w:rsidR="00903529" w:rsidRPr="00334676">
        <w:rPr>
          <w:rFonts w:ascii="Arial" w:hAnsi="Arial" w:cs="Arial"/>
          <w:bCs/>
          <w:sz w:val="24"/>
        </w:rPr>
        <w:t xml:space="preserve"> </w:t>
      </w:r>
      <w:r w:rsidR="00BE1077" w:rsidRPr="00334676">
        <w:rPr>
          <w:rFonts w:ascii="Arial" w:hAnsi="Arial" w:cs="Arial"/>
          <w:sz w:val="24"/>
        </w:rPr>
        <w:t>тыс.</w:t>
      </w:r>
      <w:r w:rsidR="002753E1" w:rsidRPr="00334676">
        <w:rPr>
          <w:rFonts w:ascii="Arial" w:hAnsi="Arial" w:cs="Arial"/>
          <w:sz w:val="24"/>
        </w:rPr>
        <w:t xml:space="preserve"> </w:t>
      </w:r>
      <w:r w:rsidR="00BE1077" w:rsidRPr="00334676">
        <w:rPr>
          <w:rFonts w:ascii="Arial" w:hAnsi="Arial" w:cs="Arial"/>
          <w:sz w:val="24"/>
        </w:rPr>
        <w:t>рублей в 20</w:t>
      </w:r>
      <w:r w:rsidR="008D3484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1</w:t>
      </w:r>
      <w:r w:rsidR="00903529" w:rsidRPr="00334676">
        <w:rPr>
          <w:rFonts w:ascii="Arial" w:hAnsi="Arial" w:cs="Arial"/>
          <w:sz w:val="24"/>
        </w:rPr>
        <w:t xml:space="preserve"> году, в 20</w:t>
      </w:r>
      <w:r w:rsidR="00223873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2</w:t>
      </w:r>
      <w:r w:rsidR="00BE1077" w:rsidRPr="00334676">
        <w:rPr>
          <w:rFonts w:ascii="Arial" w:hAnsi="Arial" w:cs="Arial"/>
          <w:sz w:val="24"/>
        </w:rPr>
        <w:t xml:space="preserve"> году в сумме </w:t>
      </w:r>
      <w:r w:rsidR="00396229">
        <w:rPr>
          <w:rFonts w:ascii="Arial" w:hAnsi="Arial" w:cs="Arial"/>
          <w:sz w:val="24"/>
        </w:rPr>
        <w:t>304554,</w:t>
      </w:r>
      <w:r w:rsidR="00B46AC5">
        <w:rPr>
          <w:rFonts w:ascii="Arial" w:hAnsi="Arial" w:cs="Arial"/>
          <w:sz w:val="24"/>
        </w:rPr>
        <w:t>3</w:t>
      </w:r>
      <w:r w:rsidR="00903529" w:rsidRPr="00334676">
        <w:rPr>
          <w:rFonts w:ascii="Arial" w:hAnsi="Arial" w:cs="Arial"/>
          <w:bCs/>
          <w:sz w:val="24"/>
        </w:rPr>
        <w:t xml:space="preserve"> </w:t>
      </w:r>
      <w:proofErr w:type="spellStart"/>
      <w:r w:rsidR="00BE1077" w:rsidRPr="00334676">
        <w:rPr>
          <w:rFonts w:ascii="Arial" w:hAnsi="Arial" w:cs="Arial"/>
          <w:sz w:val="24"/>
        </w:rPr>
        <w:t>тыс</w:t>
      </w:r>
      <w:proofErr w:type="gramStart"/>
      <w:r w:rsidR="00BE1077" w:rsidRPr="00334676">
        <w:rPr>
          <w:rFonts w:ascii="Arial" w:hAnsi="Arial" w:cs="Arial"/>
          <w:sz w:val="24"/>
        </w:rPr>
        <w:t>.р</w:t>
      </w:r>
      <w:proofErr w:type="gramEnd"/>
      <w:r w:rsidR="00BE1077" w:rsidRPr="00334676">
        <w:rPr>
          <w:rFonts w:ascii="Arial" w:hAnsi="Arial" w:cs="Arial"/>
          <w:sz w:val="24"/>
        </w:rPr>
        <w:t>убл</w:t>
      </w:r>
      <w:r w:rsidR="005D472B" w:rsidRPr="00334676">
        <w:rPr>
          <w:rFonts w:ascii="Arial" w:hAnsi="Arial" w:cs="Arial"/>
          <w:sz w:val="24"/>
        </w:rPr>
        <w:t>ей</w:t>
      </w:r>
      <w:proofErr w:type="spellEnd"/>
      <w:r w:rsidR="005D472B" w:rsidRPr="00334676">
        <w:rPr>
          <w:rFonts w:ascii="Arial" w:hAnsi="Arial" w:cs="Arial"/>
          <w:sz w:val="24"/>
        </w:rPr>
        <w:t>, в 20</w:t>
      </w:r>
      <w:r w:rsidR="00903529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3</w:t>
      </w:r>
      <w:r w:rsidR="005D472B" w:rsidRPr="00334676">
        <w:rPr>
          <w:rFonts w:ascii="Arial" w:hAnsi="Arial" w:cs="Arial"/>
          <w:sz w:val="24"/>
        </w:rPr>
        <w:t xml:space="preserve"> году в сумме </w:t>
      </w:r>
      <w:r w:rsidR="00396229">
        <w:rPr>
          <w:rFonts w:ascii="Arial" w:hAnsi="Arial" w:cs="Arial"/>
          <w:sz w:val="24"/>
        </w:rPr>
        <w:t>289889,</w:t>
      </w:r>
      <w:r w:rsidR="00B46AC5">
        <w:rPr>
          <w:rFonts w:ascii="Arial" w:hAnsi="Arial" w:cs="Arial"/>
          <w:sz w:val="24"/>
        </w:rPr>
        <w:t>3</w:t>
      </w:r>
      <w:r w:rsidR="00903529" w:rsidRPr="00334676">
        <w:rPr>
          <w:rFonts w:ascii="Arial" w:hAnsi="Arial" w:cs="Arial"/>
          <w:bCs/>
          <w:sz w:val="24"/>
        </w:rPr>
        <w:t xml:space="preserve"> </w:t>
      </w:r>
      <w:proofErr w:type="spellStart"/>
      <w:r w:rsidR="005D472B" w:rsidRPr="00334676">
        <w:rPr>
          <w:rFonts w:ascii="Arial" w:hAnsi="Arial" w:cs="Arial"/>
          <w:sz w:val="24"/>
        </w:rPr>
        <w:t>тыс.руб</w:t>
      </w:r>
      <w:proofErr w:type="spellEnd"/>
      <w:r w:rsidR="005D472B" w:rsidRPr="00334676">
        <w:rPr>
          <w:rFonts w:ascii="Arial" w:hAnsi="Arial" w:cs="Arial"/>
          <w:sz w:val="24"/>
        </w:rPr>
        <w:t>.</w:t>
      </w:r>
      <w:r w:rsidR="00BE1077" w:rsidRPr="00334676">
        <w:rPr>
          <w:rFonts w:ascii="Arial" w:hAnsi="Arial" w:cs="Arial"/>
          <w:sz w:val="24"/>
        </w:rPr>
        <w:t>, в том числе:</w:t>
      </w:r>
    </w:p>
    <w:p w14:paraId="57E9A0A8" w14:textId="4DC76A31" w:rsidR="007A4CC8" w:rsidRPr="00334676" w:rsidRDefault="00BE1077" w:rsidP="003A355A">
      <w:pPr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- </w:t>
      </w:r>
      <w:r w:rsidR="0086045A" w:rsidRPr="00334676">
        <w:rPr>
          <w:rFonts w:ascii="Arial" w:hAnsi="Arial" w:cs="Arial"/>
          <w:sz w:val="24"/>
        </w:rPr>
        <w:t>от других бюджетов бюджетной системы</w:t>
      </w:r>
      <w:r w:rsidR="00F232B4" w:rsidRPr="00334676">
        <w:rPr>
          <w:rFonts w:ascii="Arial" w:hAnsi="Arial" w:cs="Arial"/>
          <w:sz w:val="24"/>
        </w:rPr>
        <w:t xml:space="preserve"> </w:t>
      </w:r>
      <w:r w:rsidR="0086045A" w:rsidRPr="00334676">
        <w:rPr>
          <w:rFonts w:ascii="Arial" w:hAnsi="Arial" w:cs="Arial"/>
          <w:sz w:val="24"/>
        </w:rPr>
        <w:t xml:space="preserve">Российской Федерации </w:t>
      </w:r>
      <w:r w:rsidR="006B5FFC" w:rsidRPr="00334676">
        <w:rPr>
          <w:rFonts w:ascii="Arial" w:hAnsi="Arial" w:cs="Arial"/>
          <w:sz w:val="24"/>
        </w:rPr>
        <w:t>в 20</w:t>
      </w:r>
      <w:r w:rsidR="008D3484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1</w:t>
      </w:r>
      <w:r w:rsidR="006B5FFC" w:rsidRPr="00334676">
        <w:rPr>
          <w:rFonts w:ascii="Arial" w:hAnsi="Arial" w:cs="Arial"/>
          <w:sz w:val="24"/>
        </w:rPr>
        <w:t xml:space="preserve"> году в сумме </w:t>
      </w:r>
      <w:r w:rsidR="00396229">
        <w:rPr>
          <w:rFonts w:ascii="Arial" w:hAnsi="Arial" w:cs="Arial"/>
          <w:sz w:val="24"/>
        </w:rPr>
        <w:t>322998,7</w:t>
      </w:r>
      <w:r w:rsidR="00AE0270" w:rsidRPr="00334676">
        <w:rPr>
          <w:rFonts w:ascii="Arial" w:hAnsi="Arial" w:cs="Arial"/>
          <w:bCs/>
          <w:sz w:val="24"/>
        </w:rPr>
        <w:t xml:space="preserve"> </w:t>
      </w:r>
      <w:r w:rsidR="007A4CC8" w:rsidRPr="00334676">
        <w:rPr>
          <w:rFonts w:ascii="Arial" w:hAnsi="Arial" w:cs="Arial"/>
          <w:sz w:val="24"/>
        </w:rPr>
        <w:t>тыс</w:t>
      </w:r>
      <w:r w:rsidR="00893929" w:rsidRPr="00334676">
        <w:rPr>
          <w:rFonts w:ascii="Arial" w:hAnsi="Arial" w:cs="Arial"/>
          <w:sz w:val="24"/>
        </w:rPr>
        <w:t>. рубл</w:t>
      </w:r>
      <w:r w:rsidR="006B5FFC" w:rsidRPr="00334676">
        <w:rPr>
          <w:rFonts w:ascii="Arial" w:hAnsi="Arial" w:cs="Arial"/>
          <w:sz w:val="24"/>
        </w:rPr>
        <w:t>ей, в 20</w:t>
      </w:r>
      <w:r w:rsidR="00223873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2</w:t>
      </w:r>
      <w:r w:rsidR="006B5FFC" w:rsidRPr="00334676">
        <w:rPr>
          <w:rFonts w:ascii="Arial" w:hAnsi="Arial" w:cs="Arial"/>
          <w:sz w:val="24"/>
        </w:rPr>
        <w:t xml:space="preserve"> году в сумме </w:t>
      </w:r>
      <w:r w:rsidR="00396229">
        <w:rPr>
          <w:rFonts w:ascii="Arial" w:hAnsi="Arial" w:cs="Arial"/>
          <w:sz w:val="24"/>
        </w:rPr>
        <w:t>304554,2</w:t>
      </w:r>
      <w:r w:rsidR="00AE0270" w:rsidRPr="00334676">
        <w:rPr>
          <w:rFonts w:ascii="Arial" w:hAnsi="Arial" w:cs="Arial"/>
          <w:bCs/>
          <w:sz w:val="24"/>
        </w:rPr>
        <w:t xml:space="preserve"> </w:t>
      </w:r>
      <w:r w:rsidR="00AE0270" w:rsidRPr="00334676">
        <w:rPr>
          <w:rFonts w:ascii="Arial" w:hAnsi="Arial" w:cs="Arial"/>
          <w:sz w:val="24"/>
        </w:rPr>
        <w:t>тыс. рублей, в 202</w:t>
      </w:r>
      <w:r w:rsidR="00396229">
        <w:rPr>
          <w:rFonts w:ascii="Arial" w:hAnsi="Arial" w:cs="Arial"/>
          <w:sz w:val="24"/>
        </w:rPr>
        <w:t>3</w:t>
      </w:r>
      <w:r w:rsidR="007A4CC8" w:rsidRPr="00334676">
        <w:rPr>
          <w:rFonts w:ascii="Arial" w:hAnsi="Arial" w:cs="Arial"/>
          <w:sz w:val="24"/>
        </w:rPr>
        <w:t xml:space="preserve"> году в сумме </w:t>
      </w:r>
      <w:r w:rsidR="00396229">
        <w:rPr>
          <w:rFonts w:ascii="Arial" w:hAnsi="Arial" w:cs="Arial"/>
          <w:sz w:val="24"/>
        </w:rPr>
        <w:t>289889,2</w:t>
      </w:r>
      <w:r w:rsidR="00AE0270" w:rsidRPr="00334676">
        <w:rPr>
          <w:rFonts w:ascii="Arial" w:hAnsi="Arial" w:cs="Arial"/>
          <w:bCs/>
          <w:sz w:val="24"/>
        </w:rPr>
        <w:t xml:space="preserve"> </w:t>
      </w:r>
      <w:r w:rsidR="00914A5D" w:rsidRPr="00334676">
        <w:rPr>
          <w:rFonts w:ascii="Arial" w:hAnsi="Arial" w:cs="Arial"/>
          <w:sz w:val="24"/>
        </w:rPr>
        <w:t>тыс. рублей, в том числе:</w:t>
      </w:r>
    </w:p>
    <w:p w14:paraId="38C522E6" w14:textId="591F9361" w:rsidR="00914A5D" w:rsidRPr="00334676" w:rsidRDefault="00914A5D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безвозмездные поступления из бюджета области в </w:t>
      </w:r>
      <w:r w:rsidR="008D3484" w:rsidRPr="00334676">
        <w:rPr>
          <w:rFonts w:ascii="Arial" w:hAnsi="Arial" w:cs="Arial"/>
          <w:sz w:val="24"/>
        </w:rPr>
        <w:t>202</w:t>
      </w:r>
      <w:r w:rsidR="00396229"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году в сумме</w:t>
      </w:r>
      <w:r w:rsidR="00D258AF" w:rsidRPr="00334676">
        <w:rPr>
          <w:rFonts w:ascii="Arial" w:hAnsi="Arial" w:cs="Arial"/>
          <w:sz w:val="24"/>
        </w:rPr>
        <w:t xml:space="preserve"> </w:t>
      </w:r>
      <w:r w:rsidR="00396229">
        <w:rPr>
          <w:rFonts w:ascii="Arial" w:hAnsi="Arial" w:cs="Arial"/>
          <w:sz w:val="24"/>
        </w:rPr>
        <w:t>294495,3</w:t>
      </w:r>
      <w:r w:rsidRPr="00334676">
        <w:rPr>
          <w:rFonts w:ascii="Arial" w:hAnsi="Arial" w:cs="Arial"/>
          <w:sz w:val="24"/>
        </w:rPr>
        <w:t xml:space="preserve"> тыс. рублей, на 20</w:t>
      </w:r>
      <w:r w:rsidR="00223873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2</w:t>
      </w:r>
      <w:r w:rsidRPr="00334676">
        <w:rPr>
          <w:rFonts w:ascii="Arial" w:hAnsi="Arial" w:cs="Arial"/>
          <w:sz w:val="24"/>
        </w:rPr>
        <w:t xml:space="preserve"> год в сумме </w:t>
      </w:r>
      <w:r w:rsidR="00396229">
        <w:rPr>
          <w:rFonts w:ascii="Arial" w:hAnsi="Arial" w:cs="Arial"/>
          <w:sz w:val="24"/>
        </w:rPr>
        <w:t>277274,</w:t>
      </w:r>
      <w:r w:rsidR="0035212B">
        <w:rPr>
          <w:rFonts w:ascii="Arial" w:hAnsi="Arial" w:cs="Arial"/>
          <w:sz w:val="24"/>
        </w:rPr>
        <w:t>3</w:t>
      </w:r>
      <w:r w:rsidRPr="00334676">
        <w:rPr>
          <w:rFonts w:ascii="Arial" w:hAnsi="Arial" w:cs="Arial"/>
          <w:sz w:val="24"/>
        </w:rPr>
        <w:t xml:space="preserve"> тыс.</w:t>
      </w:r>
      <w:r w:rsidR="005D472B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рублей, в 20</w:t>
      </w:r>
      <w:r w:rsidR="00223873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3</w:t>
      </w:r>
      <w:r w:rsidRPr="00334676">
        <w:rPr>
          <w:rFonts w:ascii="Arial" w:hAnsi="Arial" w:cs="Arial"/>
          <w:sz w:val="24"/>
        </w:rPr>
        <w:t xml:space="preserve"> году в сумме </w:t>
      </w:r>
      <w:r w:rsidR="00396229">
        <w:rPr>
          <w:rFonts w:ascii="Arial" w:hAnsi="Arial" w:cs="Arial"/>
          <w:sz w:val="24"/>
        </w:rPr>
        <w:t>262609,</w:t>
      </w:r>
      <w:r w:rsidR="0035212B">
        <w:rPr>
          <w:rFonts w:ascii="Arial" w:hAnsi="Arial" w:cs="Arial"/>
          <w:sz w:val="24"/>
        </w:rPr>
        <w:t>3</w:t>
      </w:r>
      <w:r w:rsidRPr="00334676">
        <w:rPr>
          <w:rFonts w:ascii="Arial" w:hAnsi="Arial" w:cs="Arial"/>
          <w:sz w:val="24"/>
        </w:rPr>
        <w:t xml:space="preserve"> тыс.</w:t>
      </w:r>
      <w:r w:rsidR="005D472B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рублей;</w:t>
      </w:r>
    </w:p>
    <w:p w14:paraId="7DD8B189" w14:textId="16754C36" w:rsidR="00914A5D" w:rsidRPr="00334676" w:rsidRDefault="00914A5D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безвозмездные поступления из бюджетов поселений</w:t>
      </w:r>
      <w:r w:rsidR="00223873" w:rsidRPr="00334676">
        <w:rPr>
          <w:rFonts w:ascii="Arial" w:hAnsi="Arial" w:cs="Arial"/>
          <w:sz w:val="24"/>
        </w:rPr>
        <w:t xml:space="preserve"> в </w:t>
      </w:r>
      <w:r w:rsidR="008D3484" w:rsidRPr="00334676">
        <w:rPr>
          <w:rFonts w:ascii="Arial" w:hAnsi="Arial" w:cs="Arial"/>
          <w:sz w:val="24"/>
        </w:rPr>
        <w:t>202</w:t>
      </w:r>
      <w:r w:rsidR="00396229">
        <w:rPr>
          <w:rFonts w:ascii="Arial" w:hAnsi="Arial" w:cs="Arial"/>
          <w:sz w:val="24"/>
        </w:rPr>
        <w:t>1</w:t>
      </w:r>
      <w:r w:rsidR="008D3484" w:rsidRPr="00334676">
        <w:rPr>
          <w:rFonts w:ascii="Arial" w:hAnsi="Arial" w:cs="Arial"/>
          <w:sz w:val="24"/>
        </w:rPr>
        <w:t xml:space="preserve"> году в сумме </w:t>
      </w:r>
      <w:r w:rsidR="00396229">
        <w:rPr>
          <w:rFonts w:ascii="Arial" w:hAnsi="Arial" w:cs="Arial"/>
          <w:sz w:val="24"/>
        </w:rPr>
        <w:t>28503,</w:t>
      </w:r>
      <w:r w:rsidR="00B85128">
        <w:rPr>
          <w:rFonts w:ascii="Arial" w:hAnsi="Arial" w:cs="Arial"/>
          <w:sz w:val="24"/>
        </w:rPr>
        <w:t>3</w:t>
      </w:r>
      <w:r w:rsidR="008D3484" w:rsidRPr="00334676">
        <w:rPr>
          <w:rFonts w:ascii="Arial" w:hAnsi="Arial" w:cs="Arial"/>
          <w:sz w:val="24"/>
        </w:rPr>
        <w:t xml:space="preserve"> тыс. рублей, на 202</w:t>
      </w:r>
      <w:r w:rsidR="00396229">
        <w:rPr>
          <w:rFonts w:ascii="Arial" w:hAnsi="Arial" w:cs="Arial"/>
          <w:sz w:val="24"/>
        </w:rPr>
        <w:t>2</w:t>
      </w:r>
      <w:r w:rsidR="008D3484" w:rsidRPr="00334676">
        <w:rPr>
          <w:rFonts w:ascii="Arial" w:hAnsi="Arial" w:cs="Arial"/>
          <w:sz w:val="24"/>
        </w:rPr>
        <w:t xml:space="preserve"> год в сумме </w:t>
      </w:r>
      <w:r w:rsidR="00396229">
        <w:rPr>
          <w:rFonts w:ascii="Arial" w:hAnsi="Arial" w:cs="Arial"/>
          <w:sz w:val="24"/>
        </w:rPr>
        <w:t>27280,0</w:t>
      </w:r>
      <w:r w:rsidR="008D3484" w:rsidRPr="00334676">
        <w:rPr>
          <w:rFonts w:ascii="Arial" w:hAnsi="Arial" w:cs="Arial"/>
          <w:sz w:val="24"/>
        </w:rPr>
        <w:t xml:space="preserve"> тыс. рублей, в 202</w:t>
      </w:r>
      <w:r w:rsidR="00396229">
        <w:rPr>
          <w:rFonts w:ascii="Arial" w:hAnsi="Arial" w:cs="Arial"/>
          <w:sz w:val="24"/>
        </w:rPr>
        <w:t>3</w:t>
      </w:r>
      <w:r w:rsidR="008D3484" w:rsidRPr="00334676">
        <w:rPr>
          <w:rFonts w:ascii="Arial" w:hAnsi="Arial" w:cs="Arial"/>
          <w:sz w:val="24"/>
        </w:rPr>
        <w:t xml:space="preserve"> году в сумме </w:t>
      </w:r>
      <w:r w:rsidR="00396229">
        <w:rPr>
          <w:rFonts w:ascii="Arial" w:hAnsi="Arial" w:cs="Arial"/>
          <w:sz w:val="24"/>
        </w:rPr>
        <w:t>27280,0</w:t>
      </w:r>
      <w:r w:rsidR="008D3484" w:rsidRPr="00334676">
        <w:rPr>
          <w:rFonts w:ascii="Arial" w:hAnsi="Arial" w:cs="Arial"/>
          <w:sz w:val="24"/>
        </w:rPr>
        <w:t xml:space="preserve"> тыс. рублей</w:t>
      </w:r>
      <w:r w:rsidR="00BE1077" w:rsidRPr="00334676">
        <w:rPr>
          <w:rFonts w:ascii="Arial" w:hAnsi="Arial" w:cs="Arial"/>
          <w:sz w:val="24"/>
        </w:rPr>
        <w:t>;</w:t>
      </w:r>
    </w:p>
    <w:p w14:paraId="7D1FC8C1" w14:textId="59BCDC80" w:rsidR="00BE1077" w:rsidRPr="00334676" w:rsidRDefault="00BE1077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- прочие безвозмездные поступления в сумме </w:t>
      </w:r>
      <w:r w:rsidR="00396229">
        <w:rPr>
          <w:rFonts w:ascii="Arial" w:hAnsi="Arial" w:cs="Arial"/>
          <w:sz w:val="24"/>
        </w:rPr>
        <w:t>535,6</w:t>
      </w:r>
      <w:r w:rsidRPr="00334676">
        <w:rPr>
          <w:rFonts w:ascii="Arial" w:hAnsi="Arial" w:cs="Arial"/>
          <w:sz w:val="24"/>
        </w:rPr>
        <w:t xml:space="preserve"> тыс.</w:t>
      </w:r>
      <w:r w:rsidR="005D472B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рублей в 20</w:t>
      </w:r>
      <w:r w:rsidR="008326D1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году.</w:t>
      </w:r>
    </w:p>
    <w:p w14:paraId="47659B35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34676" w14:paraId="3F7EA5BA" w14:textId="77777777" w:rsidTr="007A4CC8">
        <w:tc>
          <w:tcPr>
            <w:tcW w:w="1417" w:type="dxa"/>
          </w:tcPr>
          <w:p w14:paraId="20002D47" w14:textId="77777777" w:rsidR="007A4CC8" w:rsidRPr="00334676" w:rsidRDefault="00925E2F" w:rsidP="009220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Статья</w:t>
            </w:r>
            <w:r w:rsidR="0092204C" w:rsidRPr="00334676">
              <w:rPr>
                <w:rFonts w:ascii="Arial" w:hAnsi="Arial" w:cs="Arial"/>
                <w:b/>
                <w:sz w:val="24"/>
              </w:rPr>
              <w:t xml:space="preserve"> 8</w:t>
            </w:r>
            <w:r w:rsidR="007A4CC8"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41D5BB49" w14:textId="726735C9" w:rsidR="007A4CC8" w:rsidRPr="00334676" w:rsidRDefault="007A4CC8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Бюджетные ассигнования бюдже</w:t>
            </w:r>
            <w:r w:rsidR="00893929" w:rsidRPr="00334676">
              <w:rPr>
                <w:rFonts w:ascii="Arial" w:hAnsi="Arial" w:cs="Arial"/>
                <w:b/>
                <w:sz w:val="24"/>
              </w:rPr>
              <w:t>та района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на </w:t>
            </w:r>
            <w:r w:rsidR="008D3484" w:rsidRPr="00334676">
              <w:rPr>
                <w:rFonts w:ascii="Arial" w:hAnsi="Arial" w:cs="Arial"/>
                <w:b/>
                <w:sz w:val="24"/>
              </w:rPr>
              <w:t>202</w:t>
            </w:r>
            <w:r w:rsidR="00396229">
              <w:rPr>
                <w:rFonts w:ascii="Arial" w:hAnsi="Arial" w:cs="Arial"/>
                <w:b/>
                <w:sz w:val="24"/>
              </w:rPr>
              <w:t>1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 и на плановый период 202</w:t>
            </w:r>
            <w:r w:rsidR="00396229">
              <w:rPr>
                <w:rFonts w:ascii="Arial" w:hAnsi="Arial" w:cs="Arial"/>
                <w:b/>
                <w:sz w:val="24"/>
              </w:rPr>
              <w:t>2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и 202</w:t>
            </w:r>
            <w:r w:rsidR="00396229">
              <w:rPr>
                <w:rFonts w:ascii="Arial" w:hAnsi="Arial" w:cs="Arial"/>
                <w:b/>
                <w:sz w:val="24"/>
              </w:rPr>
              <w:t>3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78A8B1F9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7AC0A2C0" w14:textId="41928603" w:rsidR="007A4CC8" w:rsidRPr="005E6091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5E6091">
        <w:rPr>
          <w:rFonts w:ascii="Arial" w:hAnsi="Arial" w:cs="Arial"/>
          <w:sz w:val="24"/>
        </w:rPr>
        <w:t>1. Утвердить общий объем бюджетных ассигнований на исполнение публичных нормативных обязательств на 20</w:t>
      </w:r>
      <w:r w:rsidR="008326D1" w:rsidRPr="005E6091">
        <w:rPr>
          <w:rFonts w:ascii="Arial" w:hAnsi="Arial" w:cs="Arial"/>
          <w:sz w:val="24"/>
        </w:rPr>
        <w:t>2</w:t>
      </w:r>
      <w:r w:rsidR="005E6091" w:rsidRPr="005E6091">
        <w:rPr>
          <w:rFonts w:ascii="Arial" w:hAnsi="Arial" w:cs="Arial"/>
          <w:sz w:val="24"/>
        </w:rPr>
        <w:t>1</w:t>
      </w:r>
      <w:r w:rsidR="00DA0C3E" w:rsidRPr="005E6091">
        <w:rPr>
          <w:rFonts w:ascii="Arial" w:hAnsi="Arial" w:cs="Arial"/>
          <w:sz w:val="24"/>
        </w:rPr>
        <w:t xml:space="preserve"> год в сумме </w:t>
      </w:r>
      <w:r w:rsidR="005E6091" w:rsidRPr="005E6091">
        <w:rPr>
          <w:rFonts w:ascii="Arial" w:hAnsi="Arial" w:cs="Arial"/>
          <w:sz w:val="24"/>
        </w:rPr>
        <w:t>3869,3</w:t>
      </w:r>
      <w:r w:rsidR="00223873" w:rsidRPr="005E6091">
        <w:rPr>
          <w:rFonts w:ascii="Arial" w:hAnsi="Arial" w:cs="Arial"/>
          <w:sz w:val="24"/>
        </w:rPr>
        <w:t xml:space="preserve"> </w:t>
      </w:r>
      <w:r w:rsidR="00DA0C3E" w:rsidRPr="005E6091">
        <w:rPr>
          <w:rFonts w:ascii="Arial" w:hAnsi="Arial" w:cs="Arial"/>
          <w:sz w:val="24"/>
        </w:rPr>
        <w:t>тыс.</w:t>
      </w:r>
      <w:r w:rsidR="00AE19FC" w:rsidRPr="005E6091">
        <w:rPr>
          <w:rFonts w:ascii="Arial" w:hAnsi="Arial" w:cs="Arial"/>
          <w:sz w:val="24"/>
        </w:rPr>
        <w:t xml:space="preserve"> </w:t>
      </w:r>
      <w:r w:rsidR="00DA0C3E" w:rsidRPr="005E6091">
        <w:rPr>
          <w:rFonts w:ascii="Arial" w:hAnsi="Arial" w:cs="Arial"/>
          <w:sz w:val="24"/>
        </w:rPr>
        <w:t>рублей, в  20</w:t>
      </w:r>
      <w:r w:rsidR="008326D1" w:rsidRPr="005E6091">
        <w:rPr>
          <w:rFonts w:ascii="Arial" w:hAnsi="Arial" w:cs="Arial"/>
          <w:sz w:val="24"/>
        </w:rPr>
        <w:t>2</w:t>
      </w:r>
      <w:r w:rsidR="005E6091" w:rsidRPr="005E6091">
        <w:rPr>
          <w:rFonts w:ascii="Arial" w:hAnsi="Arial" w:cs="Arial"/>
          <w:sz w:val="24"/>
        </w:rPr>
        <w:t>2</w:t>
      </w:r>
      <w:r w:rsidR="00223873" w:rsidRPr="005E6091">
        <w:rPr>
          <w:rFonts w:ascii="Arial" w:hAnsi="Arial" w:cs="Arial"/>
          <w:sz w:val="24"/>
        </w:rPr>
        <w:t xml:space="preserve"> году в сумме </w:t>
      </w:r>
      <w:r w:rsidR="005E6091" w:rsidRPr="005E6091">
        <w:rPr>
          <w:rFonts w:ascii="Arial" w:hAnsi="Arial" w:cs="Arial"/>
          <w:sz w:val="24"/>
        </w:rPr>
        <w:t>3787,1</w:t>
      </w:r>
      <w:r w:rsidR="00223873" w:rsidRPr="005E6091">
        <w:rPr>
          <w:rFonts w:ascii="Arial" w:hAnsi="Arial" w:cs="Arial"/>
          <w:sz w:val="24"/>
        </w:rPr>
        <w:t xml:space="preserve"> </w:t>
      </w:r>
      <w:proofErr w:type="spellStart"/>
      <w:r w:rsidR="00223873" w:rsidRPr="005E6091">
        <w:rPr>
          <w:rFonts w:ascii="Arial" w:hAnsi="Arial" w:cs="Arial"/>
          <w:sz w:val="24"/>
        </w:rPr>
        <w:t>тыс</w:t>
      </w:r>
      <w:proofErr w:type="gramStart"/>
      <w:r w:rsidR="00223873" w:rsidRPr="005E6091">
        <w:rPr>
          <w:rFonts w:ascii="Arial" w:hAnsi="Arial" w:cs="Arial"/>
          <w:sz w:val="24"/>
        </w:rPr>
        <w:t>.р</w:t>
      </w:r>
      <w:proofErr w:type="gramEnd"/>
      <w:r w:rsidR="00223873" w:rsidRPr="005E6091">
        <w:rPr>
          <w:rFonts w:ascii="Arial" w:hAnsi="Arial" w:cs="Arial"/>
          <w:sz w:val="24"/>
        </w:rPr>
        <w:t>ублей</w:t>
      </w:r>
      <w:proofErr w:type="spellEnd"/>
      <w:r w:rsidR="00DA0C3E" w:rsidRPr="005E6091">
        <w:rPr>
          <w:rFonts w:ascii="Arial" w:hAnsi="Arial" w:cs="Arial"/>
          <w:sz w:val="24"/>
        </w:rPr>
        <w:t xml:space="preserve"> и </w:t>
      </w:r>
      <w:r w:rsidR="00223873" w:rsidRPr="005E6091">
        <w:rPr>
          <w:rFonts w:ascii="Arial" w:hAnsi="Arial" w:cs="Arial"/>
          <w:sz w:val="24"/>
        </w:rPr>
        <w:t xml:space="preserve">в </w:t>
      </w:r>
      <w:r w:rsidR="00173EF3" w:rsidRPr="005E6091">
        <w:rPr>
          <w:rFonts w:ascii="Arial" w:hAnsi="Arial" w:cs="Arial"/>
          <w:sz w:val="24"/>
        </w:rPr>
        <w:t>20</w:t>
      </w:r>
      <w:r w:rsidR="00FF5AA3" w:rsidRPr="005E6091">
        <w:rPr>
          <w:rFonts w:ascii="Arial" w:hAnsi="Arial" w:cs="Arial"/>
          <w:sz w:val="24"/>
        </w:rPr>
        <w:t>2</w:t>
      </w:r>
      <w:r w:rsidR="005E6091" w:rsidRPr="005E6091">
        <w:rPr>
          <w:rFonts w:ascii="Arial" w:hAnsi="Arial" w:cs="Arial"/>
          <w:sz w:val="24"/>
        </w:rPr>
        <w:t>2</w:t>
      </w:r>
      <w:r w:rsidRPr="005E6091">
        <w:rPr>
          <w:rFonts w:ascii="Arial" w:hAnsi="Arial" w:cs="Arial"/>
          <w:sz w:val="24"/>
        </w:rPr>
        <w:t xml:space="preserve"> год</w:t>
      </w:r>
      <w:r w:rsidR="00223873" w:rsidRPr="005E6091">
        <w:rPr>
          <w:rFonts w:ascii="Arial" w:hAnsi="Arial" w:cs="Arial"/>
          <w:sz w:val="24"/>
        </w:rPr>
        <w:t>у</w:t>
      </w:r>
      <w:r w:rsidRPr="005E6091">
        <w:rPr>
          <w:rFonts w:ascii="Arial" w:hAnsi="Arial" w:cs="Arial"/>
          <w:sz w:val="24"/>
        </w:rPr>
        <w:t xml:space="preserve"> в сумме </w:t>
      </w:r>
      <w:r w:rsidR="005E6091" w:rsidRPr="005E6091">
        <w:rPr>
          <w:rFonts w:ascii="Arial" w:hAnsi="Arial" w:cs="Arial"/>
          <w:sz w:val="24"/>
        </w:rPr>
        <w:t>3817,4</w:t>
      </w:r>
      <w:r w:rsidRPr="005E6091">
        <w:rPr>
          <w:rFonts w:ascii="Arial" w:hAnsi="Arial" w:cs="Arial"/>
          <w:sz w:val="24"/>
        </w:rPr>
        <w:t xml:space="preserve"> тыс. рублей</w:t>
      </w:r>
      <w:r w:rsidR="00FF5AA3" w:rsidRPr="005E6091">
        <w:rPr>
          <w:rFonts w:ascii="Arial" w:hAnsi="Arial" w:cs="Arial"/>
          <w:sz w:val="24"/>
        </w:rPr>
        <w:t>.</w:t>
      </w:r>
    </w:p>
    <w:p w14:paraId="4B30A559" w14:textId="77777777" w:rsidR="007A4CC8" w:rsidRPr="005E6091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5E6091">
        <w:rPr>
          <w:rFonts w:ascii="Arial" w:hAnsi="Arial" w:cs="Arial"/>
          <w:sz w:val="24"/>
        </w:rPr>
        <w:t>2. Утвердить:</w:t>
      </w:r>
    </w:p>
    <w:p w14:paraId="24441C14" w14:textId="6E9A9270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5E6091">
        <w:rPr>
          <w:rFonts w:ascii="Arial" w:hAnsi="Arial" w:cs="Arial"/>
          <w:sz w:val="24"/>
        </w:rPr>
        <w:t>1) распределение бюджет</w:t>
      </w:r>
      <w:r w:rsidR="00893929" w:rsidRPr="005E6091">
        <w:rPr>
          <w:rFonts w:ascii="Arial" w:hAnsi="Arial" w:cs="Arial"/>
          <w:sz w:val="24"/>
        </w:rPr>
        <w:t>ных ассигнований бюджета района</w:t>
      </w:r>
      <w:r w:rsidRPr="005E6091">
        <w:rPr>
          <w:rFonts w:ascii="Arial" w:hAnsi="Arial" w:cs="Arial"/>
          <w:sz w:val="24"/>
        </w:rPr>
        <w:t xml:space="preserve"> на 20</w:t>
      </w:r>
      <w:r w:rsidR="008326D1" w:rsidRPr="005E6091">
        <w:rPr>
          <w:rFonts w:ascii="Arial" w:hAnsi="Arial" w:cs="Arial"/>
          <w:sz w:val="24"/>
        </w:rPr>
        <w:t>2</w:t>
      </w:r>
      <w:r w:rsidR="00396229" w:rsidRPr="005E6091">
        <w:rPr>
          <w:rFonts w:ascii="Arial" w:hAnsi="Arial" w:cs="Arial"/>
          <w:sz w:val="24"/>
        </w:rPr>
        <w:t>1</w:t>
      </w:r>
      <w:r w:rsidRPr="005E6091">
        <w:rPr>
          <w:rFonts w:ascii="Arial" w:hAnsi="Arial" w:cs="Arial"/>
          <w:sz w:val="24"/>
        </w:rPr>
        <w:t xml:space="preserve"> год </w:t>
      </w:r>
      <w:r w:rsidRPr="00334676">
        <w:rPr>
          <w:rFonts w:ascii="Arial" w:hAnsi="Arial" w:cs="Arial"/>
          <w:sz w:val="24"/>
        </w:rPr>
        <w:t xml:space="preserve">по разделам, подразделам, целевым статьям </w:t>
      </w:r>
      <w:r w:rsidR="00141ED6" w:rsidRPr="00334676">
        <w:rPr>
          <w:rFonts w:ascii="Arial" w:hAnsi="Arial" w:cs="Arial"/>
          <w:sz w:val="24"/>
        </w:rPr>
        <w:t>(муниципальным программам и непрограммным</w:t>
      </w:r>
      <w:r w:rsidR="009E7AF6" w:rsidRPr="00334676">
        <w:rPr>
          <w:rFonts w:ascii="Arial" w:hAnsi="Arial" w:cs="Arial"/>
          <w:sz w:val="24"/>
        </w:rPr>
        <w:t xml:space="preserve"> направлениям деятельности), гру</w:t>
      </w:r>
      <w:r w:rsidR="00141ED6" w:rsidRPr="00334676">
        <w:rPr>
          <w:rFonts w:ascii="Arial" w:hAnsi="Arial" w:cs="Arial"/>
          <w:sz w:val="24"/>
        </w:rPr>
        <w:t>ппам</w:t>
      </w:r>
      <w:r w:rsidR="009E7AF6" w:rsidRPr="00334676">
        <w:rPr>
          <w:rFonts w:ascii="Arial" w:hAnsi="Arial" w:cs="Arial"/>
          <w:sz w:val="24"/>
        </w:rPr>
        <w:t xml:space="preserve"> </w:t>
      </w:r>
      <w:r w:rsidR="00DA0C3E" w:rsidRPr="00334676">
        <w:rPr>
          <w:rFonts w:ascii="Arial" w:hAnsi="Arial" w:cs="Arial"/>
          <w:sz w:val="24"/>
        </w:rPr>
        <w:t xml:space="preserve">и подгруппам </w:t>
      </w:r>
      <w:proofErr w:type="gramStart"/>
      <w:r w:rsidRPr="00334676">
        <w:rPr>
          <w:rFonts w:ascii="Arial" w:hAnsi="Arial" w:cs="Arial"/>
          <w:sz w:val="24"/>
        </w:rPr>
        <w:t>вид</w:t>
      </w:r>
      <w:r w:rsidR="009E7AF6" w:rsidRPr="00334676">
        <w:rPr>
          <w:rFonts w:ascii="Arial" w:hAnsi="Arial" w:cs="Arial"/>
          <w:sz w:val="24"/>
        </w:rPr>
        <w:t>ов</w:t>
      </w:r>
      <w:r w:rsidRPr="00334676">
        <w:rPr>
          <w:rFonts w:ascii="Arial" w:hAnsi="Arial" w:cs="Arial"/>
          <w:sz w:val="24"/>
        </w:rPr>
        <w:t xml:space="preserve"> расходов классификации расходов бюджет</w:t>
      </w:r>
      <w:r w:rsidR="00DA0C3E" w:rsidRPr="00334676">
        <w:rPr>
          <w:rFonts w:ascii="Arial" w:hAnsi="Arial" w:cs="Arial"/>
          <w:sz w:val="24"/>
        </w:rPr>
        <w:t>а района</w:t>
      </w:r>
      <w:proofErr w:type="gramEnd"/>
      <w:r w:rsidRPr="00334676">
        <w:rPr>
          <w:rFonts w:ascii="Arial" w:hAnsi="Arial" w:cs="Arial"/>
          <w:sz w:val="24"/>
        </w:rPr>
        <w:t xml:space="preserve"> согласно </w:t>
      </w:r>
      <w:r w:rsidR="006A7172" w:rsidRPr="00334676">
        <w:rPr>
          <w:rFonts w:ascii="Arial" w:hAnsi="Arial" w:cs="Arial"/>
          <w:sz w:val="24"/>
        </w:rPr>
        <w:t xml:space="preserve">приложению </w:t>
      </w:r>
      <w:r w:rsidR="008326D1" w:rsidRPr="00334676">
        <w:rPr>
          <w:rFonts w:ascii="Arial" w:hAnsi="Arial" w:cs="Arial"/>
          <w:sz w:val="24"/>
        </w:rPr>
        <w:t>8</w:t>
      </w:r>
      <w:r w:rsidR="00F66EE3" w:rsidRPr="00334676">
        <w:rPr>
          <w:rFonts w:ascii="Arial" w:hAnsi="Arial" w:cs="Arial"/>
          <w:sz w:val="24"/>
        </w:rPr>
        <w:t xml:space="preserve"> к настоящему Р</w:t>
      </w:r>
      <w:r w:rsidR="00893929" w:rsidRPr="00334676">
        <w:rPr>
          <w:rFonts w:ascii="Arial" w:hAnsi="Arial" w:cs="Arial"/>
          <w:sz w:val="24"/>
        </w:rPr>
        <w:t>ешению</w:t>
      </w:r>
      <w:r w:rsidRPr="00334676">
        <w:rPr>
          <w:rFonts w:ascii="Arial" w:hAnsi="Arial" w:cs="Arial"/>
          <w:sz w:val="24"/>
        </w:rPr>
        <w:t>;</w:t>
      </w:r>
    </w:p>
    <w:p w14:paraId="63F5EF73" w14:textId="55630924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2) распределение бюджет</w:t>
      </w:r>
      <w:r w:rsidR="00893929" w:rsidRPr="00334676">
        <w:rPr>
          <w:rFonts w:ascii="Arial" w:hAnsi="Arial" w:cs="Arial"/>
          <w:sz w:val="24"/>
        </w:rPr>
        <w:t>ных ассигнований бюджета района</w:t>
      </w:r>
      <w:r w:rsidRPr="00334676">
        <w:rPr>
          <w:rFonts w:ascii="Arial" w:hAnsi="Arial" w:cs="Arial"/>
          <w:sz w:val="24"/>
        </w:rPr>
        <w:t xml:space="preserve"> на плановый период 20</w:t>
      </w:r>
      <w:r w:rsidR="008326D1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2</w:t>
      </w:r>
      <w:r w:rsidR="00AE0270" w:rsidRPr="00334676">
        <w:rPr>
          <w:rFonts w:ascii="Arial" w:hAnsi="Arial" w:cs="Arial"/>
          <w:sz w:val="24"/>
        </w:rPr>
        <w:t xml:space="preserve"> и 202</w:t>
      </w:r>
      <w:r w:rsidR="00396229">
        <w:rPr>
          <w:rFonts w:ascii="Arial" w:hAnsi="Arial" w:cs="Arial"/>
          <w:sz w:val="24"/>
        </w:rPr>
        <w:t>3</w:t>
      </w:r>
      <w:r w:rsidRPr="00334676">
        <w:rPr>
          <w:rFonts w:ascii="Arial" w:hAnsi="Arial" w:cs="Arial"/>
          <w:sz w:val="24"/>
        </w:rPr>
        <w:t xml:space="preserve"> годов по разделам, подразделам, целевым статьям </w:t>
      </w:r>
      <w:r w:rsidR="009E7AF6" w:rsidRPr="00334676">
        <w:rPr>
          <w:rFonts w:ascii="Arial" w:hAnsi="Arial" w:cs="Arial"/>
          <w:sz w:val="24"/>
        </w:rPr>
        <w:t xml:space="preserve">(муниципальным программам и непрограммным направлениям деятельности), группам </w:t>
      </w:r>
      <w:r w:rsidR="00DA0C3E" w:rsidRPr="00334676">
        <w:rPr>
          <w:rFonts w:ascii="Arial" w:hAnsi="Arial" w:cs="Arial"/>
          <w:sz w:val="24"/>
        </w:rPr>
        <w:t xml:space="preserve">и подгруппам </w:t>
      </w:r>
      <w:proofErr w:type="gramStart"/>
      <w:r w:rsidR="009E7AF6" w:rsidRPr="00334676">
        <w:rPr>
          <w:rFonts w:ascii="Arial" w:hAnsi="Arial" w:cs="Arial"/>
          <w:sz w:val="24"/>
        </w:rPr>
        <w:t>видов расходов</w:t>
      </w:r>
      <w:r w:rsidRPr="00334676">
        <w:rPr>
          <w:rFonts w:ascii="Arial" w:hAnsi="Arial" w:cs="Arial"/>
          <w:sz w:val="24"/>
        </w:rPr>
        <w:t xml:space="preserve"> </w:t>
      </w:r>
      <w:r w:rsidR="00DA0C3E" w:rsidRPr="00334676">
        <w:rPr>
          <w:rFonts w:ascii="Arial" w:hAnsi="Arial" w:cs="Arial"/>
          <w:sz w:val="24"/>
        </w:rPr>
        <w:t>классификации расходов бюджета района</w:t>
      </w:r>
      <w:proofErr w:type="gramEnd"/>
      <w:r w:rsidRPr="00334676">
        <w:rPr>
          <w:rFonts w:ascii="Arial" w:hAnsi="Arial" w:cs="Arial"/>
          <w:sz w:val="24"/>
        </w:rPr>
        <w:t xml:space="preserve"> согласно </w:t>
      </w:r>
      <w:r w:rsidR="008326D1" w:rsidRPr="00334676">
        <w:rPr>
          <w:rFonts w:ascii="Arial" w:hAnsi="Arial" w:cs="Arial"/>
          <w:sz w:val="24"/>
        </w:rPr>
        <w:t>приложению 9</w:t>
      </w:r>
      <w:r w:rsidR="00F66EE3" w:rsidRPr="00334676">
        <w:rPr>
          <w:rFonts w:ascii="Arial" w:hAnsi="Arial" w:cs="Arial"/>
          <w:sz w:val="24"/>
        </w:rPr>
        <w:t xml:space="preserve"> к настоящему Р</w:t>
      </w:r>
      <w:r w:rsidR="00893929" w:rsidRPr="00334676">
        <w:rPr>
          <w:rFonts w:ascii="Arial" w:hAnsi="Arial" w:cs="Arial"/>
          <w:sz w:val="24"/>
        </w:rPr>
        <w:t>ешению</w:t>
      </w:r>
      <w:r w:rsidRPr="00334676">
        <w:rPr>
          <w:rFonts w:ascii="Arial" w:hAnsi="Arial" w:cs="Arial"/>
          <w:sz w:val="24"/>
        </w:rPr>
        <w:t>.</w:t>
      </w:r>
    </w:p>
    <w:p w14:paraId="4FFA18DF" w14:textId="41246065" w:rsidR="00396229" w:rsidRPr="00334676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334676">
        <w:rPr>
          <w:rFonts w:ascii="Arial" w:hAnsi="Arial" w:cs="Arial"/>
          <w:sz w:val="24"/>
        </w:rPr>
        <w:t>. Утвердить:</w:t>
      </w:r>
    </w:p>
    <w:p w14:paraId="4899162D" w14:textId="5A0533E2" w:rsidR="00396229" w:rsidRPr="00334676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1)  ведомственную структуру расходов бюджета района на 202</w:t>
      </w:r>
      <w:r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год согласно приложению 1</w:t>
      </w:r>
      <w:r>
        <w:rPr>
          <w:rFonts w:ascii="Arial" w:hAnsi="Arial" w:cs="Arial"/>
          <w:sz w:val="24"/>
        </w:rPr>
        <w:t>0</w:t>
      </w:r>
      <w:r w:rsidRPr="00334676">
        <w:rPr>
          <w:rFonts w:ascii="Arial" w:hAnsi="Arial" w:cs="Arial"/>
          <w:sz w:val="24"/>
        </w:rPr>
        <w:t xml:space="preserve"> к настоящему  Решению;</w:t>
      </w:r>
    </w:p>
    <w:p w14:paraId="33F49D28" w14:textId="1BA734DB" w:rsidR="00396229" w:rsidRPr="00334676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2) ведомственную структуру расходов бюджета района  на плановый период 202</w:t>
      </w:r>
      <w:r>
        <w:rPr>
          <w:rFonts w:ascii="Arial" w:hAnsi="Arial" w:cs="Arial"/>
          <w:sz w:val="24"/>
        </w:rPr>
        <w:t>2</w:t>
      </w:r>
      <w:r w:rsidRPr="00334676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>3</w:t>
      </w:r>
      <w:r w:rsidRPr="00334676">
        <w:rPr>
          <w:rFonts w:ascii="Arial" w:hAnsi="Arial" w:cs="Arial"/>
          <w:sz w:val="24"/>
        </w:rPr>
        <w:t xml:space="preserve"> годов согласно приложению 1</w:t>
      </w:r>
      <w:r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к настоящему Решению.</w:t>
      </w:r>
    </w:p>
    <w:p w14:paraId="6CEFF3DA" w14:textId="39DE7934" w:rsidR="007A4CC8" w:rsidRPr="00334676" w:rsidRDefault="00396229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7A4CC8" w:rsidRPr="00334676">
        <w:rPr>
          <w:rFonts w:ascii="Arial" w:hAnsi="Arial" w:cs="Arial"/>
          <w:sz w:val="24"/>
        </w:rPr>
        <w:t>. Утвердить:</w:t>
      </w:r>
    </w:p>
    <w:p w14:paraId="4C6AF3AC" w14:textId="3453FE27" w:rsidR="00141ED6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1) перечень и объем бюджетных ассигнований на </w:t>
      </w:r>
      <w:r w:rsidR="009E7AF6" w:rsidRPr="00334676">
        <w:rPr>
          <w:rFonts w:ascii="Arial" w:hAnsi="Arial" w:cs="Arial"/>
          <w:sz w:val="24"/>
        </w:rPr>
        <w:t xml:space="preserve">финансовое обеспечение </w:t>
      </w:r>
      <w:r w:rsidRPr="00334676">
        <w:rPr>
          <w:rFonts w:ascii="Arial" w:hAnsi="Arial" w:cs="Arial"/>
          <w:sz w:val="24"/>
        </w:rPr>
        <w:t>реализаци</w:t>
      </w:r>
      <w:r w:rsidR="009E7AF6" w:rsidRPr="00334676">
        <w:rPr>
          <w:rFonts w:ascii="Arial" w:hAnsi="Arial" w:cs="Arial"/>
          <w:sz w:val="24"/>
        </w:rPr>
        <w:t>и муниципальных программ</w:t>
      </w:r>
      <w:r w:rsidRPr="00334676">
        <w:rPr>
          <w:rFonts w:ascii="Arial" w:hAnsi="Arial" w:cs="Arial"/>
          <w:sz w:val="24"/>
        </w:rPr>
        <w:t xml:space="preserve"> по разделам, подразделам, целевым статьям</w:t>
      </w:r>
      <w:r w:rsidR="009E7AF6" w:rsidRPr="00334676">
        <w:rPr>
          <w:rFonts w:ascii="Arial" w:hAnsi="Arial" w:cs="Arial"/>
          <w:sz w:val="24"/>
        </w:rPr>
        <w:t>, группам</w:t>
      </w:r>
      <w:r w:rsidRPr="00334676">
        <w:rPr>
          <w:rFonts w:ascii="Arial" w:hAnsi="Arial" w:cs="Arial"/>
          <w:sz w:val="24"/>
        </w:rPr>
        <w:t xml:space="preserve"> </w:t>
      </w:r>
      <w:r w:rsidR="00DA0C3E" w:rsidRPr="00334676">
        <w:rPr>
          <w:rFonts w:ascii="Arial" w:hAnsi="Arial" w:cs="Arial"/>
          <w:sz w:val="24"/>
        </w:rPr>
        <w:t xml:space="preserve">и подгруппам </w:t>
      </w:r>
      <w:proofErr w:type="gramStart"/>
      <w:r w:rsidRPr="00334676">
        <w:rPr>
          <w:rFonts w:ascii="Arial" w:hAnsi="Arial" w:cs="Arial"/>
          <w:sz w:val="24"/>
        </w:rPr>
        <w:t>вид</w:t>
      </w:r>
      <w:r w:rsidR="009E7AF6" w:rsidRPr="00334676">
        <w:rPr>
          <w:rFonts w:ascii="Arial" w:hAnsi="Arial" w:cs="Arial"/>
          <w:sz w:val="24"/>
        </w:rPr>
        <w:t>ов</w:t>
      </w:r>
      <w:r w:rsidRPr="00334676">
        <w:rPr>
          <w:rFonts w:ascii="Arial" w:hAnsi="Arial" w:cs="Arial"/>
          <w:sz w:val="24"/>
        </w:rPr>
        <w:t xml:space="preserve"> расходов классификации расход</w:t>
      </w:r>
      <w:r w:rsidR="00DA0C3E" w:rsidRPr="00334676">
        <w:rPr>
          <w:rFonts w:ascii="Arial" w:hAnsi="Arial" w:cs="Arial"/>
          <w:sz w:val="24"/>
        </w:rPr>
        <w:t>ов бюджета района</w:t>
      </w:r>
      <w:proofErr w:type="gramEnd"/>
      <w:r w:rsidR="00BA5A35" w:rsidRPr="00334676">
        <w:rPr>
          <w:rFonts w:ascii="Arial" w:hAnsi="Arial" w:cs="Arial"/>
          <w:sz w:val="24"/>
        </w:rPr>
        <w:t xml:space="preserve"> на 20</w:t>
      </w:r>
      <w:r w:rsidR="008326D1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год</w:t>
      </w:r>
      <w:r w:rsidR="00893929" w:rsidRPr="00334676">
        <w:rPr>
          <w:rFonts w:ascii="Arial" w:hAnsi="Arial" w:cs="Arial"/>
          <w:sz w:val="24"/>
        </w:rPr>
        <w:t xml:space="preserve"> </w:t>
      </w:r>
      <w:r w:rsidR="00141ED6" w:rsidRPr="00334676">
        <w:rPr>
          <w:rFonts w:ascii="Arial" w:hAnsi="Arial" w:cs="Arial"/>
          <w:sz w:val="24"/>
        </w:rPr>
        <w:t xml:space="preserve"> согласно приложению </w:t>
      </w:r>
      <w:r w:rsidR="008326D1" w:rsidRPr="00334676">
        <w:rPr>
          <w:rFonts w:ascii="Arial" w:hAnsi="Arial" w:cs="Arial"/>
          <w:sz w:val="24"/>
        </w:rPr>
        <w:t>1</w:t>
      </w:r>
      <w:r w:rsidR="00396229">
        <w:rPr>
          <w:rFonts w:ascii="Arial" w:hAnsi="Arial" w:cs="Arial"/>
          <w:sz w:val="24"/>
        </w:rPr>
        <w:t>2</w:t>
      </w:r>
      <w:r w:rsidR="00141ED6" w:rsidRPr="00334676">
        <w:rPr>
          <w:rFonts w:ascii="Arial" w:hAnsi="Arial" w:cs="Arial"/>
          <w:sz w:val="24"/>
        </w:rPr>
        <w:t xml:space="preserve"> к настоящ</w:t>
      </w:r>
      <w:r w:rsidR="00F66EE3" w:rsidRPr="00334676">
        <w:rPr>
          <w:rFonts w:ascii="Arial" w:hAnsi="Arial" w:cs="Arial"/>
          <w:sz w:val="24"/>
        </w:rPr>
        <w:t>ему Р</w:t>
      </w:r>
      <w:r w:rsidR="00141ED6" w:rsidRPr="00334676">
        <w:rPr>
          <w:rFonts w:ascii="Arial" w:hAnsi="Arial" w:cs="Arial"/>
          <w:sz w:val="24"/>
        </w:rPr>
        <w:t>ешению;</w:t>
      </w:r>
    </w:p>
    <w:p w14:paraId="3E12E287" w14:textId="4F9FCEB6" w:rsidR="007A4CC8" w:rsidRPr="0035212B" w:rsidRDefault="00141ED6" w:rsidP="0035212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5212B">
        <w:rPr>
          <w:rFonts w:ascii="Arial" w:hAnsi="Arial" w:cs="Arial"/>
          <w:sz w:val="24"/>
        </w:rPr>
        <w:t xml:space="preserve">2) перечень и объем бюджетных ассигнований на реализацию  </w:t>
      </w:r>
      <w:r w:rsidR="00AD50D4" w:rsidRPr="0035212B">
        <w:rPr>
          <w:rFonts w:ascii="Arial" w:hAnsi="Arial" w:cs="Arial"/>
          <w:sz w:val="24"/>
        </w:rPr>
        <w:t>муниципальных программ</w:t>
      </w:r>
      <w:r w:rsidRPr="0035212B">
        <w:rPr>
          <w:rFonts w:ascii="Arial" w:hAnsi="Arial" w:cs="Arial"/>
          <w:sz w:val="24"/>
        </w:rPr>
        <w:t xml:space="preserve"> по разделам, подразделам, целевым статьям и </w:t>
      </w:r>
      <w:r w:rsidR="009E7AF6" w:rsidRPr="0035212B">
        <w:rPr>
          <w:rFonts w:ascii="Arial" w:hAnsi="Arial" w:cs="Arial"/>
          <w:sz w:val="24"/>
        </w:rPr>
        <w:t xml:space="preserve">группам </w:t>
      </w:r>
      <w:r w:rsidR="00DA0C3E" w:rsidRPr="0035212B">
        <w:rPr>
          <w:rFonts w:ascii="Arial" w:hAnsi="Arial" w:cs="Arial"/>
          <w:sz w:val="24"/>
        </w:rPr>
        <w:t xml:space="preserve">и подгруппам </w:t>
      </w:r>
      <w:proofErr w:type="gramStart"/>
      <w:r w:rsidRPr="0035212B">
        <w:rPr>
          <w:rFonts w:ascii="Arial" w:hAnsi="Arial" w:cs="Arial"/>
          <w:sz w:val="24"/>
        </w:rPr>
        <w:t>вид</w:t>
      </w:r>
      <w:r w:rsidR="009E7AF6" w:rsidRPr="0035212B">
        <w:rPr>
          <w:rFonts w:ascii="Arial" w:hAnsi="Arial" w:cs="Arial"/>
          <w:sz w:val="24"/>
        </w:rPr>
        <w:t>ов</w:t>
      </w:r>
      <w:r w:rsidRPr="0035212B">
        <w:rPr>
          <w:rFonts w:ascii="Arial" w:hAnsi="Arial" w:cs="Arial"/>
          <w:sz w:val="24"/>
        </w:rPr>
        <w:t xml:space="preserve"> расходов классификации расходов бюджет</w:t>
      </w:r>
      <w:r w:rsidR="00DA0C3E" w:rsidRPr="0035212B">
        <w:rPr>
          <w:rFonts w:ascii="Arial" w:hAnsi="Arial" w:cs="Arial"/>
          <w:sz w:val="24"/>
        </w:rPr>
        <w:t>а района</w:t>
      </w:r>
      <w:proofErr w:type="gramEnd"/>
      <w:r w:rsidRPr="0035212B">
        <w:rPr>
          <w:rFonts w:ascii="Arial" w:hAnsi="Arial" w:cs="Arial"/>
          <w:sz w:val="24"/>
        </w:rPr>
        <w:t xml:space="preserve"> на</w:t>
      </w:r>
      <w:r w:rsidR="00893929" w:rsidRPr="0035212B">
        <w:rPr>
          <w:rFonts w:ascii="Arial" w:hAnsi="Arial" w:cs="Arial"/>
          <w:sz w:val="24"/>
        </w:rPr>
        <w:t xml:space="preserve"> плановый период 20</w:t>
      </w:r>
      <w:r w:rsidR="00553FEE" w:rsidRPr="0035212B">
        <w:rPr>
          <w:rFonts w:ascii="Arial" w:hAnsi="Arial" w:cs="Arial"/>
          <w:sz w:val="24"/>
        </w:rPr>
        <w:t>2</w:t>
      </w:r>
      <w:r w:rsidR="00396229" w:rsidRPr="0035212B">
        <w:rPr>
          <w:rFonts w:ascii="Arial" w:hAnsi="Arial" w:cs="Arial"/>
          <w:sz w:val="24"/>
        </w:rPr>
        <w:t>2</w:t>
      </w:r>
      <w:r w:rsidR="00AE0270" w:rsidRPr="0035212B">
        <w:rPr>
          <w:rFonts w:ascii="Arial" w:hAnsi="Arial" w:cs="Arial"/>
          <w:sz w:val="24"/>
        </w:rPr>
        <w:t xml:space="preserve"> и 202</w:t>
      </w:r>
      <w:r w:rsidR="00396229" w:rsidRPr="0035212B">
        <w:rPr>
          <w:rFonts w:ascii="Arial" w:hAnsi="Arial" w:cs="Arial"/>
          <w:sz w:val="24"/>
        </w:rPr>
        <w:t>3</w:t>
      </w:r>
      <w:r w:rsidR="00893929" w:rsidRPr="0035212B">
        <w:rPr>
          <w:rFonts w:ascii="Arial" w:hAnsi="Arial" w:cs="Arial"/>
          <w:sz w:val="24"/>
        </w:rPr>
        <w:t xml:space="preserve"> годов</w:t>
      </w:r>
      <w:r w:rsidR="007A4CC8" w:rsidRPr="0035212B">
        <w:rPr>
          <w:rFonts w:ascii="Arial" w:hAnsi="Arial" w:cs="Arial"/>
          <w:sz w:val="24"/>
        </w:rPr>
        <w:t xml:space="preserve"> согласно </w:t>
      </w:r>
      <w:r w:rsidR="006A7172" w:rsidRPr="0035212B">
        <w:rPr>
          <w:rFonts w:ascii="Arial" w:hAnsi="Arial" w:cs="Arial"/>
          <w:sz w:val="24"/>
        </w:rPr>
        <w:t xml:space="preserve">приложению </w:t>
      </w:r>
      <w:r w:rsidRPr="0035212B">
        <w:rPr>
          <w:rFonts w:ascii="Arial" w:hAnsi="Arial" w:cs="Arial"/>
          <w:sz w:val="24"/>
        </w:rPr>
        <w:t>1</w:t>
      </w:r>
      <w:r w:rsidR="00396229" w:rsidRPr="0035212B">
        <w:rPr>
          <w:rFonts w:ascii="Arial" w:hAnsi="Arial" w:cs="Arial"/>
          <w:sz w:val="24"/>
        </w:rPr>
        <w:t>3</w:t>
      </w:r>
      <w:r w:rsidR="00F66EE3" w:rsidRPr="0035212B">
        <w:rPr>
          <w:rFonts w:ascii="Arial" w:hAnsi="Arial" w:cs="Arial"/>
          <w:sz w:val="24"/>
        </w:rPr>
        <w:t xml:space="preserve"> к настоящему Р</w:t>
      </w:r>
      <w:r w:rsidR="00893929" w:rsidRPr="0035212B">
        <w:rPr>
          <w:rFonts w:ascii="Arial" w:hAnsi="Arial" w:cs="Arial"/>
          <w:sz w:val="24"/>
        </w:rPr>
        <w:t>ешению</w:t>
      </w:r>
      <w:r w:rsidR="007A4CC8" w:rsidRPr="0035212B">
        <w:rPr>
          <w:rFonts w:ascii="Arial" w:hAnsi="Arial" w:cs="Arial"/>
          <w:sz w:val="24"/>
        </w:rPr>
        <w:t>;</w:t>
      </w:r>
    </w:p>
    <w:p w14:paraId="1C8296B8" w14:textId="77777777" w:rsidR="008B7D5D" w:rsidRPr="0035212B" w:rsidRDefault="008B7D5D" w:rsidP="0035212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5212B">
        <w:rPr>
          <w:rFonts w:ascii="Arial" w:hAnsi="Arial" w:cs="Arial"/>
          <w:sz w:val="24"/>
        </w:rPr>
        <w:lastRenderedPageBreak/>
        <w:t xml:space="preserve">5. Субсидии юридическим </w:t>
      </w:r>
      <w:r w:rsidR="00553FEE" w:rsidRPr="0035212B">
        <w:rPr>
          <w:rFonts w:ascii="Arial" w:hAnsi="Arial" w:cs="Arial"/>
          <w:sz w:val="24"/>
        </w:rPr>
        <w:t xml:space="preserve">лицам, </w:t>
      </w:r>
      <w:r w:rsidRPr="0035212B">
        <w:rPr>
          <w:rFonts w:ascii="Arial" w:hAnsi="Arial" w:cs="Arial"/>
          <w:sz w:val="24"/>
        </w:rPr>
        <w:t>физическим лицам</w:t>
      </w:r>
      <w:r w:rsidR="00553FEE" w:rsidRPr="0035212B">
        <w:rPr>
          <w:rFonts w:ascii="Arial" w:hAnsi="Arial" w:cs="Arial"/>
          <w:sz w:val="24"/>
        </w:rPr>
        <w:t>-производителям товаров (работ, услуг)</w:t>
      </w:r>
      <w:r w:rsidRPr="0035212B">
        <w:rPr>
          <w:rFonts w:ascii="Arial" w:hAnsi="Arial" w:cs="Arial"/>
          <w:sz w:val="24"/>
        </w:rPr>
        <w:t xml:space="preserve">, </w:t>
      </w:r>
      <w:r w:rsidR="00321E48" w:rsidRPr="0035212B">
        <w:rPr>
          <w:rFonts w:ascii="Arial" w:hAnsi="Arial" w:cs="Arial"/>
          <w:sz w:val="24"/>
        </w:rPr>
        <w:t xml:space="preserve">индивидуальным предпринимателям, </w:t>
      </w:r>
      <w:r w:rsidRPr="0035212B">
        <w:rPr>
          <w:rFonts w:ascii="Arial" w:hAnsi="Arial" w:cs="Arial"/>
          <w:sz w:val="24"/>
        </w:rPr>
        <w:t>предусмотренные настоящим Решением, предоставляются в случае и порядке, установленном администрацией муниципального образования Дубенский район.</w:t>
      </w:r>
    </w:p>
    <w:p w14:paraId="5665BA80" w14:textId="73C00D5F" w:rsidR="0035212B" w:rsidRPr="0035212B" w:rsidRDefault="0035212B" w:rsidP="003521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trike/>
          <w:sz w:val="24"/>
        </w:rPr>
      </w:pPr>
      <w:r w:rsidRPr="0035212B">
        <w:rPr>
          <w:rFonts w:ascii="Arial" w:hAnsi="Arial" w:cs="Arial"/>
          <w:sz w:val="24"/>
        </w:rPr>
        <w:t>6. Субсидии иным некоммерческим организациям, не являющимся муниципальными учреждениями, предусмотренные настоящим Решением, предоставляются в порядке и на условиях, установленных администрацией муниципального образования Дубенский район.</w:t>
      </w:r>
    </w:p>
    <w:p w14:paraId="58DCC0B9" w14:textId="77777777" w:rsidR="00553FEE" w:rsidRPr="00334676" w:rsidRDefault="00553FEE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27DA55AC" w14:textId="77777777" w:rsidR="009E7AF6" w:rsidRPr="0035212B" w:rsidRDefault="009E7AF6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  <w:sz w:val="24"/>
        </w:rPr>
      </w:pPr>
      <w:r w:rsidRPr="0035212B">
        <w:rPr>
          <w:rFonts w:ascii="Arial" w:hAnsi="Arial" w:cs="Arial"/>
          <w:b/>
          <w:sz w:val="24"/>
        </w:rPr>
        <w:t xml:space="preserve">Статья </w:t>
      </w:r>
      <w:r w:rsidR="0092204C" w:rsidRPr="0035212B">
        <w:rPr>
          <w:rFonts w:ascii="Arial" w:hAnsi="Arial" w:cs="Arial"/>
          <w:b/>
          <w:sz w:val="24"/>
        </w:rPr>
        <w:t>9</w:t>
      </w:r>
      <w:r w:rsidRPr="0035212B">
        <w:rPr>
          <w:rFonts w:ascii="Arial" w:hAnsi="Arial" w:cs="Arial"/>
          <w:b/>
          <w:sz w:val="24"/>
        </w:rPr>
        <w:t>.</w:t>
      </w:r>
      <w:r w:rsidR="0086045A" w:rsidRPr="0035212B">
        <w:rPr>
          <w:rFonts w:ascii="Arial" w:hAnsi="Arial" w:cs="Arial"/>
          <w:b/>
          <w:sz w:val="24"/>
        </w:rPr>
        <w:t xml:space="preserve">  </w:t>
      </w:r>
      <w:r w:rsidRPr="0035212B">
        <w:rPr>
          <w:rFonts w:ascii="Arial" w:hAnsi="Arial" w:cs="Arial"/>
          <w:b/>
          <w:sz w:val="24"/>
        </w:rPr>
        <w:t xml:space="preserve"> Дорожный фонд муниципального образования </w:t>
      </w:r>
      <w:r w:rsidR="00F66EE3" w:rsidRPr="0035212B">
        <w:rPr>
          <w:rFonts w:ascii="Arial" w:hAnsi="Arial" w:cs="Arial"/>
          <w:b/>
          <w:sz w:val="24"/>
        </w:rPr>
        <w:t>Дубенский район</w:t>
      </w:r>
    </w:p>
    <w:p w14:paraId="7E156080" w14:textId="77777777" w:rsidR="009E7AF6" w:rsidRPr="0035212B" w:rsidRDefault="009E7AF6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  <w:sz w:val="24"/>
        </w:rPr>
      </w:pPr>
    </w:p>
    <w:p w14:paraId="15241779" w14:textId="08C09436" w:rsidR="009E7AF6" w:rsidRPr="0035212B" w:rsidRDefault="009E7AF6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5212B">
        <w:rPr>
          <w:rFonts w:ascii="Arial" w:hAnsi="Arial" w:cs="Arial"/>
          <w:sz w:val="24"/>
        </w:rPr>
        <w:t>Утвердить объем бюджетных ассигнований дорожного фонда муниципального образования Дубенский район на 20</w:t>
      </w:r>
      <w:r w:rsidR="008326D1" w:rsidRPr="0035212B">
        <w:rPr>
          <w:rFonts w:ascii="Arial" w:hAnsi="Arial" w:cs="Arial"/>
          <w:sz w:val="24"/>
        </w:rPr>
        <w:t>2</w:t>
      </w:r>
      <w:r w:rsidR="00396229" w:rsidRPr="0035212B">
        <w:rPr>
          <w:rFonts w:ascii="Arial" w:hAnsi="Arial" w:cs="Arial"/>
          <w:sz w:val="24"/>
        </w:rPr>
        <w:t>1</w:t>
      </w:r>
      <w:r w:rsidRPr="0035212B">
        <w:rPr>
          <w:rFonts w:ascii="Arial" w:hAnsi="Arial" w:cs="Arial"/>
          <w:sz w:val="24"/>
        </w:rPr>
        <w:t xml:space="preserve"> год</w:t>
      </w:r>
      <w:r w:rsidR="00BA5A35" w:rsidRPr="0035212B">
        <w:rPr>
          <w:rFonts w:ascii="Arial" w:hAnsi="Arial" w:cs="Arial"/>
          <w:sz w:val="24"/>
        </w:rPr>
        <w:t xml:space="preserve"> </w:t>
      </w:r>
      <w:r w:rsidR="0035212B" w:rsidRPr="0035212B">
        <w:rPr>
          <w:rFonts w:ascii="Arial" w:hAnsi="Arial" w:cs="Arial"/>
          <w:sz w:val="24"/>
        </w:rPr>
        <w:t>33775,4</w:t>
      </w:r>
      <w:r w:rsidR="00AE0270" w:rsidRPr="0035212B">
        <w:rPr>
          <w:rFonts w:ascii="Arial" w:hAnsi="Arial" w:cs="Arial"/>
          <w:sz w:val="24"/>
        </w:rPr>
        <w:t xml:space="preserve"> </w:t>
      </w:r>
      <w:proofErr w:type="spellStart"/>
      <w:r w:rsidR="00AE0270" w:rsidRPr="0035212B">
        <w:rPr>
          <w:rFonts w:ascii="Arial" w:hAnsi="Arial" w:cs="Arial"/>
          <w:sz w:val="24"/>
        </w:rPr>
        <w:t>тыс</w:t>
      </w:r>
      <w:proofErr w:type="gramStart"/>
      <w:r w:rsidR="00AE0270" w:rsidRPr="0035212B">
        <w:rPr>
          <w:rFonts w:ascii="Arial" w:hAnsi="Arial" w:cs="Arial"/>
          <w:sz w:val="24"/>
        </w:rPr>
        <w:t>.р</w:t>
      </w:r>
      <w:proofErr w:type="gramEnd"/>
      <w:r w:rsidR="00AE0270" w:rsidRPr="0035212B">
        <w:rPr>
          <w:rFonts w:ascii="Arial" w:hAnsi="Arial" w:cs="Arial"/>
          <w:sz w:val="24"/>
        </w:rPr>
        <w:t>ублей</w:t>
      </w:r>
      <w:proofErr w:type="spellEnd"/>
      <w:r w:rsidR="00AE0270" w:rsidRPr="0035212B">
        <w:rPr>
          <w:rFonts w:ascii="Arial" w:hAnsi="Arial" w:cs="Arial"/>
          <w:sz w:val="24"/>
        </w:rPr>
        <w:t>, на плановый период 20</w:t>
      </w:r>
      <w:r w:rsidR="00553FEE" w:rsidRPr="0035212B">
        <w:rPr>
          <w:rFonts w:ascii="Arial" w:hAnsi="Arial" w:cs="Arial"/>
          <w:sz w:val="24"/>
        </w:rPr>
        <w:t>2</w:t>
      </w:r>
      <w:r w:rsidR="00396229" w:rsidRPr="0035212B">
        <w:rPr>
          <w:rFonts w:ascii="Arial" w:hAnsi="Arial" w:cs="Arial"/>
          <w:sz w:val="24"/>
        </w:rPr>
        <w:t>2</w:t>
      </w:r>
      <w:r w:rsidR="00AE0270" w:rsidRPr="0035212B">
        <w:rPr>
          <w:rFonts w:ascii="Arial" w:hAnsi="Arial" w:cs="Arial"/>
          <w:sz w:val="24"/>
        </w:rPr>
        <w:t xml:space="preserve"> и 202</w:t>
      </w:r>
      <w:r w:rsidR="00396229" w:rsidRPr="0035212B">
        <w:rPr>
          <w:rFonts w:ascii="Arial" w:hAnsi="Arial" w:cs="Arial"/>
          <w:sz w:val="24"/>
        </w:rPr>
        <w:t>3</w:t>
      </w:r>
      <w:r w:rsidR="00BA5A35" w:rsidRPr="0035212B">
        <w:rPr>
          <w:rFonts w:ascii="Arial" w:hAnsi="Arial" w:cs="Arial"/>
          <w:sz w:val="24"/>
        </w:rPr>
        <w:t xml:space="preserve"> </w:t>
      </w:r>
      <w:r w:rsidR="00AE0270" w:rsidRPr="0035212B">
        <w:rPr>
          <w:rFonts w:ascii="Arial" w:hAnsi="Arial" w:cs="Arial"/>
          <w:sz w:val="24"/>
        </w:rPr>
        <w:t xml:space="preserve">годов в сумме </w:t>
      </w:r>
      <w:r w:rsidR="0035212B" w:rsidRPr="0035212B">
        <w:rPr>
          <w:rFonts w:ascii="Arial" w:hAnsi="Arial" w:cs="Arial"/>
          <w:sz w:val="24"/>
        </w:rPr>
        <w:t>40123,7</w:t>
      </w:r>
      <w:r w:rsidR="00AE0270" w:rsidRPr="0035212B">
        <w:rPr>
          <w:rFonts w:ascii="Arial" w:hAnsi="Arial" w:cs="Arial"/>
          <w:sz w:val="24"/>
        </w:rPr>
        <w:t xml:space="preserve"> </w:t>
      </w:r>
      <w:proofErr w:type="spellStart"/>
      <w:r w:rsidR="00AE0270" w:rsidRPr="0035212B">
        <w:rPr>
          <w:rFonts w:ascii="Arial" w:hAnsi="Arial" w:cs="Arial"/>
          <w:sz w:val="24"/>
        </w:rPr>
        <w:t>тыс.рублей</w:t>
      </w:r>
      <w:proofErr w:type="spellEnd"/>
      <w:r w:rsidR="00AE0270" w:rsidRPr="0035212B">
        <w:rPr>
          <w:rFonts w:ascii="Arial" w:hAnsi="Arial" w:cs="Arial"/>
          <w:sz w:val="24"/>
        </w:rPr>
        <w:t xml:space="preserve"> и </w:t>
      </w:r>
      <w:r w:rsidR="0035212B" w:rsidRPr="0035212B">
        <w:rPr>
          <w:rFonts w:ascii="Arial" w:hAnsi="Arial" w:cs="Arial"/>
          <w:sz w:val="24"/>
        </w:rPr>
        <w:t>40818,6</w:t>
      </w:r>
      <w:r w:rsidR="00AE0270" w:rsidRPr="0035212B">
        <w:rPr>
          <w:rFonts w:ascii="Arial" w:hAnsi="Arial" w:cs="Arial"/>
          <w:sz w:val="24"/>
        </w:rPr>
        <w:t xml:space="preserve"> </w:t>
      </w:r>
      <w:proofErr w:type="spellStart"/>
      <w:r w:rsidR="00AE0270" w:rsidRPr="0035212B">
        <w:rPr>
          <w:rFonts w:ascii="Arial" w:hAnsi="Arial" w:cs="Arial"/>
          <w:sz w:val="24"/>
        </w:rPr>
        <w:t>тыс.рублей</w:t>
      </w:r>
      <w:proofErr w:type="spellEnd"/>
      <w:r w:rsidR="00AE0270" w:rsidRPr="0035212B">
        <w:rPr>
          <w:rFonts w:ascii="Arial" w:hAnsi="Arial" w:cs="Arial"/>
          <w:sz w:val="24"/>
        </w:rPr>
        <w:t xml:space="preserve"> соответственно</w:t>
      </w:r>
      <w:r w:rsidR="00925E2F" w:rsidRPr="0035212B">
        <w:rPr>
          <w:rFonts w:ascii="Arial" w:hAnsi="Arial" w:cs="Arial"/>
          <w:sz w:val="24"/>
        </w:rPr>
        <w:t>.</w:t>
      </w:r>
    </w:p>
    <w:p w14:paraId="24A531EF" w14:textId="77777777" w:rsidR="007A4CC8" w:rsidRPr="0035212B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334676" w:rsidRPr="00334676" w14:paraId="7B9ACCD6" w14:textId="77777777" w:rsidTr="00846980">
        <w:tc>
          <w:tcPr>
            <w:tcW w:w="9639" w:type="dxa"/>
          </w:tcPr>
          <w:p w14:paraId="70796168" w14:textId="77777777" w:rsidR="00846980" w:rsidRPr="00334676" w:rsidRDefault="0092204C" w:rsidP="003A35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Статья 10</w:t>
            </w:r>
            <w:r w:rsidR="00846980" w:rsidRPr="00334676">
              <w:rPr>
                <w:rFonts w:ascii="Arial" w:hAnsi="Arial" w:cs="Arial"/>
                <w:b/>
                <w:sz w:val="24"/>
              </w:rPr>
              <w:t>. Резервный фонд администрации муниципального образования</w:t>
            </w:r>
          </w:p>
        </w:tc>
      </w:tr>
    </w:tbl>
    <w:p w14:paraId="7CB129E5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33A135A5" w14:textId="7AC4F1CE" w:rsidR="00347977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1. </w:t>
      </w:r>
      <w:proofErr w:type="gramStart"/>
      <w:r w:rsidRPr="00334676">
        <w:rPr>
          <w:rFonts w:ascii="Arial" w:hAnsi="Arial" w:cs="Arial"/>
          <w:sz w:val="24"/>
        </w:rPr>
        <w:t xml:space="preserve">Предусмотреть в </w:t>
      </w:r>
      <w:r w:rsidR="00BC6482" w:rsidRPr="00334676">
        <w:rPr>
          <w:rFonts w:ascii="Arial" w:hAnsi="Arial" w:cs="Arial"/>
          <w:sz w:val="24"/>
        </w:rPr>
        <w:t>составе расходов бюджета района</w:t>
      </w:r>
      <w:r w:rsidRPr="00334676">
        <w:rPr>
          <w:rFonts w:ascii="Arial" w:hAnsi="Arial" w:cs="Arial"/>
          <w:sz w:val="24"/>
        </w:rPr>
        <w:t xml:space="preserve"> резе</w:t>
      </w:r>
      <w:r w:rsidR="00BC6482" w:rsidRPr="00334676">
        <w:rPr>
          <w:rFonts w:ascii="Arial" w:hAnsi="Arial" w:cs="Arial"/>
          <w:sz w:val="24"/>
        </w:rPr>
        <w:t xml:space="preserve">рвный фонд администрации муниципального образования </w:t>
      </w:r>
      <w:r w:rsidRPr="00334676">
        <w:rPr>
          <w:rFonts w:ascii="Arial" w:hAnsi="Arial" w:cs="Arial"/>
          <w:sz w:val="24"/>
        </w:rPr>
        <w:t>на финансовое обеспечение непредвиденных расхо</w:t>
      </w:r>
      <w:r w:rsidR="00BC6482" w:rsidRPr="00334676">
        <w:rPr>
          <w:rFonts w:ascii="Arial" w:hAnsi="Arial" w:cs="Arial"/>
          <w:sz w:val="24"/>
        </w:rPr>
        <w:t>дов на 20</w:t>
      </w:r>
      <w:r w:rsidR="008326D1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1</w:t>
      </w:r>
      <w:r w:rsidR="00BC6482" w:rsidRPr="00334676">
        <w:rPr>
          <w:rFonts w:ascii="Arial" w:hAnsi="Arial" w:cs="Arial"/>
          <w:sz w:val="24"/>
        </w:rPr>
        <w:t xml:space="preserve"> год </w:t>
      </w:r>
      <w:r w:rsidR="00925E2F" w:rsidRPr="00334676">
        <w:rPr>
          <w:rFonts w:ascii="Arial" w:hAnsi="Arial" w:cs="Arial"/>
          <w:sz w:val="24"/>
        </w:rPr>
        <w:t>и на плановый период 20</w:t>
      </w:r>
      <w:r w:rsidR="00553FEE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2</w:t>
      </w:r>
      <w:r w:rsidR="00925E2F" w:rsidRPr="00334676">
        <w:rPr>
          <w:rFonts w:ascii="Arial" w:hAnsi="Arial" w:cs="Arial"/>
          <w:sz w:val="24"/>
        </w:rPr>
        <w:t xml:space="preserve"> и 20</w:t>
      </w:r>
      <w:r w:rsidR="00AE0270" w:rsidRPr="00334676">
        <w:rPr>
          <w:rFonts w:ascii="Arial" w:hAnsi="Arial" w:cs="Arial"/>
          <w:sz w:val="24"/>
        </w:rPr>
        <w:t>2</w:t>
      </w:r>
      <w:r w:rsidR="00396229">
        <w:rPr>
          <w:rFonts w:ascii="Arial" w:hAnsi="Arial" w:cs="Arial"/>
          <w:sz w:val="24"/>
        </w:rPr>
        <w:t>3</w:t>
      </w:r>
      <w:r w:rsidR="00925E2F" w:rsidRPr="00334676">
        <w:rPr>
          <w:rFonts w:ascii="Arial" w:hAnsi="Arial" w:cs="Arial"/>
          <w:sz w:val="24"/>
        </w:rPr>
        <w:t xml:space="preserve"> годов </w:t>
      </w:r>
      <w:r w:rsidR="00BC6482" w:rsidRPr="00334676">
        <w:rPr>
          <w:rFonts w:ascii="Arial" w:hAnsi="Arial" w:cs="Arial"/>
          <w:sz w:val="24"/>
        </w:rPr>
        <w:t xml:space="preserve">в сумме </w:t>
      </w:r>
      <w:r w:rsidR="00396229">
        <w:rPr>
          <w:rFonts w:ascii="Arial" w:hAnsi="Arial" w:cs="Arial"/>
          <w:sz w:val="24"/>
        </w:rPr>
        <w:t>500,0</w:t>
      </w:r>
      <w:r w:rsidR="00BC6482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тыс. рубле</w:t>
      </w:r>
      <w:r w:rsidR="00BC6482" w:rsidRPr="00334676">
        <w:rPr>
          <w:rFonts w:ascii="Arial" w:hAnsi="Arial" w:cs="Arial"/>
          <w:sz w:val="24"/>
        </w:rPr>
        <w:t>й</w:t>
      </w:r>
      <w:r w:rsidR="00925E2F" w:rsidRPr="00334676">
        <w:rPr>
          <w:rFonts w:ascii="Arial" w:hAnsi="Arial" w:cs="Arial"/>
          <w:sz w:val="24"/>
        </w:rPr>
        <w:t xml:space="preserve"> ежегодно</w:t>
      </w:r>
      <w:r w:rsidRPr="00334676">
        <w:rPr>
          <w:rFonts w:ascii="Arial" w:hAnsi="Arial" w:cs="Arial"/>
          <w:sz w:val="24"/>
        </w:rPr>
        <w:t>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</w:t>
      </w:r>
      <w:r w:rsidR="00BC6482" w:rsidRPr="00334676">
        <w:rPr>
          <w:rFonts w:ascii="Arial" w:hAnsi="Arial" w:cs="Arial"/>
          <w:sz w:val="24"/>
        </w:rPr>
        <w:t>ий</w:t>
      </w:r>
      <w:r w:rsidR="00347977" w:rsidRPr="00334676">
        <w:rPr>
          <w:rFonts w:ascii="Arial" w:hAnsi="Arial" w:cs="Arial"/>
          <w:sz w:val="24"/>
        </w:rPr>
        <w:t>.</w:t>
      </w:r>
      <w:proofErr w:type="gramEnd"/>
    </w:p>
    <w:p w14:paraId="4A93D3BB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2. Порядок </w:t>
      </w:r>
      <w:proofErr w:type="gramStart"/>
      <w:r w:rsidRPr="00334676">
        <w:rPr>
          <w:rFonts w:ascii="Arial" w:hAnsi="Arial" w:cs="Arial"/>
          <w:sz w:val="24"/>
        </w:rPr>
        <w:t>использования средст</w:t>
      </w:r>
      <w:r w:rsidR="0060042D" w:rsidRPr="00334676">
        <w:rPr>
          <w:rFonts w:ascii="Arial" w:hAnsi="Arial" w:cs="Arial"/>
          <w:sz w:val="24"/>
        </w:rPr>
        <w:t>в резервного фонда администрации муниципального образования</w:t>
      </w:r>
      <w:proofErr w:type="gramEnd"/>
      <w:r w:rsidR="00925E2F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устана</w:t>
      </w:r>
      <w:r w:rsidR="0060042D" w:rsidRPr="00334676">
        <w:rPr>
          <w:rFonts w:ascii="Arial" w:hAnsi="Arial" w:cs="Arial"/>
          <w:sz w:val="24"/>
        </w:rPr>
        <w:t>вливается администрацией муниципального образования Дубенский район</w:t>
      </w:r>
      <w:r w:rsidRPr="00334676">
        <w:rPr>
          <w:rFonts w:ascii="Arial" w:hAnsi="Arial" w:cs="Arial"/>
          <w:sz w:val="24"/>
        </w:rPr>
        <w:t>.</w:t>
      </w:r>
    </w:p>
    <w:p w14:paraId="242E9024" w14:textId="77777777" w:rsidR="002E62B4" w:rsidRPr="00334676" w:rsidRDefault="002E62B4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686"/>
        <w:gridCol w:w="7953"/>
      </w:tblGrid>
      <w:tr w:rsidR="00334676" w:rsidRPr="00334676" w14:paraId="5DD5B6D0" w14:textId="77777777" w:rsidTr="0035212B">
        <w:tc>
          <w:tcPr>
            <w:tcW w:w="1686" w:type="dxa"/>
          </w:tcPr>
          <w:p w14:paraId="295C7B70" w14:textId="7ED9AD2A" w:rsidR="007A4CC8" w:rsidRPr="00334676" w:rsidRDefault="007A4CC8" w:rsidP="0035212B">
            <w:pPr>
              <w:autoSpaceDE w:val="0"/>
              <w:autoSpaceDN w:val="0"/>
              <w:adjustRightInd w:val="0"/>
              <w:ind w:left="-185" w:firstLine="78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Статья 1</w:t>
            </w:r>
            <w:r w:rsidR="0035212B">
              <w:rPr>
                <w:rFonts w:ascii="Arial" w:hAnsi="Arial" w:cs="Arial"/>
                <w:b/>
                <w:sz w:val="24"/>
              </w:rPr>
              <w:t>1</w:t>
            </w:r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953" w:type="dxa"/>
          </w:tcPr>
          <w:p w14:paraId="5BF840AB" w14:textId="77777777" w:rsidR="007A4CC8" w:rsidRPr="00334676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Особенности использования бюджетных ассигнований на</w:t>
            </w:r>
            <w:r w:rsidR="004A0675" w:rsidRPr="00334676">
              <w:rPr>
                <w:rFonts w:ascii="Arial" w:hAnsi="Arial" w:cs="Arial"/>
                <w:b/>
                <w:sz w:val="24"/>
              </w:rPr>
              <w:t xml:space="preserve"> </w:t>
            </w:r>
            <w:r w:rsidRPr="00334676">
              <w:rPr>
                <w:rFonts w:ascii="Arial" w:hAnsi="Arial" w:cs="Arial"/>
                <w:b/>
                <w:sz w:val="24"/>
              </w:rPr>
              <w:t>обеспече</w:t>
            </w:r>
            <w:r w:rsidR="0060042D" w:rsidRPr="00334676">
              <w:rPr>
                <w:rFonts w:ascii="Arial" w:hAnsi="Arial" w:cs="Arial"/>
                <w:b/>
                <w:sz w:val="24"/>
              </w:rPr>
              <w:t xml:space="preserve">ние деятельности 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органов</w:t>
            </w:r>
            <w:r w:rsidR="0060042D" w:rsidRPr="00334676">
              <w:rPr>
                <w:rFonts w:ascii="Arial" w:hAnsi="Arial" w:cs="Arial"/>
                <w:b/>
                <w:sz w:val="24"/>
              </w:rPr>
              <w:t xml:space="preserve"> местного самоуправления 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</w:t>
            </w:r>
            <w:r w:rsidR="0060042D" w:rsidRPr="00334676">
              <w:rPr>
                <w:rFonts w:ascii="Arial" w:hAnsi="Arial" w:cs="Arial"/>
                <w:b/>
                <w:sz w:val="24"/>
              </w:rPr>
              <w:t>и муниципальных учреждений района</w:t>
            </w:r>
          </w:p>
        </w:tc>
      </w:tr>
    </w:tbl>
    <w:p w14:paraId="6AD32978" w14:textId="77777777" w:rsidR="007A4CC8" w:rsidRPr="00334676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41EACD9D" w14:textId="6246F814" w:rsidR="007A4CC8" w:rsidRPr="00334676" w:rsidRDefault="0060042D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Администрация района</w:t>
      </w:r>
      <w:r w:rsidR="007A4CC8" w:rsidRPr="00334676">
        <w:rPr>
          <w:rFonts w:ascii="Arial" w:hAnsi="Arial" w:cs="Arial"/>
          <w:sz w:val="24"/>
        </w:rPr>
        <w:t xml:space="preserve"> не вправе принимать решения, приводящие к увел</w:t>
      </w:r>
      <w:r w:rsidRPr="00334676">
        <w:rPr>
          <w:rFonts w:ascii="Arial" w:hAnsi="Arial" w:cs="Arial"/>
          <w:sz w:val="24"/>
        </w:rPr>
        <w:t>ичению в 20</w:t>
      </w:r>
      <w:r w:rsidR="008326D1" w:rsidRPr="00334676">
        <w:rPr>
          <w:rFonts w:ascii="Arial" w:hAnsi="Arial" w:cs="Arial"/>
          <w:sz w:val="24"/>
        </w:rPr>
        <w:t>2</w:t>
      </w:r>
      <w:r w:rsidR="008A7FBE"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году численности муниципальных </w:t>
      </w:r>
      <w:r w:rsidR="007A4CC8" w:rsidRPr="00334676">
        <w:rPr>
          <w:rFonts w:ascii="Arial" w:hAnsi="Arial" w:cs="Arial"/>
          <w:sz w:val="24"/>
        </w:rPr>
        <w:t xml:space="preserve">служащих, а </w:t>
      </w:r>
      <w:r w:rsidRPr="00334676">
        <w:rPr>
          <w:rFonts w:ascii="Arial" w:hAnsi="Arial" w:cs="Arial"/>
          <w:sz w:val="24"/>
        </w:rPr>
        <w:t>также работников муниципа</w:t>
      </w:r>
      <w:r w:rsidR="00553FEE" w:rsidRPr="00334676">
        <w:rPr>
          <w:rFonts w:ascii="Arial" w:hAnsi="Arial" w:cs="Arial"/>
          <w:sz w:val="24"/>
        </w:rPr>
        <w:t>льных казенных учреждений района без расширения полномочий и функций.</w:t>
      </w:r>
    </w:p>
    <w:p w14:paraId="67DEE4F6" w14:textId="77777777" w:rsidR="007A4CC8" w:rsidRPr="00334676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-34" w:type="dxa"/>
        <w:tblLook w:val="01E0" w:firstRow="1" w:lastRow="1" w:firstColumn="1" w:lastColumn="1" w:noHBand="0" w:noVBand="0"/>
      </w:tblPr>
      <w:tblGrid>
        <w:gridCol w:w="1686"/>
        <w:gridCol w:w="7953"/>
      </w:tblGrid>
      <w:tr w:rsidR="00334676" w:rsidRPr="00334676" w14:paraId="737CDB0F" w14:textId="77777777" w:rsidTr="0035212B">
        <w:tc>
          <w:tcPr>
            <w:tcW w:w="1686" w:type="dxa"/>
          </w:tcPr>
          <w:p w14:paraId="6D02A4E7" w14:textId="2F6E8E68" w:rsidR="007A4CC8" w:rsidRPr="00334676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highlight w:val="yellow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Статья 1</w:t>
            </w:r>
            <w:r w:rsidR="0035212B">
              <w:rPr>
                <w:rFonts w:ascii="Arial" w:hAnsi="Arial" w:cs="Arial"/>
                <w:b/>
                <w:sz w:val="24"/>
              </w:rPr>
              <w:t>2</w:t>
            </w:r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953" w:type="dxa"/>
          </w:tcPr>
          <w:p w14:paraId="197D3592" w14:textId="77777777" w:rsidR="007A4CC8" w:rsidRPr="00334676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Особенности использования бюджетных ассигнований в сфере социального обеспечения населения</w:t>
            </w:r>
          </w:p>
        </w:tc>
      </w:tr>
    </w:tbl>
    <w:p w14:paraId="17ECB10F" w14:textId="77777777" w:rsidR="007A4CC8" w:rsidRPr="00334676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6E51416C" w14:textId="0908F16E" w:rsidR="007A4CC8" w:rsidRPr="00334676" w:rsidRDefault="00925E2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Установить, что </w:t>
      </w:r>
      <w:r w:rsidR="007A4CC8" w:rsidRPr="00334676">
        <w:rPr>
          <w:rFonts w:ascii="Arial" w:hAnsi="Arial" w:cs="Arial"/>
          <w:sz w:val="24"/>
        </w:rPr>
        <w:t>расход</w:t>
      </w:r>
      <w:r w:rsidRPr="00334676">
        <w:rPr>
          <w:rFonts w:ascii="Arial" w:hAnsi="Arial" w:cs="Arial"/>
          <w:sz w:val="24"/>
        </w:rPr>
        <w:t>ы</w:t>
      </w:r>
      <w:r w:rsidR="007A4CC8" w:rsidRPr="00334676">
        <w:rPr>
          <w:rFonts w:ascii="Arial" w:hAnsi="Arial" w:cs="Arial"/>
          <w:sz w:val="24"/>
        </w:rPr>
        <w:t xml:space="preserve"> на оплату услуг по доставке (выплате) </w:t>
      </w:r>
      <w:r w:rsidRPr="00334676">
        <w:rPr>
          <w:rFonts w:ascii="Arial" w:hAnsi="Arial" w:cs="Arial"/>
          <w:sz w:val="24"/>
        </w:rPr>
        <w:t>денежных сре</w:t>
      </w:r>
      <w:proofErr w:type="gramStart"/>
      <w:r w:rsidRPr="00334676">
        <w:rPr>
          <w:rFonts w:ascii="Arial" w:hAnsi="Arial" w:cs="Arial"/>
          <w:sz w:val="24"/>
        </w:rPr>
        <w:t>дств</w:t>
      </w:r>
      <w:r w:rsidR="00003EED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гр</w:t>
      </w:r>
      <w:proofErr w:type="gramEnd"/>
      <w:r w:rsidRPr="00334676">
        <w:rPr>
          <w:rFonts w:ascii="Arial" w:hAnsi="Arial" w:cs="Arial"/>
          <w:sz w:val="24"/>
        </w:rPr>
        <w:t>ажданам в рамках обеспечения мер социальной поддержки о</w:t>
      </w:r>
      <w:r w:rsidR="00A27246" w:rsidRPr="00334676">
        <w:rPr>
          <w:rFonts w:ascii="Arial" w:hAnsi="Arial" w:cs="Arial"/>
          <w:sz w:val="24"/>
        </w:rPr>
        <w:t>существляется в размере</w:t>
      </w:r>
      <w:r w:rsidR="0060042D" w:rsidRPr="00334676">
        <w:rPr>
          <w:rFonts w:ascii="Arial" w:hAnsi="Arial" w:cs="Arial"/>
          <w:sz w:val="24"/>
        </w:rPr>
        <w:t>,</w:t>
      </w:r>
      <w:r w:rsidR="007A4CC8" w:rsidRPr="00334676">
        <w:rPr>
          <w:rFonts w:ascii="Arial" w:hAnsi="Arial" w:cs="Arial"/>
          <w:sz w:val="24"/>
        </w:rPr>
        <w:t xml:space="preserve"> не</w:t>
      </w:r>
      <w:r w:rsidR="0060042D" w:rsidRPr="00334676">
        <w:rPr>
          <w:rFonts w:ascii="Arial" w:hAnsi="Arial" w:cs="Arial"/>
          <w:sz w:val="24"/>
        </w:rPr>
        <w:t xml:space="preserve"> </w:t>
      </w:r>
      <w:r w:rsidR="004A0675" w:rsidRPr="00334676">
        <w:rPr>
          <w:rFonts w:ascii="Arial" w:hAnsi="Arial" w:cs="Arial"/>
          <w:sz w:val="24"/>
        </w:rPr>
        <w:t>превышающе</w:t>
      </w:r>
      <w:r w:rsidR="007A4CC8" w:rsidRPr="00334676">
        <w:rPr>
          <w:rFonts w:ascii="Arial" w:hAnsi="Arial" w:cs="Arial"/>
          <w:sz w:val="24"/>
        </w:rPr>
        <w:t>м 1,</w:t>
      </w:r>
      <w:r w:rsidR="0035212B">
        <w:rPr>
          <w:rFonts w:ascii="Arial" w:hAnsi="Arial" w:cs="Arial"/>
          <w:sz w:val="24"/>
        </w:rPr>
        <w:t>8</w:t>
      </w:r>
      <w:r w:rsidR="007A4CC8" w:rsidRPr="00334676">
        <w:rPr>
          <w:rFonts w:ascii="Arial" w:hAnsi="Arial" w:cs="Arial"/>
          <w:sz w:val="24"/>
        </w:rPr>
        <w:t xml:space="preserve"> процента сумм </w:t>
      </w:r>
      <w:r w:rsidRPr="00334676">
        <w:rPr>
          <w:rFonts w:ascii="Arial" w:hAnsi="Arial" w:cs="Arial"/>
          <w:sz w:val="24"/>
        </w:rPr>
        <w:t>от общего объема денежных средств, выделенных на их реализацию.</w:t>
      </w:r>
    </w:p>
    <w:p w14:paraId="3E47B62F" w14:textId="77777777" w:rsidR="00925E2F" w:rsidRPr="00334676" w:rsidRDefault="00925E2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334676" w:rsidRPr="005E6091" w14:paraId="0607A708" w14:textId="77777777" w:rsidTr="00846980">
        <w:tc>
          <w:tcPr>
            <w:tcW w:w="9639" w:type="dxa"/>
          </w:tcPr>
          <w:p w14:paraId="6024FCEB" w14:textId="7BAD7565" w:rsidR="00846980" w:rsidRPr="005E6091" w:rsidRDefault="00846980" w:rsidP="009220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5E6091">
              <w:rPr>
                <w:rFonts w:ascii="Arial" w:hAnsi="Arial" w:cs="Arial"/>
                <w:b/>
                <w:sz w:val="24"/>
              </w:rPr>
              <w:t>Статья 1</w:t>
            </w:r>
            <w:r w:rsidR="0035212B" w:rsidRPr="005E6091">
              <w:rPr>
                <w:rFonts w:ascii="Arial" w:hAnsi="Arial" w:cs="Arial"/>
                <w:b/>
                <w:sz w:val="24"/>
              </w:rPr>
              <w:t>3</w:t>
            </w:r>
            <w:r w:rsidRPr="005E6091">
              <w:rPr>
                <w:rFonts w:ascii="Arial" w:hAnsi="Arial" w:cs="Arial"/>
                <w:b/>
                <w:sz w:val="24"/>
              </w:rPr>
              <w:t>. Бюджетные инвестиции в объекты муниципальной собственности района</w:t>
            </w:r>
          </w:p>
        </w:tc>
      </w:tr>
    </w:tbl>
    <w:p w14:paraId="6E9F8158" w14:textId="77777777" w:rsidR="007A4CC8" w:rsidRPr="005E6091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783209F2" w14:textId="77777777" w:rsidR="007A4CC8" w:rsidRPr="005E6091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5E6091">
        <w:rPr>
          <w:rFonts w:ascii="Arial" w:hAnsi="Arial" w:cs="Arial"/>
          <w:sz w:val="24"/>
        </w:rPr>
        <w:t>Ассигнования на бюджетные инвестиции в объекты капитально</w:t>
      </w:r>
      <w:r w:rsidR="00596F73" w:rsidRPr="005E6091">
        <w:rPr>
          <w:rFonts w:ascii="Arial" w:hAnsi="Arial" w:cs="Arial"/>
          <w:sz w:val="24"/>
        </w:rPr>
        <w:t>го строительства муниципальной собственности района</w:t>
      </w:r>
      <w:r w:rsidRPr="005E6091">
        <w:rPr>
          <w:rFonts w:ascii="Arial" w:hAnsi="Arial" w:cs="Arial"/>
          <w:sz w:val="24"/>
        </w:rPr>
        <w:t xml:space="preserve"> в форме капитальных вложений в о</w:t>
      </w:r>
      <w:r w:rsidR="00596F73" w:rsidRPr="005E6091">
        <w:rPr>
          <w:rFonts w:ascii="Arial" w:hAnsi="Arial" w:cs="Arial"/>
          <w:sz w:val="24"/>
        </w:rPr>
        <w:t>сновные средства муниципальных учреждений и муниципальных</w:t>
      </w:r>
      <w:r w:rsidRPr="005E6091">
        <w:rPr>
          <w:rFonts w:ascii="Arial" w:hAnsi="Arial" w:cs="Arial"/>
          <w:sz w:val="24"/>
        </w:rPr>
        <w:t xml:space="preserve"> унитарных предприятий, а также в ст</w:t>
      </w:r>
      <w:r w:rsidR="00596F73" w:rsidRPr="005E6091">
        <w:rPr>
          <w:rFonts w:ascii="Arial" w:hAnsi="Arial" w:cs="Arial"/>
          <w:sz w:val="24"/>
        </w:rPr>
        <w:t>роящиеся объекты муниципальной</w:t>
      </w:r>
      <w:r w:rsidRPr="005E6091">
        <w:rPr>
          <w:rFonts w:ascii="Arial" w:hAnsi="Arial" w:cs="Arial"/>
          <w:sz w:val="24"/>
        </w:rPr>
        <w:t xml:space="preserve"> собств</w:t>
      </w:r>
      <w:r w:rsidR="00596F73" w:rsidRPr="005E6091">
        <w:rPr>
          <w:rFonts w:ascii="Arial" w:hAnsi="Arial" w:cs="Arial"/>
          <w:sz w:val="24"/>
        </w:rPr>
        <w:t>енности района</w:t>
      </w:r>
      <w:r w:rsidR="004D1EA7" w:rsidRPr="005E6091">
        <w:rPr>
          <w:rFonts w:ascii="Arial" w:hAnsi="Arial" w:cs="Arial"/>
          <w:sz w:val="24"/>
        </w:rPr>
        <w:t>,</w:t>
      </w:r>
      <w:r w:rsidRPr="005E6091">
        <w:rPr>
          <w:rFonts w:ascii="Arial" w:hAnsi="Arial" w:cs="Arial"/>
          <w:sz w:val="24"/>
        </w:rPr>
        <w:t xml:space="preserve"> предусматриваются в соответствии с </w:t>
      </w:r>
      <w:r w:rsidR="00B66D08" w:rsidRPr="005E6091">
        <w:rPr>
          <w:rFonts w:ascii="Arial" w:hAnsi="Arial" w:cs="Arial"/>
          <w:sz w:val="24"/>
        </w:rPr>
        <w:t>муниципальными</w:t>
      </w:r>
      <w:r w:rsidRPr="005E6091">
        <w:rPr>
          <w:rFonts w:ascii="Arial" w:hAnsi="Arial" w:cs="Arial"/>
          <w:sz w:val="24"/>
        </w:rPr>
        <w:t xml:space="preserve"> программами и нормативными правов</w:t>
      </w:r>
      <w:r w:rsidR="00596F73" w:rsidRPr="005E6091">
        <w:rPr>
          <w:rFonts w:ascii="Arial" w:hAnsi="Arial" w:cs="Arial"/>
          <w:sz w:val="24"/>
        </w:rPr>
        <w:t>ыми актами администрации муниципального образования Дубенский район</w:t>
      </w:r>
      <w:r w:rsidRPr="005E6091">
        <w:rPr>
          <w:rFonts w:ascii="Arial" w:hAnsi="Arial" w:cs="Arial"/>
          <w:sz w:val="24"/>
        </w:rPr>
        <w:t>.</w:t>
      </w:r>
    </w:p>
    <w:p w14:paraId="32B48838" w14:textId="77777777" w:rsidR="008F08CB" w:rsidRPr="00334676" w:rsidRDefault="008F08CB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334676" w14:paraId="114000A6" w14:textId="77777777" w:rsidTr="00B66D08">
        <w:tc>
          <w:tcPr>
            <w:tcW w:w="1473" w:type="dxa"/>
          </w:tcPr>
          <w:p w14:paraId="52DA9732" w14:textId="4B9DFB1C" w:rsidR="007A4CC8" w:rsidRPr="00334676" w:rsidRDefault="007A4CC8" w:rsidP="009220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bookmarkStart w:id="1" w:name="_Hlk55973378"/>
            <w:r w:rsidRPr="00334676">
              <w:rPr>
                <w:rFonts w:ascii="Arial" w:hAnsi="Arial" w:cs="Arial"/>
                <w:b/>
                <w:sz w:val="24"/>
              </w:rPr>
              <w:t>Статья 1</w:t>
            </w:r>
            <w:r w:rsidR="0035212B">
              <w:rPr>
                <w:rFonts w:ascii="Arial" w:hAnsi="Arial" w:cs="Arial"/>
                <w:b/>
                <w:sz w:val="24"/>
              </w:rPr>
              <w:t>4</w:t>
            </w:r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26E7449D" w14:textId="77777777" w:rsidR="007A4CC8" w:rsidRPr="00334676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Межбюджетные транс</w:t>
            </w:r>
            <w:r w:rsidR="00596F73" w:rsidRPr="00334676">
              <w:rPr>
                <w:rFonts w:ascii="Arial" w:hAnsi="Arial" w:cs="Arial"/>
                <w:b/>
                <w:sz w:val="24"/>
              </w:rPr>
              <w:t>ферты бюджетам поселений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bookmarkEnd w:id="1"/>
    </w:tbl>
    <w:p w14:paraId="5F6589F7" w14:textId="77777777" w:rsidR="007A4CC8" w:rsidRPr="00334676" w:rsidRDefault="007A4CC8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556AA245" w14:textId="708CB8BC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bookmarkStart w:id="2" w:name="_Hlk55973413"/>
      <w:r w:rsidRPr="00334676">
        <w:rPr>
          <w:rFonts w:ascii="Arial" w:hAnsi="Arial" w:cs="Arial"/>
          <w:sz w:val="24"/>
        </w:rPr>
        <w:t>1. Утвердить общий объем межбюджетных трансфертов, пр</w:t>
      </w:r>
      <w:r w:rsidR="00596F73" w:rsidRPr="00334676">
        <w:rPr>
          <w:rFonts w:ascii="Arial" w:hAnsi="Arial" w:cs="Arial"/>
          <w:sz w:val="24"/>
        </w:rPr>
        <w:t>едо</w:t>
      </w:r>
      <w:r w:rsidR="001F7A1F" w:rsidRPr="00334676">
        <w:rPr>
          <w:rFonts w:ascii="Arial" w:hAnsi="Arial" w:cs="Arial"/>
          <w:sz w:val="24"/>
        </w:rPr>
        <w:t xml:space="preserve">ставляемых бюджетам поселений </w:t>
      </w:r>
      <w:r w:rsidR="006B5FFC" w:rsidRPr="00334676">
        <w:rPr>
          <w:rFonts w:ascii="Arial" w:hAnsi="Arial" w:cs="Arial"/>
          <w:sz w:val="24"/>
        </w:rPr>
        <w:t>на 20</w:t>
      </w:r>
      <w:r w:rsidR="008326D1" w:rsidRPr="00334676">
        <w:rPr>
          <w:rFonts w:ascii="Arial" w:hAnsi="Arial" w:cs="Arial"/>
          <w:sz w:val="24"/>
        </w:rPr>
        <w:t>2</w:t>
      </w:r>
      <w:r w:rsidR="006B53E2">
        <w:rPr>
          <w:rFonts w:ascii="Arial" w:hAnsi="Arial" w:cs="Arial"/>
          <w:sz w:val="24"/>
        </w:rPr>
        <w:t>1</w:t>
      </w:r>
      <w:r w:rsidR="006B5FFC" w:rsidRPr="00334676">
        <w:rPr>
          <w:rFonts w:ascii="Arial" w:hAnsi="Arial" w:cs="Arial"/>
          <w:sz w:val="24"/>
        </w:rPr>
        <w:t xml:space="preserve"> год </w:t>
      </w:r>
      <w:r w:rsidR="00EA5E9D" w:rsidRPr="00334676">
        <w:rPr>
          <w:rFonts w:ascii="Arial" w:hAnsi="Arial" w:cs="Arial"/>
          <w:sz w:val="24"/>
        </w:rPr>
        <w:t xml:space="preserve">в сумме </w:t>
      </w:r>
      <w:r w:rsidR="00DF475C" w:rsidRPr="00334676">
        <w:rPr>
          <w:rFonts w:ascii="Arial" w:hAnsi="Arial" w:cs="Arial"/>
          <w:sz w:val="24"/>
        </w:rPr>
        <w:t>1</w:t>
      </w:r>
      <w:r w:rsidR="006B53E2">
        <w:rPr>
          <w:rFonts w:ascii="Arial" w:hAnsi="Arial" w:cs="Arial"/>
          <w:sz w:val="24"/>
        </w:rPr>
        <w:t>6141,8</w:t>
      </w:r>
      <w:r w:rsidR="00AE6570" w:rsidRPr="00334676">
        <w:rPr>
          <w:rFonts w:ascii="Arial" w:hAnsi="Arial" w:cs="Arial"/>
          <w:sz w:val="24"/>
        </w:rPr>
        <w:t xml:space="preserve"> тыс.</w:t>
      </w:r>
      <w:r w:rsidR="00EA5E9D" w:rsidRPr="00334676">
        <w:rPr>
          <w:rFonts w:ascii="Arial" w:hAnsi="Arial" w:cs="Arial"/>
          <w:sz w:val="24"/>
        </w:rPr>
        <w:t xml:space="preserve"> </w:t>
      </w:r>
      <w:r w:rsidR="00AE6570" w:rsidRPr="00334676">
        <w:rPr>
          <w:rFonts w:ascii="Arial" w:hAnsi="Arial" w:cs="Arial"/>
          <w:sz w:val="24"/>
        </w:rPr>
        <w:t xml:space="preserve">рублей, </w:t>
      </w:r>
      <w:r w:rsidR="00671FF4" w:rsidRPr="00334676">
        <w:rPr>
          <w:rFonts w:ascii="Arial" w:hAnsi="Arial" w:cs="Arial"/>
          <w:sz w:val="24"/>
        </w:rPr>
        <w:t>на 20</w:t>
      </w:r>
      <w:r w:rsidR="00553FEE" w:rsidRPr="00334676">
        <w:rPr>
          <w:rFonts w:ascii="Arial" w:hAnsi="Arial" w:cs="Arial"/>
          <w:sz w:val="24"/>
        </w:rPr>
        <w:t>2</w:t>
      </w:r>
      <w:r w:rsidR="006B53E2">
        <w:rPr>
          <w:rFonts w:ascii="Arial" w:hAnsi="Arial" w:cs="Arial"/>
          <w:sz w:val="24"/>
        </w:rPr>
        <w:t>2</w:t>
      </w:r>
      <w:r w:rsidR="00AE6570" w:rsidRPr="00334676">
        <w:rPr>
          <w:rFonts w:ascii="Arial" w:hAnsi="Arial" w:cs="Arial"/>
          <w:sz w:val="24"/>
        </w:rPr>
        <w:t xml:space="preserve"> год в сумме </w:t>
      </w:r>
      <w:r w:rsidR="00DD11B7">
        <w:rPr>
          <w:rFonts w:ascii="Arial" w:hAnsi="Arial" w:cs="Arial"/>
          <w:sz w:val="24"/>
        </w:rPr>
        <w:t>16670,1</w:t>
      </w:r>
      <w:r w:rsidR="00AE6570" w:rsidRPr="00334676">
        <w:rPr>
          <w:rFonts w:ascii="Arial" w:hAnsi="Arial" w:cs="Arial"/>
          <w:sz w:val="24"/>
        </w:rPr>
        <w:t xml:space="preserve"> тыс.</w:t>
      </w:r>
      <w:r w:rsidR="00EA5E9D" w:rsidRPr="00334676">
        <w:rPr>
          <w:rFonts w:ascii="Arial" w:hAnsi="Arial" w:cs="Arial"/>
          <w:sz w:val="24"/>
        </w:rPr>
        <w:t xml:space="preserve"> </w:t>
      </w:r>
      <w:r w:rsidR="00AE6570" w:rsidRPr="00334676">
        <w:rPr>
          <w:rFonts w:ascii="Arial" w:hAnsi="Arial" w:cs="Arial"/>
          <w:sz w:val="24"/>
        </w:rPr>
        <w:t>рублей, на 20</w:t>
      </w:r>
      <w:r w:rsidR="00B02E55" w:rsidRPr="00334676">
        <w:rPr>
          <w:rFonts w:ascii="Arial" w:hAnsi="Arial" w:cs="Arial"/>
          <w:sz w:val="24"/>
        </w:rPr>
        <w:t>2</w:t>
      </w:r>
      <w:r w:rsidR="006B53E2">
        <w:rPr>
          <w:rFonts w:ascii="Arial" w:hAnsi="Arial" w:cs="Arial"/>
          <w:sz w:val="24"/>
        </w:rPr>
        <w:t>3</w:t>
      </w:r>
      <w:r w:rsidR="00AE6570" w:rsidRPr="00334676">
        <w:rPr>
          <w:rFonts w:ascii="Arial" w:hAnsi="Arial" w:cs="Arial"/>
          <w:sz w:val="24"/>
        </w:rPr>
        <w:t xml:space="preserve"> год</w:t>
      </w:r>
      <w:r w:rsidR="00671FF4" w:rsidRPr="00334676">
        <w:rPr>
          <w:rFonts w:ascii="Arial" w:hAnsi="Arial" w:cs="Arial"/>
          <w:sz w:val="24"/>
        </w:rPr>
        <w:t xml:space="preserve"> в сумме </w:t>
      </w:r>
      <w:r w:rsidR="00DD11B7">
        <w:rPr>
          <w:rFonts w:ascii="Arial" w:hAnsi="Arial" w:cs="Arial"/>
          <w:sz w:val="24"/>
        </w:rPr>
        <w:t>17279,3</w:t>
      </w:r>
      <w:r w:rsidR="00AE6570" w:rsidRPr="00334676">
        <w:rPr>
          <w:rFonts w:ascii="Arial" w:hAnsi="Arial" w:cs="Arial"/>
          <w:sz w:val="24"/>
        </w:rPr>
        <w:t xml:space="preserve"> </w:t>
      </w:r>
      <w:proofErr w:type="spellStart"/>
      <w:r w:rsidR="00AE6570" w:rsidRPr="00334676">
        <w:rPr>
          <w:rFonts w:ascii="Arial" w:hAnsi="Arial" w:cs="Arial"/>
          <w:sz w:val="24"/>
        </w:rPr>
        <w:t>тыс</w:t>
      </w:r>
      <w:proofErr w:type="gramStart"/>
      <w:r w:rsidR="00AE6570" w:rsidRPr="00334676">
        <w:rPr>
          <w:rFonts w:ascii="Arial" w:hAnsi="Arial" w:cs="Arial"/>
          <w:sz w:val="24"/>
        </w:rPr>
        <w:t>.р</w:t>
      </w:r>
      <w:proofErr w:type="gramEnd"/>
      <w:r w:rsidR="00AE6570" w:rsidRPr="00334676">
        <w:rPr>
          <w:rFonts w:ascii="Arial" w:hAnsi="Arial" w:cs="Arial"/>
          <w:sz w:val="24"/>
        </w:rPr>
        <w:t>ублей</w:t>
      </w:r>
      <w:proofErr w:type="spellEnd"/>
      <w:r w:rsidRPr="00334676">
        <w:rPr>
          <w:rFonts w:ascii="Arial" w:hAnsi="Arial" w:cs="Arial"/>
          <w:sz w:val="24"/>
        </w:rPr>
        <w:t>.</w:t>
      </w:r>
    </w:p>
    <w:bookmarkEnd w:id="2"/>
    <w:p w14:paraId="76E00D3A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2. </w:t>
      </w:r>
      <w:proofErr w:type="gramStart"/>
      <w:r w:rsidRPr="00334676">
        <w:rPr>
          <w:rFonts w:ascii="Arial" w:hAnsi="Arial" w:cs="Arial"/>
          <w:sz w:val="24"/>
        </w:rPr>
        <w:t>Межбюджетн</w:t>
      </w:r>
      <w:r w:rsidR="00596F73" w:rsidRPr="00334676">
        <w:rPr>
          <w:rFonts w:ascii="Arial" w:hAnsi="Arial" w:cs="Arial"/>
          <w:sz w:val="24"/>
        </w:rPr>
        <w:t xml:space="preserve">ые трансферты из бюджета района бюджетам поселений </w:t>
      </w:r>
      <w:r w:rsidRPr="00334676">
        <w:rPr>
          <w:rFonts w:ascii="Arial" w:hAnsi="Arial" w:cs="Arial"/>
          <w:sz w:val="24"/>
        </w:rPr>
        <w:t xml:space="preserve"> предоставляются в соответствии с Бюджетным </w:t>
      </w:r>
      <w:hyperlink r:id="rId9" w:history="1">
        <w:r w:rsidRPr="00334676">
          <w:rPr>
            <w:rFonts w:ascii="Arial" w:hAnsi="Arial" w:cs="Arial"/>
            <w:sz w:val="24"/>
          </w:rPr>
          <w:t>кодексом</w:t>
        </w:r>
      </w:hyperlink>
      <w:r w:rsidRPr="00334676">
        <w:rPr>
          <w:rFonts w:ascii="Arial" w:hAnsi="Arial" w:cs="Arial"/>
          <w:sz w:val="24"/>
        </w:rPr>
        <w:t xml:space="preserve"> Российской Федерации, Федеральным </w:t>
      </w:r>
      <w:hyperlink r:id="rId10" w:history="1">
        <w:r w:rsidRPr="00334676">
          <w:rPr>
            <w:rFonts w:ascii="Arial" w:hAnsi="Arial" w:cs="Arial"/>
            <w:sz w:val="24"/>
          </w:rPr>
          <w:t>законом</w:t>
        </w:r>
      </w:hyperlink>
      <w:r w:rsidRPr="00334676">
        <w:rPr>
          <w:rFonts w:ascii="Arial" w:hAnsi="Arial" w:cs="Arial"/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334676">
          <w:rPr>
            <w:rFonts w:ascii="Arial" w:hAnsi="Arial" w:cs="Arial"/>
            <w:sz w:val="24"/>
          </w:rPr>
          <w:t>Законом</w:t>
        </w:r>
      </w:hyperlink>
      <w:r w:rsidRPr="00334676">
        <w:rPr>
          <w:rFonts w:ascii="Arial" w:hAnsi="Arial" w:cs="Arial"/>
          <w:sz w:val="24"/>
        </w:rPr>
        <w:t xml:space="preserve">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</w:t>
      </w:r>
      <w:hyperlink r:id="rId12" w:history="1">
        <w:r w:rsidRPr="00334676">
          <w:rPr>
            <w:rFonts w:ascii="Arial" w:hAnsi="Arial" w:cs="Arial"/>
            <w:sz w:val="24"/>
          </w:rPr>
          <w:t>Законом</w:t>
        </w:r>
      </w:hyperlink>
      <w:r w:rsidRPr="00334676">
        <w:rPr>
          <w:rFonts w:ascii="Arial" w:hAnsi="Arial" w:cs="Arial"/>
          <w:sz w:val="24"/>
        </w:rPr>
        <w:t xml:space="preserve"> Тульской</w:t>
      </w:r>
      <w:proofErr w:type="gramEnd"/>
      <w:r w:rsidRPr="00334676">
        <w:rPr>
          <w:rFonts w:ascii="Arial" w:hAnsi="Arial" w:cs="Arial"/>
          <w:sz w:val="24"/>
        </w:rPr>
        <w:t xml:space="preserve"> </w:t>
      </w:r>
      <w:proofErr w:type="gramStart"/>
      <w:r w:rsidRPr="00334676">
        <w:rPr>
          <w:rFonts w:ascii="Arial" w:hAnsi="Arial" w:cs="Arial"/>
          <w:sz w:val="24"/>
        </w:rPr>
        <w:t>области от 12 ноября 2008 года № 1113-ЗТО «О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области»</w:t>
      </w:r>
      <w:r w:rsidR="00596F73" w:rsidRPr="00334676">
        <w:rPr>
          <w:rFonts w:ascii="Arial" w:hAnsi="Arial" w:cs="Arial"/>
          <w:sz w:val="24"/>
        </w:rPr>
        <w:t>, решени</w:t>
      </w:r>
      <w:r w:rsidR="0066164D" w:rsidRPr="00334676">
        <w:rPr>
          <w:rFonts w:ascii="Arial" w:hAnsi="Arial" w:cs="Arial"/>
          <w:sz w:val="24"/>
        </w:rPr>
        <w:t>ями</w:t>
      </w:r>
      <w:r w:rsidR="00596F73" w:rsidRPr="00334676">
        <w:rPr>
          <w:rFonts w:ascii="Arial" w:hAnsi="Arial" w:cs="Arial"/>
          <w:sz w:val="24"/>
        </w:rPr>
        <w:t xml:space="preserve"> Собрания представителей </w:t>
      </w:r>
      <w:r w:rsidR="0012044F" w:rsidRPr="00334676">
        <w:rPr>
          <w:rFonts w:ascii="Arial" w:hAnsi="Arial" w:cs="Arial"/>
          <w:sz w:val="24"/>
        </w:rPr>
        <w:t xml:space="preserve">муниципального образования Дубенский район от </w:t>
      </w:r>
      <w:r w:rsidR="0092204C" w:rsidRPr="00334676">
        <w:rPr>
          <w:rFonts w:ascii="Arial" w:hAnsi="Arial" w:cs="Arial"/>
          <w:sz w:val="24"/>
        </w:rPr>
        <w:t>09.09.2016</w:t>
      </w:r>
      <w:r w:rsidR="0012044F" w:rsidRPr="00334676">
        <w:rPr>
          <w:rFonts w:ascii="Arial" w:hAnsi="Arial" w:cs="Arial"/>
          <w:sz w:val="24"/>
        </w:rPr>
        <w:t>г. №</w:t>
      </w:r>
      <w:r w:rsidR="0092204C" w:rsidRPr="00334676">
        <w:rPr>
          <w:rFonts w:ascii="Arial" w:hAnsi="Arial" w:cs="Arial"/>
          <w:sz w:val="24"/>
        </w:rPr>
        <w:t>51-3</w:t>
      </w:r>
      <w:r w:rsidR="0012044F" w:rsidRPr="00334676">
        <w:rPr>
          <w:rFonts w:ascii="Arial" w:hAnsi="Arial" w:cs="Arial"/>
          <w:sz w:val="24"/>
        </w:rPr>
        <w:t xml:space="preserve"> «О</w:t>
      </w:r>
      <w:r w:rsidR="0092204C" w:rsidRPr="00334676">
        <w:rPr>
          <w:rFonts w:ascii="Arial" w:hAnsi="Arial" w:cs="Arial"/>
          <w:sz w:val="24"/>
        </w:rPr>
        <w:t xml:space="preserve">б утверждении </w:t>
      </w:r>
      <w:r w:rsidR="0012044F" w:rsidRPr="00334676">
        <w:rPr>
          <w:rFonts w:ascii="Arial" w:hAnsi="Arial" w:cs="Arial"/>
          <w:sz w:val="24"/>
        </w:rPr>
        <w:t>Положени</w:t>
      </w:r>
      <w:r w:rsidR="0092204C" w:rsidRPr="00334676">
        <w:rPr>
          <w:rFonts w:ascii="Arial" w:hAnsi="Arial" w:cs="Arial"/>
          <w:sz w:val="24"/>
        </w:rPr>
        <w:t>я</w:t>
      </w:r>
      <w:r w:rsidR="0012044F" w:rsidRPr="00334676">
        <w:rPr>
          <w:rFonts w:ascii="Arial" w:hAnsi="Arial" w:cs="Arial"/>
          <w:sz w:val="24"/>
        </w:rPr>
        <w:t xml:space="preserve"> о межбюджетных отношениях в муниципальном образовании Дубенский район»</w:t>
      </w:r>
      <w:r w:rsidR="0066164D" w:rsidRPr="00334676">
        <w:rPr>
          <w:rFonts w:ascii="Arial" w:hAnsi="Arial" w:cs="Arial"/>
          <w:sz w:val="24"/>
        </w:rPr>
        <w:t xml:space="preserve"> и</w:t>
      </w:r>
      <w:r w:rsidR="0012044F" w:rsidRPr="00334676">
        <w:rPr>
          <w:rFonts w:ascii="Arial" w:hAnsi="Arial" w:cs="Arial"/>
          <w:sz w:val="24"/>
        </w:rPr>
        <w:t xml:space="preserve"> от 08.09.2008г. № 34-10</w:t>
      </w:r>
      <w:r w:rsidR="005F14D1" w:rsidRPr="00334676">
        <w:rPr>
          <w:rFonts w:ascii="Arial" w:hAnsi="Arial" w:cs="Arial"/>
          <w:sz w:val="24"/>
        </w:rPr>
        <w:t xml:space="preserve"> «Об утверждении</w:t>
      </w:r>
      <w:proofErr w:type="gramEnd"/>
      <w:r w:rsidR="005F14D1" w:rsidRPr="00334676">
        <w:rPr>
          <w:rFonts w:ascii="Arial" w:hAnsi="Arial" w:cs="Arial"/>
          <w:sz w:val="24"/>
        </w:rPr>
        <w:t xml:space="preserve"> Положения о выравнивании уровня бюджетной обеспеченности поселений, входящих в состав муниципального образования Дубенский район, за счет средств бюджета муниципального района» </w:t>
      </w:r>
      <w:r w:rsidR="0012044F" w:rsidRPr="00334676">
        <w:rPr>
          <w:rFonts w:ascii="Arial" w:hAnsi="Arial" w:cs="Arial"/>
          <w:sz w:val="24"/>
        </w:rPr>
        <w:t xml:space="preserve"> и настоящим  </w:t>
      </w:r>
      <w:r w:rsidR="00F66EE3" w:rsidRPr="00334676">
        <w:rPr>
          <w:rFonts w:ascii="Arial" w:hAnsi="Arial" w:cs="Arial"/>
          <w:sz w:val="24"/>
        </w:rPr>
        <w:t>Р</w:t>
      </w:r>
      <w:r w:rsidR="0012044F" w:rsidRPr="00334676">
        <w:rPr>
          <w:rFonts w:ascii="Arial" w:hAnsi="Arial" w:cs="Arial"/>
          <w:sz w:val="24"/>
        </w:rPr>
        <w:t>ешением</w:t>
      </w:r>
      <w:r w:rsidRPr="00334676">
        <w:rPr>
          <w:rFonts w:ascii="Arial" w:hAnsi="Arial" w:cs="Arial"/>
          <w:sz w:val="24"/>
        </w:rPr>
        <w:t>.</w:t>
      </w:r>
    </w:p>
    <w:p w14:paraId="0C6853F3" w14:textId="7B9EC683" w:rsidR="00043AF8" w:rsidRPr="004B3443" w:rsidRDefault="00043AF8" w:rsidP="003A355A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3. </w:t>
      </w:r>
      <w:r w:rsidRPr="004B3443">
        <w:rPr>
          <w:rFonts w:ascii="Arial" w:hAnsi="Arial" w:cs="Arial"/>
          <w:sz w:val="24"/>
        </w:rPr>
        <w:t>Установить на 20</w:t>
      </w:r>
      <w:r w:rsidR="006B53E2" w:rsidRPr="004B3443">
        <w:rPr>
          <w:rFonts w:ascii="Arial" w:hAnsi="Arial" w:cs="Arial"/>
          <w:sz w:val="24"/>
        </w:rPr>
        <w:t>21</w:t>
      </w:r>
      <w:r w:rsidR="00671FF4" w:rsidRPr="004B3443">
        <w:rPr>
          <w:rFonts w:ascii="Arial" w:hAnsi="Arial" w:cs="Arial"/>
          <w:sz w:val="24"/>
        </w:rPr>
        <w:t xml:space="preserve"> год и на плановый период 20</w:t>
      </w:r>
      <w:r w:rsidR="00553FEE" w:rsidRPr="004B3443">
        <w:rPr>
          <w:rFonts w:ascii="Arial" w:hAnsi="Arial" w:cs="Arial"/>
          <w:sz w:val="24"/>
        </w:rPr>
        <w:t>2</w:t>
      </w:r>
      <w:r w:rsidR="006B53E2" w:rsidRPr="004B3443">
        <w:rPr>
          <w:rFonts w:ascii="Arial" w:hAnsi="Arial" w:cs="Arial"/>
          <w:sz w:val="24"/>
        </w:rPr>
        <w:t>1</w:t>
      </w:r>
      <w:r w:rsidRPr="004B3443">
        <w:rPr>
          <w:rFonts w:ascii="Arial" w:hAnsi="Arial" w:cs="Arial"/>
          <w:sz w:val="24"/>
        </w:rPr>
        <w:t xml:space="preserve"> и 20</w:t>
      </w:r>
      <w:r w:rsidR="00B02E55" w:rsidRPr="004B3443">
        <w:rPr>
          <w:rFonts w:ascii="Arial" w:hAnsi="Arial" w:cs="Arial"/>
          <w:sz w:val="24"/>
        </w:rPr>
        <w:t>2</w:t>
      </w:r>
      <w:r w:rsidR="006B53E2" w:rsidRPr="004B3443">
        <w:rPr>
          <w:rFonts w:ascii="Arial" w:hAnsi="Arial" w:cs="Arial"/>
          <w:sz w:val="24"/>
        </w:rPr>
        <w:t>2</w:t>
      </w:r>
      <w:r w:rsidRPr="004B3443">
        <w:rPr>
          <w:rFonts w:ascii="Arial" w:hAnsi="Arial" w:cs="Arial"/>
          <w:sz w:val="24"/>
        </w:rPr>
        <w:t xml:space="preserve"> годов </w:t>
      </w:r>
      <w:r w:rsidR="00334676" w:rsidRPr="004B3443">
        <w:rPr>
          <w:rFonts w:ascii="Arial" w:hAnsi="Arial" w:cs="Arial"/>
          <w:sz w:val="24"/>
        </w:rPr>
        <w:t xml:space="preserve">средний уровень </w:t>
      </w:r>
      <w:r w:rsidRPr="004B3443">
        <w:rPr>
          <w:rFonts w:ascii="Arial" w:hAnsi="Arial" w:cs="Arial"/>
          <w:sz w:val="24"/>
        </w:rPr>
        <w:t xml:space="preserve">выравнивания расчетной бюджетной обеспеченности муниципальных районов (городских округов) для определения объема </w:t>
      </w:r>
      <w:r w:rsidR="00A71924" w:rsidRPr="004B3443">
        <w:rPr>
          <w:rFonts w:ascii="Arial" w:hAnsi="Arial" w:cs="Arial"/>
          <w:sz w:val="24"/>
        </w:rPr>
        <w:t>районного</w:t>
      </w:r>
      <w:r w:rsidRPr="004B3443">
        <w:rPr>
          <w:rFonts w:ascii="Arial" w:hAnsi="Arial" w:cs="Arial"/>
          <w:sz w:val="24"/>
        </w:rPr>
        <w:t xml:space="preserve"> фонда финансовой поддержки </w:t>
      </w:r>
      <w:r w:rsidR="00A71924" w:rsidRPr="004B3443">
        <w:rPr>
          <w:rFonts w:ascii="Arial" w:hAnsi="Arial" w:cs="Arial"/>
          <w:sz w:val="24"/>
        </w:rPr>
        <w:t>поселений</w:t>
      </w:r>
      <w:r w:rsidRPr="004B3443">
        <w:rPr>
          <w:rFonts w:ascii="Arial" w:hAnsi="Arial" w:cs="Arial"/>
          <w:sz w:val="24"/>
        </w:rPr>
        <w:t xml:space="preserve"> равным </w:t>
      </w:r>
      <w:r w:rsidR="00840936" w:rsidRPr="004B3443">
        <w:rPr>
          <w:rFonts w:ascii="Arial" w:hAnsi="Arial" w:cs="Arial"/>
          <w:sz w:val="24"/>
        </w:rPr>
        <w:t>1,</w:t>
      </w:r>
      <w:r w:rsidR="005A34E7" w:rsidRPr="004B3443">
        <w:rPr>
          <w:rFonts w:ascii="Arial" w:hAnsi="Arial" w:cs="Arial"/>
          <w:sz w:val="24"/>
        </w:rPr>
        <w:t>07</w:t>
      </w:r>
      <w:r w:rsidRPr="004B3443">
        <w:rPr>
          <w:rFonts w:ascii="Arial" w:hAnsi="Arial" w:cs="Arial"/>
          <w:sz w:val="24"/>
        </w:rPr>
        <w:t xml:space="preserve">; </w:t>
      </w:r>
      <w:r w:rsidR="00334676" w:rsidRPr="004B3443">
        <w:rPr>
          <w:rFonts w:ascii="Arial" w:hAnsi="Arial" w:cs="Arial"/>
          <w:sz w:val="24"/>
        </w:rPr>
        <w:t>1,0</w:t>
      </w:r>
      <w:r w:rsidR="005A34E7" w:rsidRPr="004B3443">
        <w:rPr>
          <w:rFonts w:ascii="Arial" w:hAnsi="Arial" w:cs="Arial"/>
          <w:sz w:val="24"/>
        </w:rPr>
        <w:t>6</w:t>
      </w:r>
      <w:r w:rsidR="00334676" w:rsidRPr="004B3443">
        <w:rPr>
          <w:rFonts w:ascii="Arial" w:hAnsi="Arial" w:cs="Arial"/>
          <w:sz w:val="24"/>
        </w:rPr>
        <w:t xml:space="preserve"> </w:t>
      </w:r>
      <w:r w:rsidRPr="004B3443">
        <w:rPr>
          <w:rFonts w:ascii="Arial" w:hAnsi="Arial" w:cs="Arial"/>
          <w:sz w:val="24"/>
        </w:rPr>
        <w:t xml:space="preserve">и </w:t>
      </w:r>
      <w:r w:rsidR="00A71924" w:rsidRPr="004B3443">
        <w:rPr>
          <w:rFonts w:ascii="Arial" w:hAnsi="Arial" w:cs="Arial"/>
          <w:sz w:val="24"/>
        </w:rPr>
        <w:t>1,</w:t>
      </w:r>
      <w:r w:rsidR="005A34E7" w:rsidRPr="004B3443">
        <w:rPr>
          <w:rFonts w:ascii="Arial" w:hAnsi="Arial" w:cs="Arial"/>
          <w:sz w:val="24"/>
        </w:rPr>
        <w:t>17</w:t>
      </w:r>
      <w:r w:rsidRPr="004B3443">
        <w:rPr>
          <w:rFonts w:ascii="Arial" w:hAnsi="Arial" w:cs="Arial"/>
          <w:sz w:val="24"/>
        </w:rPr>
        <w:t xml:space="preserve"> соответственно.</w:t>
      </w:r>
    </w:p>
    <w:p w14:paraId="196937B8" w14:textId="58396715" w:rsidR="007A4CC8" w:rsidRPr="00334676" w:rsidRDefault="006B5FFC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4B3443">
        <w:rPr>
          <w:rFonts w:ascii="Arial" w:hAnsi="Arial" w:cs="Arial"/>
          <w:sz w:val="24"/>
        </w:rPr>
        <w:t>4</w:t>
      </w:r>
      <w:r w:rsidR="007A4CC8" w:rsidRPr="004B3443">
        <w:rPr>
          <w:rFonts w:ascii="Arial" w:hAnsi="Arial" w:cs="Arial"/>
          <w:sz w:val="24"/>
        </w:rPr>
        <w:t>. Утверди</w:t>
      </w:r>
      <w:r w:rsidR="00216869" w:rsidRPr="004B3443">
        <w:rPr>
          <w:rFonts w:ascii="Arial" w:hAnsi="Arial" w:cs="Arial"/>
          <w:sz w:val="24"/>
        </w:rPr>
        <w:t xml:space="preserve">ть районный </w:t>
      </w:r>
      <w:r w:rsidR="007A4CC8" w:rsidRPr="004B3443">
        <w:rPr>
          <w:rFonts w:ascii="Arial" w:hAnsi="Arial" w:cs="Arial"/>
          <w:sz w:val="24"/>
        </w:rPr>
        <w:t>фонд финансовой поддержки поселе</w:t>
      </w:r>
      <w:r w:rsidR="00D519A4" w:rsidRPr="004B3443">
        <w:rPr>
          <w:rFonts w:ascii="Arial" w:hAnsi="Arial" w:cs="Arial"/>
          <w:sz w:val="24"/>
        </w:rPr>
        <w:t>ний на 20</w:t>
      </w:r>
      <w:r w:rsidR="008326D1" w:rsidRPr="004B3443">
        <w:rPr>
          <w:rFonts w:ascii="Arial" w:hAnsi="Arial" w:cs="Arial"/>
          <w:sz w:val="24"/>
        </w:rPr>
        <w:t>2</w:t>
      </w:r>
      <w:r w:rsidR="006B53E2" w:rsidRPr="004B3443">
        <w:rPr>
          <w:rFonts w:ascii="Arial" w:hAnsi="Arial" w:cs="Arial"/>
          <w:sz w:val="24"/>
        </w:rPr>
        <w:t>1</w:t>
      </w:r>
      <w:r w:rsidR="00D519A4" w:rsidRPr="004B3443">
        <w:rPr>
          <w:rFonts w:ascii="Arial" w:hAnsi="Arial" w:cs="Arial"/>
          <w:sz w:val="24"/>
        </w:rPr>
        <w:t xml:space="preserve"> </w:t>
      </w:r>
      <w:r w:rsidR="00216869" w:rsidRPr="004B3443">
        <w:rPr>
          <w:rFonts w:ascii="Arial" w:hAnsi="Arial" w:cs="Arial"/>
          <w:sz w:val="24"/>
        </w:rPr>
        <w:t>год</w:t>
      </w:r>
      <w:r w:rsidR="00530B71" w:rsidRPr="004B3443">
        <w:rPr>
          <w:rFonts w:ascii="Arial" w:hAnsi="Arial" w:cs="Arial"/>
          <w:sz w:val="24"/>
        </w:rPr>
        <w:t xml:space="preserve"> в сумме </w:t>
      </w:r>
      <w:r w:rsidR="006B53E2" w:rsidRPr="004B3443">
        <w:rPr>
          <w:rFonts w:ascii="Arial" w:hAnsi="Arial" w:cs="Arial"/>
          <w:sz w:val="24"/>
        </w:rPr>
        <w:t>6518,1</w:t>
      </w:r>
      <w:r w:rsidR="00530B71" w:rsidRPr="004B3443">
        <w:rPr>
          <w:rFonts w:ascii="Arial" w:hAnsi="Arial" w:cs="Arial"/>
          <w:sz w:val="24"/>
        </w:rPr>
        <w:t xml:space="preserve"> </w:t>
      </w:r>
      <w:proofErr w:type="spellStart"/>
      <w:r w:rsidR="00530B71" w:rsidRPr="004B3443">
        <w:rPr>
          <w:rFonts w:ascii="Arial" w:hAnsi="Arial" w:cs="Arial"/>
          <w:sz w:val="24"/>
        </w:rPr>
        <w:t>тыс</w:t>
      </w:r>
      <w:proofErr w:type="gramStart"/>
      <w:r w:rsidR="00530B71" w:rsidRPr="004B3443">
        <w:rPr>
          <w:rFonts w:ascii="Arial" w:hAnsi="Arial" w:cs="Arial"/>
          <w:sz w:val="24"/>
        </w:rPr>
        <w:t>.р</w:t>
      </w:r>
      <w:proofErr w:type="gramEnd"/>
      <w:r w:rsidR="00530B71" w:rsidRPr="004B3443">
        <w:rPr>
          <w:rFonts w:ascii="Arial" w:hAnsi="Arial" w:cs="Arial"/>
          <w:sz w:val="24"/>
        </w:rPr>
        <w:t>ублей</w:t>
      </w:r>
      <w:proofErr w:type="spellEnd"/>
      <w:r w:rsidR="00530B71" w:rsidRPr="004B3443">
        <w:rPr>
          <w:rFonts w:ascii="Arial" w:hAnsi="Arial" w:cs="Arial"/>
          <w:sz w:val="24"/>
        </w:rPr>
        <w:t>, на 20</w:t>
      </w:r>
      <w:r w:rsidR="00553FEE" w:rsidRPr="004B3443">
        <w:rPr>
          <w:rFonts w:ascii="Arial" w:hAnsi="Arial" w:cs="Arial"/>
          <w:sz w:val="24"/>
        </w:rPr>
        <w:t>2</w:t>
      </w:r>
      <w:r w:rsidR="006B53E2" w:rsidRPr="004B3443">
        <w:rPr>
          <w:rFonts w:ascii="Arial" w:hAnsi="Arial" w:cs="Arial"/>
          <w:sz w:val="24"/>
        </w:rPr>
        <w:t>2</w:t>
      </w:r>
      <w:r w:rsidR="00671FF4" w:rsidRPr="004B3443">
        <w:rPr>
          <w:rFonts w:ascii="Arial" w:hAnsi="Arial" w:cs="Arial"/>
          <w:sz w:val="24"/>
        </w:rPr>
        <w:t xml:space="preserve"> </w:t>
      </w:r>
      <w:r w:rsidR="00530B71" w:rsidRPr="004B3443">
        <w:rPr>
          <w:rFonts w:ascii="Arial" w:hAnsi="Arial" w:cs="Arial"/>
          <w:sz w:val="24"/>
        </w:rPr>
        <w:t xml:space="preserve">год в сумме </w:t>
      </w:r>
      <w:r w:rsidR="006B53E2" w:rsidRPr="004B3443">
        <w:rPr>
          <w:rFonts w:ascii="Arial" w:hAnsi="Arial" w:cs="Arial"/>
          <w:sz w:val="24"/>
        </w:rPr>
        <w:t>6758,8</w:t>
      </w:r>
      <w:r w:rsidR="00530B71" w:rsidRPr="004B3443">
        <w:rPr>
          <w:rFonts w:ascii="Arial" w:hAnsi="Arial" w:cs="Arial"/>
          <w:sz w:val="24"/>
        </w:rPr>
        <w:t xml:space="preserve"> </w:t>
      </w:r>
      <w:proofErr w:type="spellStart"/>
      <w:r w:rsidR="00530B71" w:rsidRPr="004B3443">
        <w:rPr>
          <w:rFonts w:ascii="Arial" w:hAnsi="Arial" w:cs="Arial"/>
          <w:sz w:val="24"/>
        </w:rPr>
        <w:t>тыс.рублей</w:t>
      </w:r>
      <w:proofErr w:type="spellEnd"/>
      <w:r w:rsidR="00530B71" w:rsidRPr="004B3443">
        <w:rPr>
          <w:rFonts w:ascii="Arial" w:hAnsi="Arial" w:cs="Arial"/>
          <w:sz w:val="24"/>
        </w:rPr>
        <w:t>, на</w:t>
      </w:r>
      <w:r w:rsidR="00AE0270" w:rsidRPr="004B3443">
        <w:rPr>
          <w:rFonts w:ascii="Arial" w:hAnsi="Arial" w:cs="Arial"/>
          <w:sz w:val="24"/>
        </w:rPr>
        <w:t xml:space="preserve"> 202</w:t>
      </w:r>
      <w:r w:rsidR="006B53E2" w:rsidRPr="004B3443">
        <w:rPr>
          <w:rFonts w:ascii="Arial" w:hAnsi="Arial" w:cs="Arial"/>
          <w:sz w:val="24"/>
        </w:rPr>
        <w:t>3</w:t>
      </w:r>
      <w:r w:rsidR="00671FF4" w:rsidRPr="004B3443">
        <w:rPr>
          <w:rFonts w:ascii="Arial" w:hAnsi="Arial" w:cs="Arial"/>
          <w:sz w:val="24"/>
        </w:rPr>
        <w:t xml:space="preserve"> год </w:t>
      </w:r>
      <w:r w:rsidR="00216869" w:rsidRPr="00334676">
        <w:rPr>
          <w:rFonts w:ascii="Arial" w:hAnsi="Arial" w:cs="Arial"/>
          <w:sz w:val="24"/>
        </w:rPr>
        <w:t xml:space="preserve">в сумме </w:t>
      </w:r>
      <w:r w:rsidR="006B53E2">
        <w:rPr>
          <w:rFonts w:ascii="Arial" w:hAnsi="Arial" w:cs="Arial"/>
          <w:sz w:val="24"/>
        </w:rPr>
        <w:t>7050,0</w:t>
      </w:r>
      <w:r w:rsidR="007A4CC8" w:rsidRPr="00334676">
        <w:rPr>
          <w:rFonts w:ascii="Arial" w:hAnsi="Arial" w:cs="Arial"/>
          <w:sz w:val="24"/>
        </w:rPr>
        <w:t xml:space="preserve"> тыс. рубл</w:t>
      </w:r>
      <w:r w:rsidR="00216869" w:rsidRPr="00334676">
        <w:rPr>
          <w:rFonts w:ascii="Arial" w:hAnsi="Arial" w:cs="Arial"/>
          <w:sz w:val="24"/>
        </w:rPr>
        <w:t>ей</w:t>
      </w:r>
      <w:r w:rsidR="007A4CC8" w:rsidRPr="00334676">
        <w:rPr>
          <w:rFonts w:ascii="Arial" w:hAnsi="Arial" w:cs="Arial"/>
          <w:sz w:val="24"/>
        </w:rPr>
        <w:t>.</w:t>
      </w:r>
    </w:p>
    <w:p w14:paraId="748B4849" w14:textId="6E116830" w:rsidR="007A4CC8" w:rsidRPr="00334676" w:rsidRDefault="006B5FFC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5</w:t>
      </w:r>
      <w:r w:rsidR="007A4CC8" w:rsidRPr="00334676">
        <w:rPr>
          <w:rFonts w:ascii="Arial" w:hAnsi="Arial" w:cs="Arial"/>
          <w:sz w:val="24"/>
        </w:rPr>
        <w:t>. Утвердить распределение дотаций на выравнивание бюджетной обеспеченности посел</w:t>
      </w:r>
      <w:r w:rsidR="00216869" w:rsidRPr="00334676">
        <w:rPr>
          <w:rFonts w:ascii="Arial" w:hAnsi="Arial" w:cs="Arial"/>
          <w:sz w:val="24"/>
        </w:rPr>
        <w:t xml:space="preserve">ений из районного </w:t>
      </w:r>
      <w:r w:rsidR="007A4CC8" w:rsidRPr="00334676">
        <w:rPr>
          <w:rFonts w:ascii="Arial" w:hAnsi="Arial" w:cs="Arial"/>
          <w:sz w:val="24"/>
        </w:rPr>
        <w:t>фонда финансовой поддержки поселений на 20</w:t>
      </w:r>
      <w:r w:rsidR="008326D1" w:rsidRPr="00334676">
        <w:rPr>
          <w:rFonts w:ascii="Arial" w:hAnsi="Arial" w:cs="Arial"/>
          <w:sz w:val="24"/>
        </w:rPr>
        <w:t>2</w:t>
      </w:r>
      <w:r w:rsidR="006B53E2">
        <w:rPr>
          <w:rFonts w:ascii="Arial" w:hAnsi="Arial" w:cs="Arial"/>
          <w:sz w:val="24"/>
        </w:rPr>
        <w:t>1</w:t>
      </w:r>
      <w:r w:rsidR="008326D1" w:rsidRPr="00334676">
        <w:rPr>
          <w:rFonts w:ascii="Arial" w:hAnsi="Arial" w:cs="Arial"/>
          <w:sz w:val="24"/>
        </w:rPr>
        <w:t xml:space="preserve"> </w:t>
      </w:r>
      <w:r w:rsidR="007A4CC8" w:rsidRPr="00334676">
        <w:rPr>
          <w:rFonts w:ascii="Arial" w:hAnsi="Arial" w:cs="Arial"/>
          <w:sz w:val="24"/>
        </w:rPr>
        <w:t>год и на плановый период 20</w:t>
      </w:r>
      <w:r w:rsidR="00553FEE" w:rsidRPr="00334676">
        <w:rPr>
          <w:rFonts w:ascii="Arial" w:hAnsi="Arial" w:cs="Arial"/>
          <w:sz w:val="24"/>
        </w:rPr>
        <w:t>2</w:t>
      </w:r>
      <w:r w:rsidR="006B53E2">
        <w:rPr>
          <w:rFonts w:ascii="Arial" w:hAnsi="Arial" w:cs="Arial"/>
          <w:sz w:val="24"/>
        </w:rPr>
        <w:t>2</w:t>
      </w:r>
      <w:r w:rsidR="007A4CC8" w:rsidRPr="00334676">
        <w:rPr>
          <w:rFonts w:ascii="Arial" w:hAnsi="Arial" w:cs="Arial"/>
          <w:sz w:val="24"/>
        </w:rPr>
        <w:t xml:space="preserve"> и 20</w:t>
      </w:r>
      <w:r w:rsidR="00F0311D" w:rsidRPr="00334676">
        <w:rPr>
          <w:rFonts w:ascii="Arial" w:hAnsi="Arial" w:cs="Arial"/>
          <w:sz w:val="24"/>
        </w:rPr>
        <w:t>2</w:t>
      </w:r>
      <w:r w:rsidR="006B53E2">
        <w:rPr>
          <w:rFonts w:ascii="Arial" w:hAnsi="Arial" w:cs="Arial"/>
          <w:sz w:val="24"/>
        </w:rPr>
        <w:t>3</w:t>
      </w:r>
      <w:r w:rsidR="007A4CC8" w:rsidRPr="00334676">
        <w:rPr>
          <w:rFonts w:ascii="Arial" w:hAnsi="Arial" w:cs="Arial"/>
          <w:sz w:val="24"/>
        </w:rPr>
        <w:t xml:space="preserve"> годов</w:t>
      </w:r>
      <w:r w:rsidR="006A7172" w:rsidRPr="00334676">
        <w:rPr>
          <w:rFonts w:ascii="Arial" w:hAnsi="Arial" w:cs="Arial"/>
          <w:sz w:val="24"/>
        </w:rPr>
        <w:t xml:space="preserve"> согласно приложению 1</w:t>
      </w:r>
      <w:r w:rsidR="008326D1" w:rsidRPr="00334676">
        <w:rPr>
          <w:rFonts w:ascii="Arial" w:hAnsi="Arial" w:cs="Arial"/>
          <w:sz w:val="24"/>
        </w:rPr>
        <w:t>4</w:t>
      </w:r>
      <w:r w:rsidR="007A4CC8" w:rsidRPr="00334676">
        <w:rPr>
          <w:rFonts w:ascii="Arial" w:hAnsi="Arial" w:cs="Arial"/>
          <w:sz w:val="24"/>
        </w:rPr>
        <w:t xml:space="preserve"> </w:t>
      </w:r>
      <w:hyperlink r:id="rId13" w:history="1">
        <w:r w:rsidR="00216869" w:rsidRPr="00334676">
          <w:rPr>
            <w:rFonts w:ascii="Arial" w:hAnsi="Arial" w:cs="Arial"/>
            <w:sz w:val="24"/>
          </w:rPr>
          <w:t>(таблица 1</w:t>
        </w:r>
        <w:r w:rsidR="007A4CC8" w:rsidRPr="00334676">
          <w:rPr>
            <w:rFonts w:ascii="Arial" w:hAnsi="Arial" w:cs="Arial"/>
            <w:sz w:val="24"/>
          </w:rPr>
          <w:t>)</w:t>
        </w:r>
      </w:hyperlink>
      <w:r w:rsidR="007A4CC8" w:rsidRPr="00334676">
        <w:rPr>
          <w:rFonts w:ascii="Arial" w:hAnsi="Arial" w:cs="Arial"/>
          <w:sz w:val="24"/>
        </w:rPr>
        <w:t xml:space="preserve"> </w:t>
      </w:r>
      <w:r w:rsidR="00216869" w:rsidRPr="00334676">
        <w:rPr>
          <w:rFonts w:ascii="Arial" w:hAnsi="Arial" w:cs="Arial"/>
          <w:sz w:val="24"/>
        </w:rPr>
        <w:t>к настоящему решению</w:t>
      </w:r>
      <w:r w:rsidR="007A4CC8" w:rsidRPr="00334676">
        <w:rPr>
          <w:rFonts w:ascii="Arial" w:hAnsi="Arial" w:cs="Arial"/>
          <w:sz w:val="24"/>
        </w:rPr>
        <w:t>.</w:t>
      </w:r>
    </w:p>
    <w:p w14:paraId="1E610C70" w14:textId="4AF99A71" w:rsidR="008326D1" w:rsidRPr="00334676" w:rsidRDefault="006B5FFC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6</w:t>
      </w:r>
      <w:r w:rsidR="007A4CC8" w:rsidRPr="00334676">
        <w:rPr>
          <w:rFonts w:ascii="Arial" w:hAnsi="Arial" w:cs="Arial"/>
          <w:sz w:val="24"/>
        </w:rPr>
        <w:t>. Утвердить объем дотаций на поддержку мер по обеспечению сбалансирова</w:t>
      </w:r>
      <w:r w:rsidR="00454541" w:rsidRPr="00334676">
        <w:rPr>
          <w:rFonts w:ascii="Arial" w:hAnsi="Arial" w:cs="Arial"/>
          <w:sz w:val="24"/>
        </w:rPr>
        <w:t xml:space="preserve">нности бюджетов поселений </w:t>
      </w:r>
      <w:r w:rsidR="008326D1" w:rsidRPr="00334676">
        <w:rPr>
          <w:rFonts w:ascii="Arial" w:hAnsi="Arial" w:cs="Arial"/>
          <w:sz w:val="24"/>
        </w:rPr>
        <w:t>на 202</w:t>
      </w:r>
      <w:r w:rsidR="006B53E2">
        <w:rPr>
          <w:rFonts w:ascii="Arial" w:hAnsi="Arial" w:cs="Arial"/>
          <w:sz w:val="24"/>
        </w:rPr>
        <w:t>1</w:t>
      </w:r>
      <w:r w:rsidR="008326D1" w:rsidRPr="00334676">
        <w:rPr>
          <w:rFonts w:ascii="Arial" w:hAnsi="Arial" w:cs="Arial"/>
          <w:sz w:val="24"/>
        </w:rPr>
        <w:t xml:space="preserve"> год в сумме </w:t>
      </w:r>
      <w:r w:rsidR="006B53E2">
        <w:rPr>
          <w:rFonts w:ascii="Arial" w:hAnsi="Arial" w:cs="Arial"/>
          <w:sz w:val="24"/>
        </w:rPr>
        <w:t>7117,0</w:t>
      </w:r>
      <w:r w:rsidR="008326D1" w:rsidRPr="00334676">
        <w:rPr>
          <w:rFonts w:ascii="Arial" w:hAnsi="Arial" w:cs="Arial"/>
          <w:sz w:val="24"/>
        </w:rPr>
        <w:t xml:space="preserve"> </w:t>
      </w:r>
      <w:proofErr w:type="spellStart"/>
      <w:r w:rsidR="008326D1" w:rsidRPr="00334676">
        <w:rPr>
          <w:rFonts w:ascii="Arial" w:hAnsi="Arial" w:cs="Arial"/>
          <w:sz w:val="24"/>
        </w:rPr>
        <w:t>тыс</w:t>
      </w:r>
      <w:proofErr w:type="gramStart"/>
      <w:r w:rsidR="008326D1" w:rsidRPr="00334676">
        <w:rPr>
          <w:rFonts w:ascii="Arial" w:hAnsi="Arial" w:cs="Arial"/>
          <w:sz w:val="24"/>
        </w:rPr>
        <w:t>.р</w:t>
      </w:r>
      <w:proofErr w:type="gramEnd"/>
      <w:r w:rsidR="008326D1" w:rsidRPr="00334676">
        <w:rPr>
          <w:rFonts w:ascii="Arial" w:hAnsi="Arial" w:cs="Arial"/>
          <w:sz w:val="24"/>
        </w:rPr>
        <w:t>ублей</w:t>
      </w:r>
      <w:proofErr w:type="spellEnd"/>
      <w:r w:rsidR="008326D1" w:rsidRPr="00334676">
        <w:rPr>
          <w:rFonts w:ascii="Arial" w:hAnsi="Arial" w:cs="Arial"/>
          <w:sz w:val="24"/>
        </w:rPr>
        <w:t>, на 202</w:t>
      </w:r>
      <w:r w:rsidR="006B53E2">
        <w:rPr>
          <w:rFonts w:ascii="Arial" w:hAnsi="Arial" w:cs="Arial"/>
          <w:sz w:val="24"/>
        </w:rPr>
        <w:t>2</w:t>
      </w:r>
      <w:r w:rsidR="008326D1" w:rsidRPr="00334676">
        <w:rPr>
          <w:rFonts w:ascii="Arial" w:hAnsi="Arial" w:cs="Arial"/>
          <w:sz w:val="24"/>
        </w:rPr>
        <w:t xml:space="preserve"> год в сумме </w:t>
      </w:r>
      <w:r w:rsidR="006B53E2">
        <w:rPr>
          <w:rFonts w:ascii="Arial" w:hAnsi="Arial" w:cs="Arial"/>
          <w:sz w:val="24"/>
        </w:rPr>
        <w:t>7401,7</w:t>
      </w:r>
      <w:r w:rsidR="008326D1" w:rsidRPr="00334676">
        <w:rPr>
          <w:rFonts w:ascii="Arial" w:hAnsi="Arial" w:cs="Arial"/>
          <w:sz w:val="24"/>
        </w:rPr>
        <w:t xml:space="preserve"> </w:t>
      </w:r>
      <w:proofErr w:type="spellStart"/>
      <w:r w:rsidR="008326D1" w:rsidRPr="00334676">
        <w:rPr>
          <w:rFonts w:ascii="Arial" w:hAnsi="Arial" w:cs="Arial"/>
          <w:sz w:val="24"/>
        </w:rPr>
        <w:t>тыс.рублей</w:t>
      </w:r>
      <w:proofErr w:type="spellEnd"/>
      <w:r w:rsidR="008326D1" w:rsidRPr="00334676">
        <w:rPr>
          <w:rFonts w:ascii="Arial" w:hAnsi="Arial" w:cs="Arial"/>
          <w:sz w:val="24"/>
        </w:rPr>
        <w:t>, на 202</w:t>
      </w:r>
      <w:r w:rsidR="006B53E2">
        <w:rPr>
          <w:rFonts w:ascii="Arial" w:hAnsi="Arial" w:cs="Arial"/>
          <w:sz w:val="24"/>
        </w:rPr>
        <w:t>3</w:t>
      </w:r>
      <w:r w:rsidR="008326D1" w:rsidRPr="00334676">
        <w:rPr>
          <w:rFonts w:ascii="Arial" w:hAnsi="Arial" w:cs="Arial"/>
          <w:sz w:val="24"/>
        </w:rPr>
        <w:t xml:space="preserve"> год в сумме </w:t>
      </w:r>
      <w:r w:rsidR="006B53E2">
        <w:rPr>
          <w:rFonts w:ascii="Arial" w:hAnsi="Arial" w:cs="Arial"/>
          <w:sz w:val="24"/>
        </w:rPr>
        <w:t>7697,7</w:t>
      </w:r>
      <w:r w:rsidR="008326D1" w:rsidRPr="00334676">
        <w:rPr>
          <w:rFonts w:ascii="Arial" w:hAnsi="Arial" w:cs="Arial"/>
          <w:sz w:val="24"/>
        </w:rPr>
        <w:t xml:space="preserve"> тыс. рублей.</w:t>
      </w:r>
    </w:p>
    <w:p w14:paraId="0C26D82B" w14:textId="4AE43C23" w:rsidR="007A4CC8" w:rsidRPr="00334676" w:rsidRDefault="00341ACC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7</w:t>
      </w:r>
      <w:r w:rsidR="007A4CC8" w:rsidRPr="00334676">
        <w:rPr>
          <w:rFonts w:ascii="Arial" w:hAnsi="Arial" w:cs="Arial"/>
          <w:sz w:val="24"/>
        </w:rPr>
        <w:t xml:space="preserve">. Утвердить распределение дотаций на поддержку мер по обеспечению сбалансированности бюджетов </w:t>
      </w:r>
      <w:r w:rsidR="00454541" w:rsidRPr="00334676">
        <w:rPr>
          <w:rFonts w:ascii="Arial" w:hAnsi="Arial" w:cs="Arial"/>
          <w:sz w:val="24"/>
        </w:rPr>
        <w:t xml:space="preserve">поселений </w:t>
      </w:r>
      <w:r w:rsidR="007A4CC8" w:rsidRPr="00334676">
        <w:rPr>
          <w:rFonts w:ascii="Arial" w:hAnsi="Arial" w:cs="Arial"/>
          <w:sz w:val="24"/>
        </w:rPr>
        <w:t>на 20</w:t>
      </w:r>
      <w:r w:rsidR="008326D1" w:rsidRPr="00334676">
        <w:rPr>
          <w:rFonts w:ascii="Arial" w:hAnsi="Arial" w:cs="Arial"/>
          <w:sz w:val="24"/>
        </w:rPr>
        <w:t>2</w:t>
      </w:r>
      <w:r w:rsidR="006B53E2">
        <w:rPr>
          <w:rFonts w:ascii="Arial" w:hAnsi="Arial" w:cs="Arial"/>
          <w:sz w:val="24"/>
        </w:rPr>
        <w:t>1</w:t>
      </w:r>
      <w:r w:rsidR="00D519A4" w:rsidRPr="00334676">
        <w:rPr>
          <w:rFonts w:ascii="Arial" w:hAnsi="Arial" w:cs="Arial"/>
          <w:sz w:val="24"/>
        </w:rPr>
        <w:t xml:space="preserve"> год и на плановый период 20</w:t>
      </w:r>
      <w:r w:rsidR="00553FEE" w:rsidRPr="00334676">
        <w:rPr>
          <w:rFonts w:ascii="Arial" w:hAnsi="Arial" w:cs="Arial"/>
          <w:sz w:val="24"/>
        </w:rPr>
        <w:t>2</w:t>
      </w:r>
      <w:r w:rsidR="006B53E2">
        <w:rPr>
          <w:rFonts w:ascii="Arial" w:hAnsi="Arial" w:cs="Arial"/>
          <w:sz w:val="24"/>
        </w:rPr>
        <w:t>2</w:t>
      </w:r>
      <w:r w:rsidR="00B94789" w:rsidRPr="00334676">
        <w:rPr>
          <w:rFonts w:ascii="Arial" w:hAnsi="Arial" w:cs="Arial"/>
          <w:sz w:val="24"/>
        </w:rPr>
        <w:t xml:space="preserve"> </w:t>
      </w:r>
      <w:r w:rsidR="007A4CC8" w:rsidRPr="00334676">
        <w:rPr>
          <w:rFonts w:ascii="Arial" w:hAnsi="Arial" w:cs="Arial"/>
          <w:sz w:val="24"/>
        </w:rPr>
        <w:t>и 20</w:t>
      </w:r>
      <w:r w:rsidR="00F0311D" w:rsidRPr="00334676">
        <w:rPr>
          <w:rFonts w:ascii="Arial" w:hAnsi="Arial" w:cs="Arial"/>
          <w:sz w:val="24"/>
        </w:rPr>
        <w:t>2</w:t>
      </w:r>
      <w:r w:rsidR="006B53E2">
        <w:rPr>
          <w:rFonts w:ascii="Arial" w:hAnsi="Arial" w:cs="Arial"/>
          <w:sz w:val="24"/>
        </w:rPr>
        <w:t>3</w:t>
      </w:r>
      <w:r w:rsidR="005A5959" w:rsidRPr="00334676">
        <w:rPr>
          <w:rFonts w:ascii="Arial" w:hAnsi="Arial" w:cs="Arial"/>
          <w:sz w:val="24"/>
        </w:rPr>
        <w:t xml:space="preserve"> годо</w:t>
      </w:r>
      <w:r w:rsidR="007A4CC8" w:rsidRPr="00334676">
        <w:rPr>
          <w:rFonts w:ascii="Arial" w:hAnsi="Arial" w:cs="Arial"/>
          <w:sz w:val="24"/>
        </w:rPr>
        <w:t>в согласно приложению 1</w:t>
      </w:r>
      <w:r w:rsidR="008326D1" w:rsidRPr="00334676">
        <w:rPr>
          <w:rFonts w:ascii="Arial" w:hAnsi="Arial" w:cs="Arial"/>
          <w:sz w:val="24"/>
        </w:rPr>
        <w:t>4</w:t>
      </w:r>
      <w:r w:rsidR="007A4CC8" w:rsidRPr="00334676">
        <w:rPr>
          <w:rFonts w:ascii="Arial" w:hAnsi="Arial" w:cs="Arial"/>
          <w:sz w:val="24"/>
        </w:rPr>
        <w:t xml:space="preserve"> </w:t>
      </w:r>
      <w:hyperlink r:id="rId14" w:history="1">
        <w:r w:rsidR="00454541" w:rsidRPr="00334676">
          <w:rPr>
            <w:rFonts w:ascii="Arial" w:hAnsi="Arial" w:cs="Arial"/>
            <w:sz w:val="24"/>
          </w:rPr>
          <w:t xml:space="preserve">(таблица </w:t>
        </w:r>
        <w:r w:rsidR="00B94789" w:rsidRPr="00334676">
          <w:rPr>
            <w:rFonts w:ascii="Arial" w:hAnsi="Arial" w:cs="Arial"/>
            <w:sz w:val="24"/>
          </w:rPr>
          <w:t>2</w:t>
        </w:r>
        <w:r w:rsidR="007A4CC8" w:rsidRPr="00334676">
          <w:rPr>
            <w:rFonts w:ascii="Arial" w:hAnsi="Arial" w:cs="Arial"/>
            <w:sz w:val="24"/>
          </w:rPr>
          <w:t>)</w:t>
        </w:r>
      </w:hyperlink>
      <w:r w:rsidR="00342D1D" w:rsidRPr="00334676">
        <w:rPr>
          <w:rFonts w:ascii="Arial" w:hAnsi="Arial" w:cs="Arial"/>
          <w:sz w:val="24"/>
        </w:rPr>
        <w:t xml:space="preserve"> к настоящему Р</w:t>
      </w:r>
      <w:r w:rsidR="00454541" w:rsidRPr="00334676">
        <w:rPr>
          <w:rFonts w:ascii="Arial" w:hAnsi="Arial" w:cs="Arial"/>
          <w:sz w:val="24"/>
        </w:rPr>
        <w:t>ешению</w:t>
      </w:r>
      <w:r w:rsidR="007A4CC8" w:rsidRPr="00334676">
        <w:rPr>
          <w:rFonts w:ascii="Arial" w:hAnsi="Arial" w:cs="Arial"/>
          <w:sz w:val="24"/>
        </w:rPr>
        <w:t>.</w:t>
      </w:r>
    </w:p>
    <w:p w14:paraId="493F94EE" w14:textId="4A289F4F" w:rsidR="00342D1D" w:rsidRPr="00334676" w:rsidRDefault="00341ACC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8</w:t>
      </w:r>
      <w:r w:rsidR="007A4CC8" w:rsidRPr="00334676">
        <w:rPr>
          <w:rFonts w:ascii="Arial" w:hAnsi="Arial" w:cs="Arial"/>
          <w:sz w:val="24"/>
        </w:rPr>
        <w:t xml:space="preserve">. Утвердить распределение субвенций </w:t>
      </w:r>
      <w:r w:rsidR="00D4069A" w:rsidRPr="00334676">
        <w:rPr>
          <w:rFonts w:ascii="Arial" w:hAnsi="Arial" w:cs="Arial"/>
          <w:sz w:val="24"/>
        </w:rPr>
        <w:t>на осуществление полномочий по первичному воинскому учету на территориях, где отсутствуют военные комис</w:t>
      </w:r>
      <w:r w:rsidR="00342D1D" w:rsidRPr="00334676">
        <w:rPr>
          <w:rFonts w:ascii="Arial" w:hAnsi="Arial" w:cs="Arial"/>
          <w:sz w:val="24"/>
        </w:rPr>
        <w:t>с</w:t>
      </w:r>
      <w:r w:rsidR="00D4069A" w:rsidRPr="00334676">
        <w:rPr>
          <w:rFonts w:ascii="Arial" w:hAnsi="Arial" w:cs="Arial"/>
          <w:sz w:val="24"/>
        </w:rPr>
        <w:t xml:space="preserve">ариаты </w:t>
      </w:r>
      <w:r w:rsidR="00553FEE" w:rsidRPr="00334676">
        <w:rPr>
          <w:rFonts w:ascii="Arial" w:hAnsi="Arial" w:cs="Arial"/>
          <w:sz w:val="24"/>
        </w:rPr>
        <w:t>на 20</w:t>
      </w:r>
      <w:r w:rsidR="008326D1" w:rsidRPr="00334676">
        <w:rPr>
          <w:rFonts w:ascii="Arial" w:hAnsi="Arial" w:cs="Arial"/>
          <w:sz w:val="24"/>
        </w:rPr>
        <w:t>2</w:t>
      </w:r>
      <w:r w:rsidR="006B53E2">
        <w:rPr>
          <w:rFonts w:ascii="Arial" w:hAnsi="Arial" w:cs="Arial"/>
          <w:sz w:val="24"/>
        </w:rPr>
        <w:t>1</w:t>
      </w:r>
      <w:r w:rsidR="00553FEE" w:rsidRPr="00334676">
        <w:rPr>
          <w:rFonts w:ascii="Arial" w:hAnsi="Arial" w:cs="Arial"/>
          <w:sz w:val="24"/>
        </w:rPr>
        <w:t xml:space="preserve"> год и на плановый период 202</w:t>
      </w:r>
      <w:r w:rsidR="006B53E2">
        <w:rPr>
          <w:rFonts w:ascii="Arial" w:hAnsi="Arial" w:cs="Arial"/>
          <w:sz w:val="24"/>
        </w:rPr>
        <w:t>2</w:t>
      </w:r>
      <w:r w:rsidR="00553FEE" w:rsidRPr="00334676">
        <w:rPr>
          <w:rFonts w:ascii="Arial" w:hAnsi="Arial" w:cs="Arial"/>
          <w:sz w:val="24"/>
        </w:rPr>
        <w:t xml:space="preserve"> и 202</w:t>
      </w:r>
      <w:r w:rsidR="006B53E2">
        <w:rPr>
          <w:rFonts w:ascii="Arial" w:hAnsi="Arial" w:cs="Arial"/>
          <w:sz w:val="24"/>
        </w:rPr>
        <w:t>3</w:t>
      </w:r>
      <w:r w:rsidR="00553FEE" w:rsidRPr="00334676">
        <w:rPr>
          <w:rFonts w:ascii="Arial" w:hAnsi="Arial" w:cs="Arial"/>
          <w:sz w:val="24"/>
        </w:rPr>
        <w:t xml:space="preserve"> </w:t>
      </w:r>
      <w:r w:rsidR="00D76896" w:rsidRPr="00334676">
        <w:rPr>
          <w:rFonts w:ascii="Arial" w:hAnsi="Arial" w:cs="Arial"/>
          <w:sz w:val="24"/>
        </w:rPr>
        <w:t xml:space="preserve">годов </w:t>
      </w:r>
      <w:r w:rsidR="007A4CC8" w:rsidRPr="00334676">
        <w:rPr>
          <w:rFonts w:ascii="Arial" w:hAnsi="Arial" w:cs="Arial"/>
          <w:sz w:val="24"/>
        </w:rPr>
        <w:t>согласно при</w:t>
      </w:r>
      <w:r w:rsidR="006A7172" w:rsidRPr="00334676">
        <w:rPr>
          <w:rFonts w:ascii="Arial" w:hAnsi="Arial" w:cs="Arial"/>
          <w:sz w:val="24"/>
        </w:rPr>
        <w:t>ложен</w:t>
      </w:r>
      <w:r w:rsidR="00342D1D" w:rsidRPr="00334676">
        <w:rPr>
          <w:rFonts w:ascii="Arial" w:hAnsi="Arial" w:cs="Arial"/>
          <w:sz w:val="24"/>
        </w:rPr>
        <w:t>ию 1</w:t>
      </w:r>
      <w:r w:rsidR="008326D1" w:rsidRPr="00334676">
        <w:rPr>
          <w:rFonts w:ascii="Arial" w:hAnsi="Arial" w:cs="Arial"/>
          <w:sz w:val="24"/>
        </w:rPr>
        <w:t>4</w:t>
      </w:r>
      <w:r w:rsidR="00342D1D" w:rsidRPr="00334676">
        <w:rPr>
          <w:rFonts w:ascii="Arial" w:hAnsi="Arial" w:cs="Arial"/>
          <w:sz w:val="24"/>
        </w:rPr>
        <w:t xml:space="preserve"> (таблица 3) </w:t>
      </w:r>
      <w:r w:rsidR="001565F8" w:rsidRPr="00334676">
        <w:rPr>
          <w:rFonts w:ascii="Arial" w:hAnsi="Arial" w:cs="Arial"/>
          <w:sz w:val="24"/>
        </w:rPr>
        <w:t xml:space="preserve">к </w:t>
      </w:r>
      <w:r w:rsidR="00342D1D" w:rsidRPr="00334676">
        <w:rPr>
          <w:rFonts w:ascii="Arial" w:hAnsi="Arial" w:cs="Arial"/>
          <w:sz w:val="24"/>
        </w:rPr>
        <w:t>настоящему Решению.</w:t>
      </w:r>
    </w:p>
    <w:p w14:paraId="274147DA" w14:textId="15328947" w:rsidR="001565F8" w:rsidRPr="00334676" w:rsidRDefault="008326D1" w:rsidP="001565F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9. Утвердить </w:t>
      </w:r>
      <w:r w:rsidR="001565F8" w:rsidRPr="00334676">
        <w:rPr>
          <w:rFonts w:ascii="Arial" w:hAnsi="Arial" w:cs="Arial"/>
          <w:sz w:val="24"/>
        </w:rPr>
        <w:t>р</w:t>
      </w:r>
      <w:r w:rsidRPr="00334676">
        <w:rPr>
          <w:rFonts w:ascii="Arial" w:hAnsi="Arial" w:cs="Arial"/>
          <w:sz w:val="24"/>
        </w:rPr>
        <w:t>аспределение субсидий на оказание поддержки сельским старостам, руководителям территориальных общественных самоуправлений на 202</w:t>
      </w:r>
      <w:r w:rsidR="006B53E2"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год и на плановый период 202</w:t>
      </w:r>
      <w:r w:rsidR="006B53E2">
        <w:rPr>
          <w:rFonts w:ascii="Arial" w:hAnsi="Arial" w:cs="Arial"/>
          <w:sz w:val="24"/>
        </w:rPr>
        <w:t>2</w:t>
      </w:r>
      <w:r w:rsidRPr="00334676">
        <w:rPr>
          <w:rFonts w:ascii="Arial" w:hAnsi="Arial" w:cs="Arial"/>
          <w:sz w:val="24"/>
        </w:rPr>
        <w:t xml:space="preserve"> и 202</w:t>
      </w:r>
      <w:r w:rsidR="006B53E2">
        <w:rPr>
          <w:rFonts w:ascii="Arial" w:hAnsi="Arial" w:cs="Arial"/>
          <w:sz w:val="24"/>
        </w:rPr>
        <w:t>3</w:t>
      </w:r>
      <w:r w:rsidRPr="00334676">
        <w:rPr>
          <w:rFonts w:ascii="Arial" w:hAnsi="Arial" w:cs="Arial"/>
          <w:sz w:val="24"/>
        </w:rPr>
        <w:t xml:space="preserve"> годов</w:t>
      </w:r>
      <w:r w:rsidR="001565F8" w:rsidRPr="00334676">
        <w:rPr>
          <w:rFonts w:ascii="Arial" w:hAnsi="Arial" w:cs="Arial"/>
          <w:sz w:val="24"/>
        </w:rPr>
        <w:t xml:space="preserve"> согласно приложению 14 (таблица 4) к настоящему Решению.</w:t>
      </w:r>
    </w:p>
    <w:p w14:paraId="3743AEFD" w14:textId="23744615" w:rsidR="001565F8" w:rsidRPr="00334676" w:rsidRDefault="008326D1" w:rsidP="001565F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</w:t>
      </w:r>
      <w:r w:rsidR="006B53E2">
        <w:rPr>
          <w:rFonts w:ascii="Arial" w:hAnsi="Arial" w:cs="Arial"/>
          <w:sz w:val="24"/>
        </w:rPr>
        <w:t>0</w:t>
      </w:r>
      <w:r w:rsidRPr="00334676">
        <w:rPr>
          <w:rFonts w:ascii="Arial" w:hAnsi="Arial" w:cs="Arial"/>
          <w:sz w:val="24"/>
        </w:rPr>
        <w:t xml:space="preserve">. </w:t>
      </w:r>
      <w:r w:rsidR="001565F8" w:rsidRPr="00334676">
        <w:rPr>
          <w:rFonts w:ascii="Arial" w:hAnsi="Arial" w:cs="Arial"/>
          <w:sz w:val="24"/>
        </w:rPr>
        <w:t>Утвердить р</w:t>
      </w:r>
      <w:r w:rsidRPr="00334676">
        <w:rPr>
          <w:rFonts w:ascii="Arial" w:hAnsi="Arial" w:cs="Arial"/>
          <w:sz w:val="24"/>
        </w:rPr>
        <w:t>аспределение иных межбюджетных трансфертов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 на 202</w:t>
      </w:r>
      <w:r w:rsidR="006B53E2"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год и на плановый период 202</w:t>
      </w:r>
      <w:r w:rsidR="006B53E2">
        <w:rPr>
          <w:rFonts w:ascii="Arial" w:hAnsi="Arial" w:cs="Arial"/>
          <w:sz w:val="24"/>
        </w:rPr>
        <w:t>2</w:t>
      </w:r>
      <w:r w:rsidRPr="00334676">
        <w:rPr>
          <w:rFonts w:ascii="Arial" w:hAnsi="Arial" w:cs="Arial"/>
          <w:sz w:val="24"/>
        </w:rPr>
        <w:t xml:space="preserve"> и 202</w:t>
      </w:r>
      <w:r w:rsidR="006B53E2">
        <w:rPr>
          <w:rFonts w:ascii="Arial" w:hAnsi="Arial" w:cs="Arial"/>
          <w:sz w:val="24"/>
        </w:rPr>
        <w:t>3</w:t>
      </w:r>
      <w:r w:rsidRPr="00334676">
        <w:rPr>
          <w:rFonts w:ascii="Arial" w:hAnsi="Arial" w:cs="Arial"/>
          <w:sz w:val="24"/>
        </w:rPr>
        <w:t xml:space="preserve"> годов</w:t>
      </w:r>
      <w:r w:rsidR="001565F8" w:rsidRPr="00334676">
        <w:rPr>
          <w:rFonts w:ascii="Arial" w:hAnsi="Arial" w:cs="Arial"/>
          <w:sz w:val="24"/>
        </w:rPr>
        <w:t xml:space="preserve"> согласно приложению 14 (таблица </w:t>
      </w:r>
      <w:r w:rsidR="006B53E2">
        <w:rPr>
          <w:rFonts w:ascii="Arial" w:hAnsi="Arial" w:cs="Arial"/>
          <w:sz w:val="24"/>
        </w:rPr>
        <w:t>5</w:t>
      </w:r>
      <w:r w:rsidR="001565F8" w:rsidRPr="00334676">
        <w:rPr>
          <w:rFonts w:ascii="Arial" w:hAnsi="Arial" w:cs="Arial"/>
          <w:sz w:val="24"/>
        </w:rPr>
        <w:t>) к настоящему Решению.</w:t>
      </w:r>
    </w:p>
    <w:p w14:paraId="78A06E50" w14:textId="65AFE8E4" w:rsidR="006B53E2" w:rsidRPr="00334676" w:rsidRDefault="006B53E2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D55669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 Утвердить распределение </w:t>
      </w:r>
      <w:r w:rsidRPr="006B53E2">
        <w:rPr>
          <w:rFonts w:ascii="Arial" w:hAnsi="Arial" w:cs="Arial"/>
          <w:sz w:val="24"/>
        </w:rPr>
        <w:t xml:space="preserve">иных межбюджетных трансфертов из средств муниципального дорожного фонда муниципальным образованиям Дубенского </w:t>
      </w:r>
      <w:r w:rsidRPr="006B53E2">
        <w:rPr>
          <w:rFonts w:ascii="Arial" w:hAnsi="Arial" w:cs="Arial"/>
          <w:sz w:val="24"/>
        </w:rPr>
        <w:lastRenderedPageBreak/>
        <w:t>района на 2021 год и плановый период 2022 и 2023 годов</w:t>
      </w:r>
      <w:r>
        <w:rPr>
          <w:rFonts w:ascii="Arial" w:hAnsi="Arial" w:cs="Arial"/>
          <w:sz w:val="24"/>
        </w:rPr>
        <w:t xml:space="preserve"> в сумме 1480,0 </w:t>
      </w:r>
      <w:proofErr w:type="spellStart"/>
      <w:r>
        <w:rPr>
          <w:rFonts w:ascii="Arial" w:hAnsi="Arial" w:cs="Arial"/>
          <w:sz w:val="24"/>
        </w:rPr>
        <w:t>тыс</w:t>
      </w:r>
      <w:proofErr w:type="gramStart"/>
      <w:r>
        <w:rPr>
          <w:rFonts w:ascii="Arial" w:hAnsi="Arial" w:cs="Arial"/>
          <w:sz w:val="24"/>
        </w:rPr>
        <w:t>.р</w:t>
      </w:r>
      <w:proofErr w:type="gramEnd"/>
      <w:r>
        <w:rPr>
          <w:rFonts w:ascii="Arial" w:hAnsi="Arial" w:cs="Arial"/>
          <w:sz w:val="24"/>
        </w:rPr>
        <w:t>уб</w:t>
      </w:r>
      <w:proofErr w:type="spellEnd"/>
      <w:r>
        <w:rPr>
          <w:rFonts w:ascii="Arial" w:hAnsi="Arial" w:cs="Arial"/>
          <w:sz w:val="24"/>
        </w:rPr>
        <w:t>. согласно приложению 14 (таблица 6) к настоящему Решению.</w:t>
      </w:r>
    </w:p>
    <w:p w14:paraId="31124459" w14:textId="4634AB64" w:rsidR="007A4CC8" w:rsidRPr="00334676" w:rsidRDefault="00AF0C4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</w:t>
      </w:r>
      <w:r w:rsidR="00D55669">
        <w:rPr>
          <w:rFonts w:ascii="Arial" w:hAnsi="Arial" w:cs="Arial"/>
          <w:sz w:val="24"/>
        </w:rPr>
        <w:t>2</w:t>
      </w:r>
      <w:r w:rsidR="009B22A2" w:rsidRPr="00334676">
        <w:rPr>
          <w:rFonts w:ascii="Arial" w:hAnsi="Arial" w:cs="Arial"/>
          <w:sz w:val="24"/>
        </w:rPr>
        <w:t xml:space="preserve">. Финансовое управление администрации муниципального образования Дубенский район </w:t>
      </w:r>
      <w:r w:rsidR="007A4CC8" w:rsidRPr="00334676">
        <w:rPr>
          <w:rFonts w:ascii="Arial" w:hAnsi="Arial" w:cs="Arial"/>
          <w:sz w:val="24"/>
        </w:rPr>
        <w:t>вправе по представлению органов местного самоуправления вносить изменения в размеры субвенций, установленные настоящей статьей, в пределах общего объема субве</w:t>
      </w:r>
      <w:r w:rsidR="009B22A2" w:rsidRPr="00334676">
        <w:rPr>
          <w:rFonts w:ascii="Arial" w:hAnsi="Arial" w:cs="Arial"/>
          <w:sz w:val="24"/>
        </w:rPr>
        <w:t>нций, предусмотренных бюджету</w:t>
      </w:r>
      <w:r w:rsidR="00D76896" w:rsidRPr="00334676">
        <w:rPr>
          <w:rFonts w:ascii="Arial" w:hAnsi="Arial" w:cs="Arial"/>
          <w:sz w:val="24"/>
        </w:rPr>
        <w:t xml:space="preserve"> поселения </w:t>
      </w:r>
      <w:r w:rsidR="009B22A2" w:rsidRPr="00334676">
        <w:rPr>
          <w:rFonts w:ascii="Arial" w:hAnsi="Arial" w:cs="Arial"/>
          <w:sz w:val="24"/>
        </w:rPr>
        <w:t>района</w:t>
      </w:r>
      <w:r w:rsidR="007A4CC8" w:rsidRPr="00334676">
        <w:rPr>
          <w:rFonts w:ascii="Arial" w:hAnsi="Arial" w:cs="Arial"/>
          <w:sz w:val="24"/>
        </w:rPr>
        <w:t>.</w:t>
      </w:r>
    </w:p>
    <w:p w14:paraId="24D4DEDA" w14:textId="0F8CE708" w:rsidR="007A4CC8" w:rsidRPr="00334676" w:rsidRDefault="00AF0C4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</w:t>
      </w:r>
      <w:r w:rsidR="00D55669">
        <w:rPr>
          <w:rFonts w:ascii="Arial" w:hAnsi="Arial" w:cs="Arial"/>
          <w:sz w:val="24"/>
        </w:rPr>
        <w:t>3</w:t>
      </w:r>
      <w:r w:rsidR="007A4CC8" w:rsidRPr="00334676">
        <w:rPr>
          <w:rFonts w:ascii="Arial" w:hAnsi="Arial" w:cs="Arial"/>
          <w:sz w:val="24"/>
        </w:rPr>
        <w:t xml:space="preserve">. </w:t>
      </w:r>
      <w:proofErr w:type="gramStart"/>
      <w:r w:rsidR="007A4CC8" w:rsidRPr="00334676">
        <w:rPr>
          <w:rFonts w:ascii="Arial" w:hAnsi="Arial" w:cs="Arial"/>
          <w:sz w:val="24"/>
        </w:rPr>
        <w:t>Установить, что не использованные по состоянию на 1 января 20</w:t>
      </w:r>
      <w:r w:rsidR="001565F8" w:rsidRPr="00334676">
        <w:rPr>
          <w:rFonts w:ascii="Arial" w:hAnsi="Arial" w:cs="Arial"/>
          <w:sz w:val="24"/>
        </w:rPr>
        <w:t>2</w:t>
      </w:r>
      <w:r w:rsidR="006B53E2">
        <w:rPr>
          <w:rFonts w:ascii="Arial" w:hAnsi="Arial" w:cs="Arial"/>
          <w:sz w:val="24"/>
        </w:rPr>
        <w:t>1</w:t>
      </w:r>
      <w:r w:rsidR="007A4CC8" w:rsidRPr="00334676">
        <w:rPr>
          <w:rFonts w:ascii="Arial" w:hAnsi="Arial" w:cs="Arial"/>
          <w:sz w:val="24"/>
        </w:rPr>
        <w:t xml:space="preserve"> года остатки межбюджетных трансфертов, пр</w:t>
      </w:r>
      <w:r w:rsidR="00F447BE" w:rsidRPr="00334676">
        <w:rPr>
          <w:rFonts w:ascii="Arial" w:hAnsi="Arial" w:cs="Arial"/>
          <w:sz w:val="24"/>
        </w:rPr>
        <w:t xml:space="preserve">едоставленных </w:t>
      </w:r>
      <w:r w:rsidR="00782AAE" w:rsidRPr="00334676">
        <w:rPr>
          <w:rFonts w:ascii="Arial" w:hAnsi="Arial" w:cs="Arial"/>
          <w:sz w:val="24"/>
        </w:rPr>
        <w:t xml:space="preserve">бюджетам поселений за </w:t>
      </w:r>
      <w:r w:rsidR="00F447BE" w:rsidRPr="00334676">
        <w:rPr>
          <w:rFonts w:ascii="Arial" w:hAnsi="Arial" w:cs="Arial"/>
          <w:sz w:val="24"/>
        </w:rPr>
        <w:t xml:space="preserve">счет средств областного </w:t>
      </w:r>
      <w:r w:rsidR="007A4CC8" w:rsidRPr="00334676">
        <w:rPr>
          <w:rFonts w:ascii="Arial" w:hAnsi="Arial" w:cs="Arial"/>
          <w:sz w:val="24"/>
        </w:rPr>
        <w:t xml:space="preserve">бюджета </w:t>
      </w:r>
      <w:r w:rsidR="00FD6DA4" w:rsidRPr="00334676">
        <w:rPr>
          <w:rFonts w:ascii="Arial" w:hAnsi="Arial" w:cs="Arial"/>
          <w:sz w:val="24"/>
        </w:rPr>
        <w:t>и средств бюджета муниципального образования в форме субсидий,</w:t>
      </w:r>
      <w:r w:rsidR="007A4CC8" w:rsidRPr="00334676">
        <w:rPr>
          <w:rFonts w:ascii="Arial" w:hAnsi="Arial" w:cs="Arial"/>
          <w:sz w:val="24"/>
        </w:rPr>
        <w:t xml:space="preserve"> субвенций </w:t>
      </w:r>
      <w:r w:rsidR="00FD6DA4" w:rsidRPr="00334676">
        <w:rPr>
          <w:rFonts w:ascii="Arial" w:hAnsi="Arial" w:cs="Arial"/>
          <w:sz w:val="24"/>
        </w:rPr>
        <w:t xml:space="preserve">и иных межбюджетных трансфертов, имеющих целевое назначение, </w:t>
      </w:r>
      <w:r w:rsidR="007A4CC8" w:rsidRPr="00334676">
        <w:rPr>
          <w:rFonts w:ascii="Arial" w:hAnsi="Arial" w:cs="Arial"/>
          <w:sz w:val="24"/>
        </w:rPr>
        <w:t>по</w:t>
      </w:r>
      <w:r w:rsidR="00F447BE" w:rsidRPr="00334676">
        <w:rPr>
          <w:rFonts w:ascii="Arial" w:hAnsi="Arial" w:cs="Arial"/>
          <w:sz w:val="24"/>
        </w:rPr>
        <w:t>длежат возврату в бюджет района</w:t>
      </w:r>
      <w:r w:rsidR="007A4CC8" w:rsidRPr="00334676">
        <w:rPr>
          <w:rFonts w:ascii="Arial" w:hAnsi="Arial" w:cs="Arial"/>
          <w:sz w:val="24"/>
        </w:rPr>
        <w:t xml:space="preserve"> в т</w:t>
      </w:r>
      <w:r w:rsidR="001565F8" w:rsidRPr="00334676">
        <w:rPr>
          <w:rFonts w:ascii="Arial" w:hAnsi="Arial" w:cs="Arial"/>
          <w:sz w:val="24"/>
        </w:rPr>
        <w:t xml:space="preserve">ечение первых </w:t>
      </w:r>
      <w:r w:rsidR="00C44112">
        <w:rPr>
          <w:rFonts w:ascii="Arial" w:hAnsi="Arial" w:cs="Arial"/>
          <w:sz w:val="24"/>
        </w:rPr>
        <w:t xml:space="preserve">7 </w:t>
      </w:r>
      <w:r w:rsidR="001565F8" w:rsidRPr="00334676">
        <w:rPr>
          <w:rFonts w:ascii="Arial" w:hAnsi="Arial" w:cs="Arial"/>
          <w:sz w:val="24"/>
        </w:rPr>
        <w:t>рабочих дней 202</w:t>
      </w:r>
      <w:r w:rsidR="006B53E2">
        <w:rPr>
          <w:rFonts w:ascii="Arial" w:hAnsi="Arial" w:cs="Arial"/>
          <w:sz w:val="24"/>
        </w:rPr>
        <w:t>1</w:t>
      </w:r>
      <w:r w:rsidR="007A4CC8" w:rsidRPr="00334676">
        <w:rPr>
          <w:rFonts w:ascii="Arial" w:hAnsi="Arial" w:cs="Arial"/>
          <w:sz w:val="24"/>
        </w:rPr>
        <w:t xml:space="preserve"> года.</w:t>
      </w:r>
      <w:proofErr w:type="gramEnd"/>
    </w:p>
    <w:p w14:paraId="157626D7" w14:textId="437FC82B" w:rsidR="008B7D5D" w:rsidRPr="00334676" w:rsidRDefault="008B7D5D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</w:t>
      </w:r>
      <w:r w:rsidR="00D55669">
        <w:rPr>
          <w:rFonts w:ascii="Arial" w:hAnsi="Arial" w:cs="Arial"/>
          <w:sz w:val="24"/>
        </w:rPr>
        <w:t>4</w:t>
      </w:r>
      <w:r w:rsidRPr="00334676">
        <w:rPr>
          <w:rFonts w:ascii="Arial" w:hAnsi="Arial" w:cs="Arial"/>
          <w:sz w:val="24"/>
        </w:rPr>
        <w:t>. Установить, что не использованные по состоянию на 1 января 20</w:t>
      </w:r>
      <w:r w:rsidR="001565F8" w:rsidRPr="00334676">
        <w:rPr>
          <w:rFonts w:ascii="Arial" w:hAnsi="Arial" w:cs="Arial"/>
          <w:sz w:val="24"/>
        </w:rPr>
        <w:t>2</w:t>
      </w:r>
      <w:r w:rsidR="00E95084"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года остатки межбюджетных трансфертов, предоставленных из бюджета области бюджету </w:t>
      </w:r>
      <w:r w:rsidR="00321E48" w:rsidRPr="00334676">
        <w:rPr>
          <w:rFonts w:ascii="Arial" w:hAnsi="Arial" w:cs="Arial"/>
          <w:sz w:val="24"/>
        </w:rPr>
        <w:t>району</w:t>
      </w:r>
      <w:r w:rsidRPr="00334676">
        <w:rPr>
          <w:rFonts w:ascii="Arial" w:hAnsi="Arial" w:cs="Arial"/>
          <w:sz w:val="24"/>
        </w:rPr>
        <w:t xml:space="preserve"> в форме субсидий, субвенций и иных межбюджетных трансфертов, имеющих целевое назначение, подлежат возврату в бюджет области в течение первых 10 </w:t>
      </w:r>
      <w:r w:rsidR="00321E48" w:rsidRPr="00334676">
        <w:rPr>
          <w:rFonts w:ascii="Arial" w:hAnsi="Arial" w:cs="Arial"/>
          <w:sz w:val="24"/>
        </w:rPr>
        <w:t xml:space="preserve">рабочих </w:t>
      </w:r>
      <w:r w:rsidRPr="00334676">
        <w:rPr>
          <w:rFonts w:ascii="Arial" w:hAnsi="Arial" w:cs="Arial"/>
          <w:sz w:val="24"/>
        </w:rPr>
        <w:t>дней</w:t>
      </w:r>
      <w:r w:rsidR="00553FEE" w:rsidRPr="00334676">
        <w:rPr>
          <w:rFonts w:ascii="Arial" w:hAnsi="Arial" w:cs="Arial"/>
          <w:sz w:val="24"/>
        </w:rPr>
        <w:t xml:space="preserve"> 20</w:t>
      </w:r>
      <w:r w:rsidR="001565F8" w:rsidRPr="00334676">
        <w:rPr>
          <w:rFonts w:ascii="Arial" w:hAnsi="Arial" w:cs="Arial"/>
          <w:sz w:val="24"/>
        </w:rPr>
        <w:t>2</w:t>
      </w:r>
      <w:r w:rsidR="00E95084">
        <w:rPr>
          <w:rFonts w:ascii="Arial" w:hAnsi="Arial" w:cs="Arial"/>
          <w:sz w:val="24"/>
        </w:rPr>
        <w:t>1</w:t>
      </w:r>
      <w:r w:rsidR="00553FEE" w:rsidRPr="00334676">
        <w:rPr>
          <w:rFonts w:ascii="Arial" w:hAnsi="Arial" w:cs="Arial"/>
          <w:sz w:val="24"/>
        </w:rPr>
        <w:t xml:space="preserve"> года</w:t>
      </w:r>
      <w:r w:rsidRPr="00334676">
        <w:rPr>
          <w:rFonts w:ascii="Arial" w:hAnsi="Arial" w:cs="Arial"/>
          <w:sz w:val="24"/>
        </w:rPr>
        <w:t>.</w:t>
      </w:r>
    </w:p>
    <w:p w14:paraId="70BCD12E" w14:textId="0876C5FC" w:rsidR="007A4CC8" w:rsidRPr="00334676" w:rsidRDefault="00EB79C9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C44112">
        <w:rPr>
          <w:rFonts w:ascii="Arial" w:hAnsi="Arial" w:cs="Arial"/>
          <w:sz w:val="24"/>
        </w:rPr>
        <w:t>1</w:t>
      </w:r>
      <w:r w:rsidR="00D55669" w:rsidRPr="00C44112">
        <w:rPr>
          <w:rFonts w:ascii="Arial" w:hAnsi="Arial" w:cs="Arial"/>
          <w:sz w:val="24"/>
        </w:rPr>
        <w:t>5</w:t>
      </w:r>
      <w:r w:rsidR="007A4CC8" w:rsidRPr="00C44112">
        <w:rPr>
          <w:rFonts w:ascii="Arial" w:hAnsi="Arial" w:cs="Arial"/>
          <w:sz w:val="24"/>
        </w:rPr>
        <w:t xml:space="preserve">. Утвердить методику расчета нормативов для распределения субвенций на осуществление полномочий по первичному воинскому учету на территориях, где отсутствуют военные комиссариаты, согласно </w:t>
      </w:r>
      <w:hyperlink r:id="rId15" w:history="1">
        <w:r w:rsidR="007A4CC8" w:rsidRPr="00C44112">
          <w:rPr>
            <w:rFonts w:ascii="Arial" w:hAnsi="Arial" w:cs="Arial"/>
            <w:sz w:val="24"/>
          </w:rPr>
          <w:t>приложению 1</w:t>
        </w:r>
      </w:hyperlink>
      <w:r w:rsidR="001565F8" w:rsidRPr="00C44112">
        <w:rPr>
          <w:rFonts w:ascii="Arial" w:hAnsi="Arial" w:cs="Arial"/>
          <w:sz w:val="24"/>
        </w:rPr>
        <w:t>5</w:t>
      </w:r>
      <w:r w:rsidR="00342D1D" w:rsidRPr="00C44112">
        <w:rPr>
          <w:rFonts w:ascii="Arial" w:hAnsi="Arial" w:cs="Arial"/>
          <w:sz w:val="24"/>
        </w:rPr>
        <w:t xml:space="preserve"> к</w:t>
      </w:r>
      <w:r w:rsidR="00342D1D" w:rsidRPr="00334676">
        <w:rPr>
          <w:rFonts w:ascii="Arial" w:hAnsi="Arial" w:cs="Arial"/>
          <w:sz w:val="24"/>
        </w:rPr>
        <w:t xml:space="preserve"> настоящему Р</w:t>
      </w:r>
      <w:r w:rsidR="00F447BE" w:rsidRPr="00334676">
        <w:rPr>
          <w:rFonts w:ascii="Arial" w:hAnsi="Arial" w:cs="Arial"/>
          <w:sz w:val="24"/>
        </w:rPr>
        <w:t>ешению</w:t>
      </w:r>
      <w:r w:rsidR="007A4CC8" w:rsidRPr="00334676">
        <w:rPr>
          <w:rFonts w:ascii="Arial" w:hAnsi="Arial" w:cs="Arial"/>
          <w:sz w:val="24"/>
        </w:rPr>
        <w:t>.</w:t>
      </w:r>
    </w:p>
    <w:p w14:paraId="16B1D211" w14:textId="66FF4871" w:rsidR="00334676" w:rsidRPr="00334676" w:rsidRDefault="00334676" w:rsidP="00334676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</w:t>
      </w:r>
      <w:r w:rsidR="00D55669">
        <w:rPr>
          <w:rFonts w:ascii="Arial" w:hAnsi="Arial" w:cs="Arial"/>
          <w:sz w:val="24"/>
        </w:rPr>
        <w:t>6</w:t>
      </w:r>
      <w:r w:rsidRPr="00334676">
        <w:rPr>
          <w:rFonts w:ascii="Arial" w:hAnsi="Arial" w:cs="Arial"/>
          <w:sz w:val="24"/>
        </w:rPr>
        <w:t>. Предоставить право финансовому управлению администрации муниципального образования Дубенский район осуществлять сокращение (увеличение) соответствующих межбюджетных трансфертов:</w:t>
      </w:r>
    </w:p>
    <w:p w14:paraId="3ED48F7F" w14:textId="77777777" w:rsidR="00334676" w:rsidRPr="00334676" w:rsidRDefault="00334676" w:rsidP="00334676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- межбюджетных трансфертов, предоставляемых бюджетам поселений муниципального образования Дубенский район за счет средств федерального бюджета, в случае сокращения (увеличения) объемов бюджетных ассигнований, предусмотренных в бюджете Тульской области бюджету муниципального образования на данные цели;</w:t>
      </w:r>
    </w:p>
    <w:p w14:paraId="7B91D340" w14:textId="77777777" w:rsidR="00334676" w:rsidRPr="00334676" w:rsidRDefault="00334676" w:rsidP="00334676">
      <w:pPr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- межбюджетных трансфертов (за исключением дотаций),  предоставляемых бюджетам поселений муниципального образования Дубенский район за счет средств  бюджета Тульской области, в случае изменения показателей, применяемых при расчете межбюджетных трансфертов, и выявления факта отсутствия (наличия) потребности в межбюджетных трансфертах в процессе исполнения бюджета муниципального образования.</w:t>
      </w:r>
    </w:p>
    <w:p w14:paraId="24622F78" w14:textId="77777777" w:rsidR="007A4CC8" w:rsidRPr="00334676" w:rsidRDefault="007A4CC8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418"/>
        <w:gridCol w:w="8363"/>
      </w:tblGrid>
      <w:tr w:rsidR="005E6091" w:rsidRPr="005E6091" w14:paraId="7754DA33" w14:textId="77777777" w:rsidTr="005E6091">
        <w:tc>
          <w:tcPr>
            <w:tcW w:w="1418" w:type="dxa"/>
          </w:tcPr>
          <w:p w14:paraId="7A4C94A1" w14:textId="18742587" w:rsidR="007A4CC8" w:rsidRPr="005E6091" w:rsidRDefault="007C091F" w:rsidP="005E6091">
            <w:pPr>
              <w:autoSpaceDE w:val="0"/>
              <w:autoSpaceDN w:val="0"/>
              <w:adjustRightInd w:val="0"/>
              <w:ind w:hanging="96"/>
              <w:contextualSpacing/>
              <w:rPr>
                <w:rFonts w:ascii="Arial" w:hAnsi="Arial" w:cs="Arial"/>
                <w:b/>
                <w:sz w:val="24"/>
              </w:rPr>
            </w:pPr>
            <w:r w:rsidRPr="005E6091">
              <w:rPr>
                <w:rFonts w:ascii="Arial" w:hAnsi="Arial" w:cs="Arial"/>
                <w:b/>
                <w:sz w:val="24"/>
              </w:rPr>
              <w:t>Статья 1</w:t>
            </w:r>
            <w:r w:rsidR="005A34E7" w:rsidRPr="005E6091">
              <w:rPr>
                <w:rFonts w:ascii="Arial" w:hAnsi="Arial" w:cs="Arial"/>
                <w:b/>
                <w:sz w:val="24"/>
              </w:rPr>
              <w:t>5</w:t>
            </w:r>
            <w:r w:rsidR="007A4CC8" w:rsidRPr="005E6091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8363" w:type="dxa"/>
          </w:tcPr>
          <w:p w14:paraId="66EEEF07" w14:textId="77777777" w:rsidR="007A4CC8" w:rsidRPr="005E6091" w:rsidRDefault="009D4F3D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5E6091">
              <w:rPr>
                <w:rFonts w:ascii="Arial" w:hAnsi="Arial" w:cs="Arial"/>
                <w:b/>
                <w:sz w:val="24"/>
              </w:rPr>
              <w:t xml:space="preserve">Муниципальный долг муниципального образования Дубенский район </w:t>
            </w:r>
          </w:p>
        </w:tc>
      </w:tr>
    </w:tbl>
    <w:p w14:paraId="0D43BDA2" w14:textId="77777777" w:rsidR="007A4CC8" w:rsidRPr="005E6091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7ACEA0ED" w14:textId="77777777" w:rsidR="007A4CC8" w:rsidRPr="005E6091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5E6091">
        <w:rPr>
          <w:rFonts w:ascii="Arial" w:hAnsi="Arial" w:cs="Arial"/>
          <w:sz w:val="24"/>
        </w:rPr>
        <w:t>1. Установить след</w:t>
      </w:r>
      <w:r w:rsidR="009D4F3D" w:rsidRPr="005E6091">
        <w:rPr>
          <w:rFonts w:ascii="Arial" w:hAnsi="Arial" w:cs="Arial"/>
          <w:sz w:val="24"/>
        </w:rPr>
        <w:t>ующие параметры муниципального  долга  района</w:t>
      </w:r>
      <w:r w:rsidRPr="005E6091">
        <w:rPr>
          <w:rFonts w:ascii="Arial" w:hAnsi="Arial" w:cs="Arial"/>
          <w:sz w:val="24"/>
        </w:rPr>
        <w:t>:</w:t>
      </w:r>
    </w:p>
    <w:p w14:paraId="6400A353" w14:textId="3B283818" w:rsidR="007A4CC8" w:rsidRPr="005E6091" w:rsidRDefault="00352FBE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5E6091">
        <w:rPr>
          <w:rFonts w:ascii="Arial" w:hAnsi="Arial" w:cs="Arial"/>
          <w:sz w:val="24"/>
        </w:rPr>
        <w:t xml:space="preserve">верхний предел муниципального </w:t>
      </w:r>
      <w:r w:rsidR="007A4CC8" w:rsidRPr="005E6091">
        <w:rPr>
          <w:rFonts w:ascii="Arial" w:hAnsi="Arial" w:cs="Arial"/>
          <w:sz w:val="24"/>
        </w:rPr>
        <w:t>внутреннего д</w:t>
      </w:r>
      <w:r w:rsidRPr="005E6091">
        <w:rPr>
          <w:rFonts w:ascii="Arial" w:hAnsi="Arial" w:cs="Arial"/>
          <w:sz w:val="24"/>
        </w:rPr>
        <w:t xml:space="preserve">олга района </w:t>
      </w:r>
      <w:r w:rsidR="007A4CC8" w:rsidRPr="005E6091">
        <w:rPr>
          <w:rFonts w:ascii="Arial" w:hAnsi="Arial" w:cs="Arial"/>
          <w:sz w:val="24"/>
        </w:rPr>
        <w:t>по состоянию на 1 янва</w:t>
      </w:r>
      <w:r w:rsidRPr="005E6091">
        <w:rPr>
          <w:rFonts w:ascii="Arial" w:hAnsi="Arial" w:cs="Arial"/>
          <w:sz w:val="24"/>
        </w:rPr>
        <w:t>ря 20</w:t>
      </w:r>
      <w:r w:rsidR="00553FEE" w:rsidRPr="005E6091">
        <w:rPr>
          <w:rFonts w:ascii="Arial" w:hAnsi="Arial" w:cs="Arial"/>
          <w:sz w:val="24"/>
        </w:rPr>
        <w:t>2</w:t>
      </w:r>
      <w:r w:rsidR="005A34E7" w:rsidRPr="005E6091">
        <w:rPr>
          <w:rFonts w:ascii="Arial" w:hAnsi="Arial" w:cs="Arial"/>
          <w:sz w:val="24"/>
        </w:rPr>
        <w:t>2</w:t>
      </w:r>
      <w:r w:rsidRPr="005E6091">
        <w:rPr>
          <w:rFonts w:ascii="Arial" w:hAnsi="Arial" w:cs="Arial"/>
          <w:sz w:val="24"/>
        </w:rPr>
        <w:t xml:space="preserve"> года в сумме </w:t>
      </w:r>
      <w:r w:rsidR="005A34E7" w:rsidRPr="005E6091">
        <w:rPr>
          <w:rFonts w:ascii="Arial" w:hAnsi="Arial" w:cs="Arial"/>
          <w:sz w:val="24"/>
        </w:rPr>
        <w:t>10218,2</w:t>
      </w:r>
      <w:r w:rsidR="00D82DA9" w:rsidRPr="005E6091">
        <w:rPr>
          <w:rFonts w:ascii="Arial" w:hAnsi="Arial" w:cs="Arial"/>
          <w:sz w:val="24"/>
        </w:rPr>
        <w:t xml:space="preserve"> </w:t>
      </w:r>
      <w:r w:rsidR="007A4CC8" w:rsidRPr="005E6091">
        <w:rPr>
          <w:rFonts w:ascii="Arial" w:hAnsi="Arial" w:cs="Arial"/>
          <w:sz w:val="24"/>
        </w:rPr>
        <w:t>тыс. рублей, в том числе верхний</w:t>
      </w:r>
      <w:r w:rsidRPr="005E6091">
        <w:rPr>
          <w:rFonts w:ascii="Arial" w:hAnsi="Arial" w:cs="Arial"/>
          <w:sz w:val="24"/>
        </w:rPr>
        <w:t xml:space="preserve"> предел долга по муниципальным  гарантиям района -</w:t>
      </w:r>
      <w:r w:rsidR="007A4CC8" w:rsidRPr="005E6091">
        <w:rPr>
          <w:rFonts w:ascii="Arial" w:hAnsi="Arial" w:cs="Arial"/>
          <w:sz w:val="24"/>
        </w:rPr>
        <w:t>0,0 тыс. рублей;</w:t>
      </w:r>
    </w:p>
    <w:p w14:paraId="0786917B" w14:textId="1C0D8920" w:rsidR="007A4CC8" w:rsidRPr="005E6091" w:rsidRDefault="00352FBE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5E6091">
        <w:rPr>
          <w:rFonts w:ascii="Arial" w:hAnsi="Arial" w:cs="Arial"/>
          <w:sz w:val="24"/>
        </w:rPr>
        <w:t xml:space="preserve">верхний предел муниципального  внутреннего долга района </w:t>
      </w:r>
      <w:r w:rsidR="007A4CC8" w:rsidRPr="005E6091">
        <w:rPr>
          <w:rFonts w:ascii="Arial" w:hAnsi="Arial" w:cs="Arial"/>
          <w:sz w:val="24"/>
        </w:rPr>
        <w:t xml:space="preserve"> по состоянию на 1 янва</w:t>
      </w:r>
      <w:r w:rsidR="00AD0771" w:rsidRPr="005E6091">
        <w:rPr>
          <w:rFonts w:ascii="Arial" w:hAnsi="Arial" w:cs="Arial"/>
          <w:sz w:val="24"/>
        </w:rPr>
        <w:t>ря 20</w:t>
      </w:r>
      <w:r w:rsidR="00D27A51" w:rsidRPr="005E6091">
        <w:rPr>
          <w:rFonts w:ascii="Arial" w:hAnsi="Arial" w:cs="Arial"/>
          <w:sz w:val="24"/>
        </w:rPr>
        <w:t>2</w:t>
      </w:r>
      <w:r w:rsidR="005A34E7" w:rsidRPr="005E6091">
        <w:rPr>
          <w:rFonts w:ascii="Arial" w:hAnsi="Arial" w:cs="Arial"/>
          <w:sz w:val="24"/>
        </w:rPr>
        <w:t>3</w:t>
      </w:r>
      <w:r w:rsidR="00AD0771" w:rsidRPr="005E6091">
        <w:rPr>
          <w:rFonts w:ascii="Arial" w:hAnsi="Arial" w:cs="Arial"/>
          <w:sz w:val="24"/>
        </w:rPr>
        <w:t xml:space="preserve"> года в сумме </w:t>
      </w:r>
      <w:r w:rsidR="005A34E7" w:rsidRPr="005E6091">
        <w:rPr>
          <w:rFonts w:ascii="Arial" w:hAnsi="Arial" w:cs="Arial"/>
          <w:sz w:val="24"/>
        </w:rPr>
        <w:t>16331,8</w:t>
      </w:r>
      <w:r w:rsidR="00D82DA9" w:rsidRPr="005E6091">
        <w:rPr>
          <w:rFonts w:ascii="Arial" w:hAnsi="Arial" w:cs="Arial"/>
          <w:sz w:val="24"/>
        </w:rPr>
        <w:t xml:space="preserve"> </w:t>
      </w:r>
      <w:r w:rsidR="007A4CC8" w:rsidRPr="005E6091">
        <w:rPr>
          <w:rFonts w:ascii="Arial" w:hAnsi="Arial" w:cs="Arial"/>
          <w:sz w:val="24"/>
        </w:rPr>
        <w:t>тыс. рублей, в том числе верхний</w:t>
      </w:r>
      <w:r w:rsidRPr="005E6091">
        <w:rPr>
          <w:rFonts w:ascii="Arial" w:hAnsi="Arial" w:cs="Arial"/>
          <w:sz w:val="24"/>
        </w:rPr>
        <w:t xml:space="preserve"> предел долга по муниципальным  гарантиям района -</w:t>
      </w:r>
      <w:r w:rsidR="007A4CC8" w:rsidRPr="005E6091">
        <w:rPr>
          <w:rFonts w:ascii="Arial" w:hAnsi="Arial" w:cs="Arial"/>
          <w:sz w:val="24"/>
        </w:rPr>
        <w:t>0,0 тыс. рублей;</w:t>
      </w:r>
    </w:p>
    <w:p w14:paraId="5087C57E" w14:textId="622C649F" w:rsidR="007A4CC8" w:rsidRPr="005E6091" w:rsidRDefault="00352FBE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5E6091">
        <w:rPr>
          <w:rFonts w:ascii="Arial" w:hAnsi="Arial" w:cs="Arial"/>
          <w:sz w:val="24"/>
        </w:rPr>
        <w:t xml:space="preserve">верхний предел муниципального  внутреннего долга района </w:t>
      </w:r>
      <w:r w:rsidR="00D82DA9" w:rsidRPr="005E6091">
        <w:rPr>
          <w:rFonts w:ascii="Arial" w:hAnsi="Arial" w:cs="Arial"/>
          <w:sz w:val="24"/>
        </w:rPr>
        <w:t xml:space="preserve"> по состоянию на 1 января 20</w:t>
      </w:r>
      <w:r w:rsidR="00D27A51" w:rsidRPr="005E6091">
        <w:rPr>
          <w:rFonts w:ascii="Arial" w:hAnsi="Arial" w:cs="Arial"/>
          <w:sz w:val="24"/>
        </w:rPr>
        <w:t>2</w:t>
      </w:r>
      <w:r w:rsidR="00531EC7" w:rsidRPr="005E6091">
        <w:rPr>
          <w:rFonts w:ascii="Arial" w:hAnsi="Arial" w:cs="Arial"/>
          <w:sz w:val="24"/>
        </w:rPr>
        <w:t>3</w:t>
      </w:r>
      <w:r w:rsidR="007A4CC8" w:rsidRPr="005E6091">
        <w:rPr>
          <w:rFonts w:ascii="Arial" w:hAnsi="Arial" w:cs="Arial"/>
          <w:sz w:val="24"/>
        </w:rPr>
        <w:t xml:space="preserve"> года в </w:t>
      </w:r>
      <w:r w:rsidR="00AD0771" w:rsidRPr="005E6091">
        <w:rPr>
          <w:rFonts w:ascii="Arial" w:hAnsi="Arial" w:cs="Arial"/>
          <w:sz w:val="24"/>
        </w:rPr>
        <w:t xml:space="preserve">сумме </w:t>
      </w:r>
      <w:r w:rsidR="005A34E7" w:rsidRPr="005E6091">
        <w:rPr>
          <w:rFonts w:ascii="Arial" w:hAnsi="Arial" w:cs="Arial"/>
          <w:sz w:val="24"/>
        </w:rPr>
        <w:t>22610,6</w:t>
      </w:r>
      <w:r w:rsidR="00D82DA9" w:rsidRPr="005E6091">
        <w:rPr>
          <w:rFonts w:ascii="Arial" w:hAnsi="Arial" w:cs="Arial"/>
          <w:sz w:val="24"/>
        </w:rPr>
        <w:t xml:space="preserve"> </w:t>
      </w:r>
      <w:r w:rsidR="007A4CC8" w:rsidRPr="005E6091">
        <w:rPr>
          <w:rFonts w:ascii="Arial" w:hAnsi="Arial" w:cs="Arial"/>
          <w:sz w:val="24"/>
        </w:rPr>
        <w:t>тыс. рублей, в том числе верхний</w:t>
      </w:r>
      <w:r w:rsidRPr="005E6091">
        <w:rPr>
          <w:rFonts w:ascii="Arial" w:hAnsi="Arial" w:cs="Arial"/>
          <w:sz w:val="24"/>
        </w:rPr>
        <w:t xml:space="preserve"> предел долга по муниципальным  гарантиям района -</w:t>
      </w:r>
      <w:r w:rsidR="007A4CC8" w:rsidRPr="005E6091">
        <w:rPr>
          <w:rFonts w:ascii="Arial" w:hAnsi="Arial" w:cs="Arial"/>
          <w:sz w:val="24"/>
        </w:rPr>
        <w:t>0,0 тыс. рублей.</w:t>
      </w:r>
    </w:p>
    <w:p w14:paraId="03B05A41" w14:textId="5070F135" w:rsidR="007A4CC8" w:rsidRPr="005E6091" w:rsidRDefault="00D27A51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5E6091">
        <w:rPr>
          <w:rFonts w:ascii="Arial" w:hAnsi="Arial" w:cs="Arial"/>
          <w:sz w:val="24"/>
        </w:rPr>
        <w:t>2</w:t>
      </w:r>
      <w:r w:rsidR="007A4CC8" w:rsidRPr="005E6091">
        <w:rPr>
          <w:rFonts w:ascii="Arial" w:hAnsi="Arial" w:cs="Arial"/>
          <w:sz w:val="24"/>
        </w:rPr>
        <w:t>. Утв</w:t>
      </w:r>
      <w:r w:rsidR="00352FBE" w:rsidRPr="005E6091">
        <w:rPr>
          <w:rFonts w:ascii="Arial" w:hAnsi="Arial" w:cs="Arial"/>
          <w:sz w:val="24"/>
        </w:rPr>
        <w:t xml:space="preserve">ердить программу муниципальных </w:t>
      </w:r>
      <w:r w:rsidR="007A4CC8" w:rsidRPr="005E6091">
        <w:rPr>
          <w:rFonts w:ascii="Arial" w:hAnsi="Arial" w:cs="Arial"/>
          <w:sz w:val="24"/>
        </w:rPr>
        <w:t xml:space="preserve"> </w:t>
      </w:r>
      <w:r w:rsidR="00352FBE" w:rsidRPr="005E6091">
        <w:rPr>
          <w:rFonts w:ascii="Arial" w:hAnsi="Arial" w:cs="Arial"/>
          <w:sz w:val="24"/>
        </w:rPr>
        <w:t xml:space="preserve">внутренних заимствований района </w:t>
      </w:r>
      <w:r w:rsidR="007A4CC8" w:rsidRPr="005E6091">
        <w:rPr>
          <w:rFonts w:ascii="Arial" w:hAnsi="Arial" w:cs="Arial"/>
          <w:sz w:val="24"/>
        </w:rPr>
        <w:t xml:space="preserve"> </w:t>
      </w:r>
      <w:r w:rsidR="00553FEE" w:rsidRPr="005E6091">
        <w:rPr>
          <w:rFonts w:ascii="Arial" w:hAnsi="Arial" w:cs="Arial"/>
          <w:sz w:val="24"/>
        </w:rPr>
        <w:t>на 20</w:t>
      </w:r>
      <w:r w:rsidR="001565F8" w:rsidRPr="005E6091">
        <w:rPr>
          <w:rFonts w:ascii="Arial" w:hAnsi="Arial" w:cs="Arial"/>
          <w:sz w:val="24"/>
        </w:rPr>
        <w:t>2</w:t>
      </w:r>
      <w:r w:rsidR="005A34E7" w:rsidRPr="005E6091">
        <w:rPr>
          <w:rFonts w:ascii="Arial" w:hAnsi="Arial" w:cs="Arial"/>
          <w:sz w:val="24"/>
        </w:rPr>
        <w:t>1</w:t>
      </w:r>
      <w:r w:rsidR="00553FEE" w:rsidRPr="005E6091">
        <w:rPr>
          <w:rFonts w:ascii="Arial" w:hAnsi="Arial" w:cs="Arial"/>
          <w:sz w:val="24"/>
        </w:rPr>
        <w:t xml:space="preserve"> год и на плановый период 202</w:t>
      </w:r>
      <w:r w:rsidR="005A34E7" w:rsidRPr="005E6091">
        <w:rPr>
          <w:rFonts w:ascii="Arial" w:hAnsi="Arial" w:cs="Arial"/>
          <w:sz w:val="24"/>
        </w:rPr>
        <w:t>2</w:t>
      </w:r>
      <w:r w:rsidR="00553FEE" w:rsidRPr="005E6091">
        <w:rPr>
          <w:rFonts w:ascii="Arial" w:hAnsi="Arial" w:cs="Arial"/>
          <w:sz w:val="24"/>
        </w:rPr>
        <w:t xml:space="preserve"> и 202</w:t>
      </w:r>
      <w:r w:rsidR="005A34E7" w:rsidRPr="005E6091">
        <w:rPr>
          <w:rFonts w:ascii="Arial" w:hAnsi="Arial" w:cs="Arial"/>
          <w:sz w:val="24"/>
        </w:rPr>
        <w:t>3</w:t>
      </w:r>
      <w:r w:rsidR="00553FEE" w:rsidRPr="005E6091">
        <w:rPr>
          <w:rFonts w:ascii="Arial" w:hAnsi="Arial" w:cs="Arial"/>
          <w:sz w:val="24"/>
        </w:rPr>
        <w:t xml:space="preserve"> </w:t>
      </w:r>
      <w:r w:rsidR="007A4CC8" w:rsidRPr="005E6091">
        <w:rPr>
          <w:rFonts w:ascii="Arial" w:hAnsi="Arial" w:cs="Arial"/>
          <w:sz w:val="24"/>
        </w:rPr>
        <w:t xml:space="preserve"> годов согласно </w:t>
      </w:r>
      <w:r w:rsidR="00352FBE" w:rsidRPr="005E6091">
        <w:rPr>
          <w:rFonts w:ascii="Arial" w:hAnsi="Arial" w:cs="Arial"/>
          <w:sz w:val="24"/>
        </w:rPr>
        <w:t>приложе</w:t>
      </w:r>
      <w:r w:rsidR="006A7172" w:rsidRPr="005E6091">
        <w:rPr>
          <w:rFonts w:ascii="Arial" w:hAnsi="Arial" w:cs="Arial"/>
          <w:sz w:val="24"/>
        </w:rPr>
        <w:t>нию 1</w:t>
      </w:r>
      <w:r w:rsidR="001565F8" w:rsidRPr="005E6091">
        <w:rPr>
          <w:rFonts w:ascii="Arial" w:hAnsi="Arial" w:cs="Arial"/>
          <w:sz w:val="24"/>
        </w:rPr>
        <w:t>7</w:t>
      </w:r>
      <w:r w:rsidR="00352FBE" w:rsidRPr="005E6091">
        <w:rPr>
          <w:rFonts w:ascii="Arial" w:hAnsi="Arial" w:cs="Arial"/>
          <w:sz w:val="24"/>
        </w:rPr>
        <w:t xml:space="preserve"> к настоящему решению</w:t>
      </w:r>
      <w:r w:rsidR="007A4CC8" w:rsidRPr="005E6091">
        <w:rPr>
          <w:rFonts w:ascii="Arial" w:hAnsi="Arial" w:cs="Arial"/>
          <w:sz w:val="24"/>
        </w:rPr>
        <w:t>.</w:t>
      </w:r>
    </w:p>
    <w:p w14:paraId="1F831D2C" w14:textId="77777777" w:rsidR="00BA2DBB" w:rsidRPr="00334676" w:rsidRDefault="00BA2DBB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702" w:type="dxa"/>
        <w:tblInd w:w="762" w:type="dxa"/>
        <w:tblLook w:val="01E0" w:firstRow="1" w:lastRow="1" w:firstColumn="1" w:lastColumn="1" w:noHBand="0" w:noVBand="0"/>
      </w:tblPr>
      <w:tblGrid>
        <w:gridCol w:w="1473"/>
        <w:gridCol w:w="7229"/>
      </w:tblGrid>
      <w:tr w:rsidR="00334676" w:rsidRPr="00334676" w14:paraId="628F2307" w14:textId="77777777" w:rsidTr="004A0675">
        <w:tc>
          <w:tcPr>
            <w:tcW w:w="1473" w:type="dxa"/>
          </w:tcPr>
          <w:p w14:paraId="0402E53F" w14:textId="67437F1B" w:rsidR="007A4CC8" w:rsidRPr="00334676" w:rsidRDefault="007C091F" w:rsidP="009220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highlight w:val="yellow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Статья 1</w:t>
            </w:r>
            <w:r w:rsidR="005A34E7">
              <w:rPr>
                <w:rFonts w:ascii="Arial" w:hAnsi="Arial" w:cs="Arial"/>
                <w:b/>
                <w:sz w:val="24"/>
              </w:rPr>
              <w:t>6</w:t>
            </w:r>
            <w:r w:rsidR="007A4CC8"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229" w:type="dxa"/>
          </w:tcPr>
          <w:p w14:paraId="7E216791" w14:textId="77777777" w:rsidR="006D7D69" w:rsidRPr="00334676" w:rsidRDefault="007A4CC8" w:rsidP="003A355A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Отдельные операции по источникам финансирования</w:t>
            </w:r>
            <w:r w:rsidR="004A0675" w:rsidRPr="00334676">
              <w:rPr>
                <w:rFonts w:ascii="Arial" w:hAnsi="Arial" w:cs="Arial"/>
                <w:b/>
                <w:sz w:val="24"/>
              </w:rPr>
              <w:t xml:space="preserve"> </w:t>
            </w:r>
            <w:r w:rsidRPr="00334676">
              <w:rPr>
                <w:rFonts w:ascii="Arial" w:hAnsi="Arial" w:cs="Arial"/>
                <w:b/>
                <w:sz w:val="24"/>
              </w:rPr>
              <w:t>деф</w:t>
            </w:r>
            <w:r w:rsidR="006D7D69" w:rsidRPr="00334676">
              <w:rPr>
                <w:rFonts w:ascii="Arial" w:hAnsi="Arial" w:cs="Arial"/>
                <w:b/>
                <w:sz w:val="24"/>
              </w:rPr>
              <w:t>ицита бюджета района</w:t>
            </w:r>
          </w:p>
        </w:tc>
      </w:tr>
    </w:tbl>
    <w:p w14:paraId="283FBF67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309E8F90" w14:textId="52731F38" w:rsidR="007A4CC8" w:rsidRPr="00334676" w:rsidRDefault="00695C89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Утвердить</w:t>
      </w:r>
      <w:r w:rsidR="007A4CC8" w:rsidRPr="00334676">
        <w:rPr>
          <w:rFonts w:ascii="Arial" w:hAnsi="Arial" w:cs="Arial"/>
          <w:sz w:val="24"/>
        </w:rPr>
        <w:t xml:space="preserve"> источники внутреннего финансирования дефицита бюдж</w:t>
      </w:r>
      <w:r w:rsidR="00352FBE" w:rsidRPr="00334676">
        <w:rPr>
          <w:rFonts w:ascii="Arial" w:hAnsi="Arial" w:cs="Arial"/>
          <w:sz w:val="24"/>
        </w:rPr>
        <w:t xml:space="preserve">ета района </w:t>
      </w:r>
      <w:r w:rsidR="00553FEE" w:rsidRPr="00334676">
        <w:rPr>
          <w:rFonts w:ascii="Arial" w:hAnsi="Arial" w:cs="Arial"/>
          <w:sz w:val="24"/>
        </w:rPr>
        <w:t>на 20</w:t>
      </w:r>
      <w:r w:rsidR="001565F8" w:rsidRPr="00334676">
        <w:rPr>
          <w:rFonts w:ascii="Arial" w:hAnsi="Arial" w:cs="Arial"/>
          <w:sz w:val="24"/>
        </w:rPr>
        <w:t>2</w:t>
      </w:r>
      <w:r w:rsidR="00E95084">
        <w:rPr>
          <w:rFonts w:ascii="Arial" w:hAnsi="Arial" w:cs="Arial"/>
          <w:sz w:val="24"/>
        </w:rPr>
        <w:t>1</w:t>
      </w:r>
      <w:r w:rsidR="00553FEE" w:rsidRPr="00334676">
        <w:rPr>
          <w:rFonts w:ascii="Arial" w:hAnsi="Arial" w:cs="Arial"/>
          <w:sz w:val="24"/>
        </w:rPr>
        <w:t xml:space="preserve"> год и на плановый период 202</w:t>
      </w:r>
      <w:r w:rsidR="00E95084">
        <w:rPr>
          <w:rFonts w:ascii="Arial" w:hAnsi="Arial" w:cs="Arial"/>
          <w:sz w:val="24"/>
        </w:rPr>
        <w:t>2</w:t>
      </w:r>
      <w:r w:rsidR="00553FEE" w:rsidRPr="00334676">
        <w:rPr>
          <w:rFonts w:ascii="Arial" w:hAnsi="Arial" w:cs="Arial"/>
          <w:sz w:val="24"/>
        </w:rPr>
        <w:t xml:space="preserve"> и 202</w:t>
      </w:r>
      <w:r w:rsidR="00E95084">
        <w:rPr>
          <w:rFonts w:ascii="Arial" w:hAnsi="Arial" w:cs="Arial"/>
          <w:sz w:val="24"/>
        </w:rPr>
        <w:t>3</w:t>
      </w:r>
      <w:r w:rsidR="00553FEE" w:rsidRPr="00334676">
        <w:rPr>
          <w:rFonts w:ascii="Arial" w:hAnsi="Arial" w:cs="Arial"/>
          <w:sz w:val="24"/>
        </w:rPr>
        <w:t xml:space="preserve"> </w:t>
      </w:r>
      <w:r w:rsidR="00352FBE" w:rsidRPr="00334676">
        <w:rPr>
          <w:rFonts w:ascii="Arial" w:hAnsi="Arial" w:cs="Arial"/>
          <w:sz w:val="24"/>
        </w:rPr>
        <w:t xml:space="preserve">годов </w:t>
      </w:r>
      <w:r w:rsidR="007A4CC8" w:rsidRPr="00334676">
        <w:rPr>
          <w:rFonts w:ascii="Arial" w:hAnsi="Arial" w:cs="Arial"/>
          <w:sz w:val="24"/>
        </w:rPr>
        <w:t xml:space="preserve">согласно </w:t>
      </w:r>
      <w:r w:rsidR="00352FBE" w:rsidRPr="00334676">
        <w:rPr>
          <w:rFonts w:ascii="Arial" w:hAnsi="Arial" w:cs="Arial"/>
          <w:sz w:val="24"/>
        </w:rPr>
        <w:t>прилож</w:t>
      </w:r>
      <w:r w:rsidR="006A7172" w:rsidRPr="00334676">
        <w:rPr>
          <w:rFonts w:ascii="Arial" w:hAnsi="Arial" w:cs="Arial"/>
          <w:sz w:val="24"/>
        </w:rPr>
        <w:t>ению 1</w:t>
      </w:r>
      <w:r w:rsidR="001565F8" w:rsidRPr="00334676">
        <w:rPr>
          <w:rFonts w:ascii="Arial" w:hAnsi="Arial" w:cs="Arial"/>
          <w:sz w:val="24"/>
        </w:rPr>
        <w:t>8</w:t>
      </w:r>
      <w:r w:rsidR="00352FBE" w:rsidRPr="00334676">
        <w:rPr>
          <w:rFonts w:ascii="Arial" w:hAnsi="Arial" w:cs="Arial"/>
          <w:sz w:val="24"/>
        </w:rPr>
        <w:t xml:space="preserve"> к настоящему решению</w:t>
      </w:r>
      <w:r w:rsidR="00E7141E" w:rsidRPr="00334676">
        <w:rPr>
          <w:rFonts w:ascii="Arial" w:hAnsi="Arial" w:cs="Arial"/>
          <w:sz w:val="24"/>
        </w:rPr>
        <w:t>.</w:t>
      </w:r>
    </w:p>
    <w:p w14:paraId="4DF6432E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334676" w14:paraId="17CB4855" w14:textId="77777777" w:rsidTr="000A6006">
        <w:tc>
          <w:tcPr>
            <w:tcW w:w="1473" w:type="dxa"/>
          </w:tcPr>
          <w:p w14:paraId="7B7C1A91" w14:textId="001865C9" w:rsidR="007A4CC8" w:rsidRPr="00334676" w:rsidRDefault="007A4CC8" w:rsidP="009220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A1258F">
              <w:rPr>
                <w:rFonts w:ascii="Arial" w:hAnsi="Arial" w:cs="Arial"/>
                <w:b/>
                <w:sz w:val="24"/>
              </w:rPr>
              <w:t>17</w:t>
            </w:r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63142B3A" w14:textId="77777777" w:rsidR="007A4CC8" w:rsidRPr="00334676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Пра</w:t>
            </w:r>
            <w:r w:rsidR="00352FBE" w:rsidRPr="00334676">
              <w:rPr>
                <w:rFonts w:ascii="Arial" w:hAnsi="Arial" w:cs="Arial"/>
                <w:b/>
                <w:sz w:val="24"/>
              </w:rPr>
              <w:t xml:space="preserve">во осуществления муниципальных </w:t>
            </w:r>
            <w:r w:rsidR="0020254C" w:rsidRPr="00334676">
              <w:rPr>
                <w:rFonts w:ascii="Arial" w:hAnsi="Arial" w:cs="Arial"/>
                <w:b/>
                <w:sz w:val="24"/>
              </w:rPr>
              <w:t xml:space="preserve">внутренних заимствований </w:t>
            </w:r>
            <w:r w:rsidR="00352FBE" w:rsidRPr="00334676">
              <w:rPr>
                <w:rFonts w:ascii="Arial" w:hAnsi="Arial" w:cs="Arial"/>
                <w:b/>
                <w:sz w:val="24"/>
              </w:rPr>
              <w:t xml:space="preserve">района </w:t>
            </w:r>
          </w:p>
        </w:tc>
      </w:tr>
    </w:tbl>
    <w:p w14:paraId="6CA2ACCF" w14:textId="77777777" w:rsidR="007A4CC8" w:rsidRPr="00334676" w:rsidRDefault="007A4CC8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37CC696D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Предоставить пра</w:t>
      </w:r>
      <w:r w:rsidR="00C216AF" w:rsidRPr="00334676">
        <w:rPr>
          <w:rFonts w:ascii="Arial" w:hAnsi="Arial" w:cs="Arial"/>
          <w:sz w:val="24"/>
        </w:rPr>
        <w:t>во осуществления му</w:t>
      </w:r>
      <w:r w:rsidR="0020254C" w:rsidRPr="00334676">
        <w:rPr>
          <w:rFonts w:ascii="Arial" w:hAnsi="Arial" w:cs="Arial"/>
          <w:sz w:val="24"/>
        </w:rPr>
        <w:t xml:space="preserve">ниципальных </w:t>
      </w:r>
      <w:r w:rsidRPr="00334676">
        <w:rPr>
          <w:rFonts w:ascii="Arial" w:hAnsi="Arial" w:cs="Arial"/>
          <w:sz w:val="24"/>
        </w:rPr>
        <w:t>вн</w:t>
      </w:r>
      <w:r w:rsidR="00C216AF" w:rsidRPr="00334676">
        <w:rPr>
          <w:rFonts w:ascii="Arial" w:hAnsi="Arial" w:cs="Arial"/>
          <w:sz w:val="24"/>
        </w:rPr>
        <w:t>утренних заимствований района от имени муниципального образования Дубенский район   финансовому управлению администрации муниципального образования Дубенский район</w:t>
      </w:r>
      <w:r w:rsidRPr="00334676">
        <w:rPr>
          <w:rFonts w:ascii="Arial" w:hAnsi="Arial" w:cs="Arial"/>
          <w:sz w:val="24"/>
        </w:rPr>
        <w:t>.</w:t>
      </w:r>
    </w:p>
    <w:p w14:paraId="37F5478D" w14:textId="77777777" w:rsidR="007A4CC8" w:rsidRPr="00334676" w:rsidRDefault="007A4CC8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5E6091" w14:paraId="38F97EEA" w14:textId="77777777" w:rsidTr="000A6006">
        <w:tc>
          <w:tcPr>
            <w:tcW w:w="1473" w:type="dxa"/>
          </w:tcPr>
          <w:p w14:paraId="57C6B49A" w14:textId="4F087DBF" w:rsidR="007A4CC8" w:rsidRPr="005E6091" w:rsidRDefault="007A4CC8" w:rsidP="009220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5E6091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A1258F">
              <w:rPr>
                <w:rFonts w:ascii="Arial" w:hAnsi="Arial" w:cs="Arial"/>
                <w:b/>
                <w:sz w:val="24"/>
              </w:rPr>
              <w:t>18</w:t>
            </w:r>
            <w:r w:rsidRPr="005E6091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7D0B639D" w14:textId="77777777" w:rsidR="007A4CC8" w:rsidRPr="005E6091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highlight w:val="yellow"/>
              </w:rPr>
            </w:pPr>
            <w:r w:rsidRPr="005E6091">
              <w:rPr>
                <w:rFonts w:ascii="Arial" w:hAnsi="Arial" w:cs="Arial"/>
                <w:b/>
                <w:sz w:val="24"/>
              </w:rPr>
              <w:t>Особенности закл</w:t>
            </w:r>
            <w:r w:rsidR="00C216AF" w:rsidRPr="005E6091">
              <w:rPr>
                <w:rFonts w:ascii="Arial" w:hAnsi="Arial" w:cs="Arial"/>
                <w:b/>
                <w:sz w:val="24"/>
              </w:rPr>
              <w:t>ючения и оплаты</w:t>
            </w:r>
            <w:r w:rsidRPr="005E6091">
              <w:rPr>
                <w:rFonts w:ascii="Arial" w:hAnsi="Arial" w:cs="Arial"/>
                <w:b/>
                <w:sz w:val="24"/>
              </w:rPr>
              <w:t xml:space="preserve"> договоров, исполнение которых осуществляется за счет средств бюджета</w:t>
            </w:r>
            <w:r w:rsidR="00C216AF" w:rsidRPr="005E6091">
              <w:rPr>
                <w:rFonts w:ascii="Arial" w:hAnsi="Arial" w:cs="Arial"/>
                <w:b/>
                <w:sz w:val="24"/>
              </w:rPr>
              <w:t xml:space="preserve"> района</w:t>
            </w:r>
          </w:p>
        </w:tc>
      </w:tr>
    </w:tbl>
    <w:p w14:paraId="56869AAB" w14:textId="77777777" w:rsidR="007A4CC8" w:rsidRPr="005E6091" w:rsidRDefault="007A4CC8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04E86CCA" w14:textId="77777777" w:rsidR="00334676" w:rsidRPr="00334676" w:rsidRDefault="007A4CC8" w:rsidP="00334676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1. Установить, что</w:t>
      </w:r>
      <w:r w:rsidR="0020254C" w:rsidRPr="00334676">
        <w:rPr>
          <w:rFonts w:ascii="Arial" w:hAnsi="Arial" w:cs="Arial"/>
          <w:sz w:val="24"/>
        </w:rPr>
        <w:t xml:space="preserve"> получателями средств бюджета района осуществляется</w:t>
      </w:r>
      <w:r w:rsidRPr="00334676">
        <w:rPr>
          <w:rFonts w:ascii="Arial" w:hAnsi="Arial" w:cs="Arial"/>
          <w:sz w:val="24"/>
        </w:rPr>
        <w:t xml:space="preserve"> закл</w:t>
      </w:r>
      <w:r w:rsidR="00C216AF" w:rsidRPr="00334676">
        <w:rPr>
          <w:rFonts w:ascii="Arial" w:hAnsi="Arial" w:cs="Arial"/>
          <w:sz w:val="24"/>
        </w:rPr>
        <w:t xml:space="preserve">ючение и </w:t>
      </w:r>
      <w:r w:rsidR="0020254C" w:rsidRPr="00334676">
        <w:rPr>
          <w:rFonts w:ascii="Arial" w:hAnsi="Arial" w:cs="Arial"/>
          <w:sz w:val="24"/>
        </w:rPr>
        <w:t>последующая оплата</w:t>
      </w:r>
      <w:r w:rsidRPr="00334676">
        <w:rPr>
          <w:rFonts w:ascii="Arial" w:hAnsi="Arial" w:cs="Arial"/>
          <w:sz w:val="24"/>
        </w:rPr>
        <w:t xml:space="preserve"> обязательств </w:t>
      </w:r>
      <w:r w:rsidR="0020254C" w:rsidRPr="00334676">
        <w:rPr>
          <w:rFonts w:ascii="Arial" w:hAnsi="Arial" w:cs="Arial"/>
          <w:sz w:val="24"/>
        </w:rPr>
        <w:t>по договорам (контрактам) о поставке товаров, выполнении работ и оказании услуг, в пределах доведенных им в установленном порядке соответствующих лимитов бюджетных обязательств</w:t>
      </w:r>
      <w:r w:rsidR="00334676" w:rsidRPr="00334676">
        <w:rPr>
          <w:rFonts w:ascii="Arial" w:hAnsi="Arial" w:cs="Arial"/>
          <w:sz w:val="24"/>
        </w:rPr>
        <w:t xml:space="preserve">  в соответствии с ведомственной структурой расходов бюджета муниципального образования и с учетом принятых и неисполненных обязательств.</w:t>
      </w:r>
    </w:p>
    <w:p w14:paraId="63A22C9D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2. </w:t>
      </w:r>
      <w:r w:rsidR="005865AA" w:rsidRPr="00334676">
        <w:rPr>
          <w:rFonts w:ascii="Arial" w:hAnsi="Arial" w:cs="Arial"/>
          <w:sz w:val="24"/>
        </w:rPr>
        <w:t>В случае принятия получателями средств</w:t>
      </w:r>
      <w:r w:rsidR="0020254C" w:rsidRPr="00334676">
        <w:rPr>
          <w:rFonts w:ascii="Arial" w:hAnsi="Arial" w:cs="Arial"/>
          <w:sz w:val="24"/>
        </w:rPr>
        <w:t xml:space="preserve"> бюджета района обязательств по договорам (контрактам) о поставке товаров, выполнении работ и оказании услуг сверх доведенных </w:t>
      </w:r>
      <w:r w:rsidRPr="00334676">
        <w:rPr>
          <w:rFonts w:ascii="Arial" w:hAnsi="Arial" w:cs="Arial"/>
          <w:sz w:val="24"/>
        </w:rPr>
        <w:t>им</w:t>
      </w:r>
      <w:r w:rsidR="0020254C" w:rsidRPr="00334676">
        <w:rPr>
          <w:rFonts w:ascii="Arial" w:hAnsi="Arial" w:cs="Arial"/>
          <w:sz w:val="24"/>
        </w:rPr>
        <w:t xml:space="preserve"> в установленном порядке соответствующих лимитов</w:t>
      </w:r>
      <w:r w:rsidR="005865AA" w:rsidRPr="00334676">
        <w:rPr>
          <w:rFonts w:ascii="Arial" w:hAnsi="Arial" w:cs="Arial"/>
          <w:sz w:val="24"/>
        </w:rPr>
        <w:t xml:space="preserve"> бюджетных обязательств</w:t>
      </w:r>
      <w:r w:rsidR="0020254C" w:rsidRPr="00334676">
        <w:rPr>
          <w:rFonts w:ascii="Arial" w:hAnsi="Arial" w:cs="Arial"/>
          <w:sz w:val="24"/>
        </w:rPr>
        <w:t>,</w:t>
      </w:r>
      <w:r w:rsidR="005865AA" w:rsidRPr="00334676">
        <w:rPr>
          <w:rFonts w:ascii="Arial" w:hAnsi="Arial" w:cs="Arial"/>
          <w:sz w:val="24"/>
        </w:rPr>
        <w:t xml:space="preserve"> такие договора не подлежат </w:t>
      </w:r>
      <w:r w:rsidRPr="00334676">
        <w:rPr>
          <w:rFonts w:ascii="Arial" w:hAnsi="Arial" w:cs="Arial"/>
          <w:sz w:val="24"/>
        </w:rPr>
        <w:t>оплате</w:t>
      </w:r>
      <w:r w:rsidR="00EB79C9" w:rsidRPr="00334676">
        <w:rPr>
          <w:rFonts w:ascii="Arial" w:hAnsi="Arial" w:cs="Arial"/>
          <w:sz w:val="24"/>
        </w:rPr>
        <w:t xml:space="preserve"> за счет средств бюджета района</w:t>
      </w:r>
      <w:r w:rsidRPr="00334676">
        <w:rPr>
          <w:rFonts w:ascii="Arial" w:hAnsi="Arial" w:cs="Arial"/>
          <w:sz w:val="24"/>
        </w:rPr>
        <w:t>.</w:t>
      </w:r>
    </w:p>
    <w:p w14:paraId="5F967BD1" w14:textId="77777777" w:rsidR="007A4CC8" w:rsidRPr="00334676" w:rsidRDefault="005865AA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3</w:t>
      </w:r>
      <w:r w:rsidR="007A4CC8" w:rsidRPr="00334676">
        <w:rPr>
          <w:rFonts w:ascii="Arial" w:hAnsi="Arial" w:cs="Arial"/>
          <w:sz w:val="24"/>
        </w:rPr>
        <w:t>. Установить, что по</w:t>
      </w:r>
      <w:r w:rsidR="00932DA3" w:rsidRPr="00334676">
        <w:rPr>
          <w:rFonts w:ascii="Arial" w:hAnsi="Arial" w:cs="Arial"/>
          <w:sz w:val="24"/>
        </w:rPr>
        <w:t xml:space="preserve">лучатели средств бюджета района </w:t>
      </w:r>
      <w:r w:rsidR="0020254C" w:rsidRPr="00334676">
        <w:rPr>
          <w:rFonts w:ascii="Arial" w:hAnsi="Arial" w:cs="Arial"/>
          <w:sz w:val="24"/>
        </w:rPr>
        <w:t>при заключении</w:t>
      </w:r>
      <w:r w:rsidR="00932DA3" w:rsidRPr="00334676">
        <w:rPr>
          <w:rFonts w:ascii="Arial" w:hAnsi="Arial" w:cs="Arial"/>
          <w:sz w:val="24"/>
        </w:rPr>
        <w:t xml:space="preserve"> муниципальных </w:t>
      </w:r>
      <w:r w:rsidRPr="00334676">
        <w:rPr>
          <w:rFonts w:ascii="Arial" w:hAnsi="Arial" w:cs="Arial"/>
          <w:sz w:val="24"/>
        </w:rPr>
        <w:t>контрактов (договоров) о</w:t>
      </w:r>
      <w:r w:rsidR="007A4CC8" w:rsidRPr="00334676">
        <w:rPr>
          <w:rFonts w:ascii="Arial" w:hAnsi="Arial" w:cs="Arial"/>
          <w:sz w:val="24"/>
        </w:rPr>
        <w:t xml:space="preserve"> поставк</w:t>
      </w:r>
      <w:r w:rsidRPr="00334676">
        <w:rPr>
          <w:rFonts w:ascii="Arial" w:hAnsi="Arial" w:cs="Arial"/>
          <w:sz w:val="24"/>
        </w:rPr>
        <w:t>е</w:t>
      </w:r>
      <w:r w:rsidR="007A4CC8" w:rsidRPr="00334676">
        <w:rPr>
          <w:rFonts w:ascii="Arial" w:hAnsi="Arial" w:cs="Arial"/>
          <w:sz w:val="24"/>
        </w:rPr>
        <w:t xml:space="preserve"> товаров, выполнение работ, оказание услуг вправе предусматривать авансовые платежи:</w:t>
      </w:r>
    </w:p>
    <w:p w14:paraId="2B18F9A3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1) в размере 100 процентов суммы контракт</w:t>
      </w:r>
      <w:r w:rsidR="005865AA" w:rsidRPr="00334676">
        <w:rPr>
          <w:rFonts w:ascii="Arial" w:hAnsi="Arial" w:cs="Arial"/>
          <w:sz w:val="24"/>
        </w:rPr>
        <w:t>а</w:t>
      </w:r>
      <w:r w:rsidRPr="00334676">
        <w:rPr>
          <w:rFonts w:ascii="Arial" w:hAnsi="Arial" w:cs="Arial"/>
          <w:sz w:val="24"/>
        </w:rPr>
        <w:t xml:space="preserve"> (договора)</w:t>
      </w:r>
      <w:r w:rsidR="00342D1D" w:rsidRPr="00334676">
        <w:rPr>
          <w:rFonts w:ascii="Arial" w:hAnsi="Arial" w:cs="Arial"/>
          <w:sz w:val="24"/>
        </w:rPr>
        <w:t xml:space="preserve">, но не более </w:t>
      </w:r>
      <w:r w:rsidR="00D673E8" w:rsidRPr="00334676">
        <w:rPr>
          <w:rFonts w:ascii="Arial" w:hAnsi="Arial" w:cs="Arial"/>
          <w:sz w:val="24"/>
        </w:rPr>
        <w:t xml:space="preserve">доведенных бюджетных обязательств по соответствующей бюджетной классификации расходов бюджета </w:t>
      </w:r>
      <w:r w:rsidRPr="00334676">
        <w:rPr>
          <w:rFonts w:ascii="Arial" w:hAnsi="Arial" w:cs="Arial"/>
          <w:sz w:val="24"/>
        </w:rPr>
        <w:t>- по контрактам (до</w:t>
      </w:r>
      <w:r w:rsidR="005865AA" w:rsidRPr="00334676">
        <w:rPr>
          <w:rFonts w:ascii="Arial" w:hAnsi="Arial" w:cs="Arial"/>
          <w:sz w:val="24"/>
        </w:rPr>
        <w:t>говорам) об оказании</w:t>
      </w:r>
      <w:r w:rsidRPr="00334676">
        <w:rPr>
          <w:rFonts w:ascii="Arial" w:hAnsi="Arial" w:cs="Arial"/>
          <w:sz w:val="24"/>
        </w:rPr>
        <w:t xml:space="preserve"> услуг связи,</w:t>
      </w:r>
      <w:r w:rsidR="00334676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 xml:space="preserve"> </w:t>
      </w:r>
      <w:r w:rsidR="00334676" w:rsidRPr="00334676">
        <w:rPr>
          <w:rFonts w:ascii="Arial" w:hAnsi="Arial" w:cs="Arial"/>
          <w:sz w:val="24"/>
        </w:rPr>
        <w:t>тепл</w:t>
      </w:r>
      <w:proofErr w:type="gramStart"/>
      <w:r w:rsidR="00334676" w:rsidRPr="00334676">
        <w:rPr>
          <w:rFonts w:ascii="Arial" w:hAnsi="Arial" w:cs="Arial"/>
          <w:sz w:val="24"/>
        </w:rPr>
        <w:t>о-</w:t>
      </w:r>
      <w:proofErr w:type="gramEnd"/>
      <w:r w:rsidR="00334676" w:rsidRPr="00334676">
        <w:rPr>
          <w:rFonts w:ascii="Arial" w:hAnsi="Arial" w:cs="Arial"/>
          <w:sz w:val="24"/>
        </w:rPr>
        <w:t xml:space="preserve">, газо-, электроснабжения, </w:t>
      </w:r>
      <w:r w:rsidR="00D673E8" w:rsidRPr="00334676">
        <w:rPr>
          <w:rFonts w:ascii="Arial" w:hAnsi="Arial" w:cs="Arial"/>
          <w:sz w:val="24"/>
        </w:rPr>
        <w:t xml:space="preserve">о </w:t>
      </w:r>
      <w:r w:rsidRPr="00334676">
        <w:rPr>
          <w:rFonts w:ascii="Arial" w:hAnsi="Arial" w:cs="Arial"/>
          <w:sz w:val="24"/>
        </w:rPr>
        <w:t>подписке на печатные издания и об их приобретении, об обучении</w:t>
      </w:r>
      <w:r w:rsidR="005865AA" w:rsidRPr="00334676">
        <w:rPr>
          <w:rFonts w:ascii="Arial" w:hAnsi="Arial" w:cs="Arial"/>
          <w:sz w:val="24"/>
        </w:rPr>
        <w:t xml:space="preserve"> на курсах повышения квалификации</w:t>
      </w:r>
      <w:r w:rsidRPr="00334676">
        <w:rPr>
          <w:rFonts w:ascii="Arial" w:hAnsi="Arial" w:cs="Arial"/>
          <w:sz w:val="24"/>
        </w:rPr>
        <w:t>,</w:t>
      </w:r>
      <w:r w:rsidR="005865AA" w:rsidRPr="00334676">
        <w:rPr>
          <w:rFonts w:ascii="Arial" w:hAnsi="Arial" w:cs="Arial"/>
          <w:sz w:val="24"/>
        </w:rPr>
        <w:t xml:space="preserve"> о прохождении профессиональной</w:t>
      </w:r>
      <w:r w:rsidRPr="00334676">
        <w:rPr>
          <w:rFonts w:ascii="Arial" w:hAnsi="Arial" w:cs="Arial"/>
          <w:sz w:val="24"/>
        </w:rPr>
        <w:t xml:space="preserve"> переподготовк</w:t>
      </w:r>
      <w:r w:rsidR="005865AA" w:rsidRPr="00334676">
        <w:rPr>
          <w:rFonts w:ascii="Arial" w:hAnsi="Arial" w:cs="Arial"/>
          <w:sz w:val="24"/>
        </w:rPr>
        <w:t>и, об участии в научных, методических, научно-практических и иных конференциях, о</w:t>
      </w:r>
      <w:r w:rsidRPr="00334676">
        <w:rPr>
          <w:rFonts w:ascii="Arial" w:hAnsi="Arial" w:cs="Arial"/>
          <w:sz w:val="24"/>
        </w:rPr>
        <w:t xml:space="preserve"> приобретении ави</w:t>
      </w:r>
      <w:proofErr w:type="gramStart"/>
      <w:r w:rsidRPr="00334676">
        <w:rPr>
          <w:rFonts w:ascii="Arial" w:hAnsi="Arial" w:cs="Arial"/>
          <w:sz w:val="24"/>
        </w:rPr>
        <w:t>а-</w:t>
      </w:r>
      <w:proofErr w:type="gramEnd"/>
      <w:r w:rsidRPr="00334676">
        <w:rPr>
          <w:rFonts w:ascii="Arial" w:hAnsi="Arial" w:cs="Arial"/>
          <w:sz w:val="24"/>
        </w:rPr>
        <w:t xml:space="preserve"> и железнодорожных билетов, билетов для проезда городским и пригородным транспортом, </w:t>
      </w:r>
      <w:r w:rsidR="005865AA" w:rsidRPr="00334676">
        <w:rPr>
          <w:rFonts w:ascii="Arial" w:hAnsi="Arial" w:cs="Arial"/>
          <w:sz w:val="24"/>
        </w:rPr>
        <w:t xml:space="preserve">о приобретении </w:t>
      </w:r>
      <w:r w:rsidRPr="00334676">
        <w:rPr>
          <w:rFonts w:ascii="Arial" w:hAnsi="Arial" w:cs="Arial"/>
          <w:sz w:val="24"/>
        </w:rPr>
        <w:t>путевок на санаторно-курортное лечение</w:t>
      </w:r>
      <w:r w:rsidR="005865AA" w:rsidRPr="00334676">
        <w:rPr>
          <w:rFonts w:ascii="Arial" w:hAnsi="Arial" w:cs="Arial"/>
          <w:sz w:val="24"/>
        </w:rPr>
        <w:t>, о приобретении</w:t>
      </w:r>
      <w:r w:rsidRPr="00334676">
        <w:rPr>
          <w:rFonts w:ascii="Arial" w:hAnsi="Arial" w:cs="Arial"/>
          <w:sz w:val="24"/>
        </w:rPr>
        <w:t xml:space="preserve"> оздоров</w:t>
      </w:r>
      <w:r w:rsidR="005865AA" w:rsidRPr="00334676">
        <w:rPr>
          <w:rFonts w:ascii="Arial" w:hAnsi="Arial" w:cs="Arial"/>
          <w:sz w:val="24"/>
        </w:rPr>
        <w:t>ительных путевок</w:t>
      </w:r>
      <w:r w:rsidRPr="00334676">
        <w:rPr>
          <w:rFonts w:ascii="Arial" w:hAnsi="Arial" w:cs="Arial"/>
          <w:sz w:val="24"/>
        </w:rPr>
        <w:t>,</w:t>
      </w:r>
      <w:r w:rsidR="005865AA" w:rsidRPr="00334676">
        <w:rPr>
          <w:rFonts w:ascii="Arial" w:hAnsi="Arial" w:cs="Arial"/>
          <w:sz w:val="24"/>
        </w:rPr>
        <w:t xml:space="preserve"> а также</w:t>
      </w:r>
      <w:r w:rsidRPr="00334676">
        <w:rPr>
          <w:rFonts w:ascii="Arial" w:hAnsi="Arial" w:cs="Arial"/>
          <w:sz w:val="24"/>
        </w:rPr>
        <w:t xml:space="preserve"> по </w:t>
      </w:r>
      <w:r w:rsidR="00D673E8" w:rsidRPr="00334676">
        <w:rPr>
          <w:rFonts w:ascii="Arial" w:hAnsi="Arial" w:cs="Arial"/>
          <w:sz w:val="24"/>
        </w:rPr>
        <w:t xml:space="preserve">контрактам (договорам) </w:t>
      </w:r>
      <w:r w:rsidRPr="00334676">
        <w:rPr>
          <w:rFonts w:ascii="Arial" w:hAnsi="Arial" w:cs="Arial"/>
          <w:sz w:val="24"/>
        </w:rPr>
        <w:t>обязательного страхования гражданской ответственности владельцев транспортных средств</w:t>
      </w:r>
      <w:r w:rsidR="005865AA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и страхования имущества,</w:t>
      </w:r>
      <w:r w:rsidR="00D673E8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 xml:space="preserve"> по оплате организационного взноса, заявочного взноса при проведении молодежных и спортивных мероприятий;  </w:t>
      </w:r>
    </w:p>
    <w:p w14:paraId="782DAD97" w14:textId="77777777" w:rsidR="00466DA3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2) в размере</w:t>
      </w:r>
      <w:r w:rsidR="00466DA3" w:rsidRPr="00334676">
        <w:rPr>
          <w:rFonts w:ascii="Arial" w:hAnsi="Arial" w:cs="Arial"/>
          <w:sz w:val="24"/>
        </w:rPr>
        <w:t>, не превышающем</w:t>
      </w:r>
      <w:r w:rsidRPr="00334676">
        <w:rPr>
          <w:rFonts w:ascii="Arial" w:hAnsi="Arial" w:cs="Arial"/>
          <w:sz w:val="24"/>
        </w:rPr>
        <w:t xml:space="preserve"> 30 процентов суммы контракта (договора),</w:t>
      </w:r>
      <w:r w:rsidR="00466DA3" w:rsidRPr="00334676">
        <w:rPr>
          <w:rFonts w:ascii="Arial" w:hAnsi="Arial" w:cs="Arial"/>
          <w:sz w:val="24"/>
        </w:rPr>
        <w:t xml:space="preserve"> но не более доведенных лимитов бюджетных обязательств по соответствующей бюджетной классификации расходов бюджета – по договорам (контрактам) о поставке товаров, выполнении работ и оказании услуг,</w:t>
      </w:r>
      <w:r w:rsidRPr="00334676">
        <w:rPr>
          <w:rFonts w:ascii="Arial" w:hAnsi="Arial" w:cs="Arial"/>
          <w:sz w:val="24"/>
        </w:rPr>
        <w:t xml:space="preserve"> если иное не </w:t>
      </w:r>
      <w:r w:rsidR="00342D1D" w:rsidRPr="00334676">
        <w:rPr>
          <w:rFonts w:ascii="Arial" w:hAnsi="Arial" w:cs="Arial"/>
          <w:sz w:val="24"/>
        </w:rPr>
        <w:t>установлено настоящим Р</w:t>
      </w:r>
      <w:r w:rsidR="00466DA3" w:rsidRPr="00334676">
        <w:rPr>
          <w:rFonts w:ascii="Arial" w:hAnsi="Arial" w:cs="Arial"/>
          <w:sz w:val="24"/>
        </w:rPr>
        <w:t>ешением, а также</w:t>
      </w:r>
      <w:r w:rsidRPr="00334676">
        <w:rPr>
          <w:rFonts w:ascii="Arial" w:hAnsi="Arial" w:cs="Arial"/>
          <w:sz w:val="24"/>
        </w:rPr>
        <w:t xml:space="preserve"> законодательством Российской Федерации</w:t>
      </w:r>
    </w:p>
    <w:p w14:paraId="0B696FB9" w14:textId="77777777" w:rsidR="00466DA3" w:rsidRPr="00334676" w:rsidRDefault="00466DA3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4. </w:t>
      </w:r>
      <w:proofErr w:type="gramStart"/>
      <w:r w:rsidRPr="00334676">
        <w:rPr>
          <w:rFonts w:ascii="Arial" w:hAnsi="Arial" w:cs="Arial"/>
          <w:sz w:val="24"/>
        </w:rPr>
        <w:t>Органы, осуществляющие функции и полномочия учредителя в отношении получателей средств района,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района.</w:t>
      </w:r>
      <w:proofErr w:type="gramEnd"/>
    </w:p>
    <w:p w14:paraId="66EFB50A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lastRenderedPageBreak/>
        <w:t>5. Главные распорядители ср</w:t>
      </w:r>
      <w:r w:rsidR="00932DA3" w:rsidRPr="00334676">
        <w:rPr>
          <w:rFonts w:ascii="Arial" w:hAnsi="Arial" w:cs="Arial"/>
          <w:sz w:val="24"/>
        </w:rPr>
        <w:t xml:space="preserve">едств бюджета района </w:t>
      </w:r>
      <w:r w:rsidRPr="00334676">
        <w:rPr>
          <w:rFonts w:ascii="Arial" w:hAnsi="Arial" w:cs="Arial"/>
          <w:sz w:val="24"/>
        </w:rPr>
        <w:t>обеспечивают учет обязательств, подлежащих исполнению</w:t>
      </w:r>
      <w:r w:rsidR="00932DA3" w:rsidRPr="00334676">
        <w:rPr>
          <w:rFonts w:ascii="Arial" w:hAnsi="Arial" w:cs="Arial"/>
          <w:sz w:val="24"/>
        </w:rPr>
        <w:t xml:space="preserve"> за счет средств бюджета района</w:t>
      </w:r>
      <w:r w:rsidRPr="00334676">
        <w:rPr>
          <w:rFonts w:ascii="Arial" w:hAnsi="Arial" w:cs="Arial"/>
          <w:sz w:val="24"/>
        </w:rPr>
        <w:t xml:space="preserve"> учреждениями, финансовое обеспечение деятельности которых о</w:t>
      </w:r>
      <w:r w:rsidR="00932DA3" w:rsidRPr="00334676">
        <w:rPr>
          <w:rFonts w:ascii="Arial" w:hAnsi="Arial" w:cs="Arial"/>
          <w:sz w:val="24"/>
        </w:rPr>
        <w:t xml:space="preserve">существляется из бюджета района </w:t>
      </w:r>
      <w:r w:rsidRPr="00334676">
        <w:rPr>
          <w:rFonts w:ascii="Arial" w:hAnsi="Arial" w:cs="Arial"/>
          <w:sz w:val="24"/>
        </w:rPr>
        <w:t xml:space="preserve">на основании бюджетных смет по </w:t>
      </w:r>
      <w:r w:rsidR="00466DA3" w:rsidRPr="00334676">
        <w:rPr>
          <w:rFonts w:ascii="Arial" w:hAnsi="Arial" w:cs="Arial"/>
          <w:sz w:val="24"/>
        </w:rPr>
        <w:t xml:space="preserve">соответствующей </w:t>
      </w:r>
      <w:r w:rsidRPr="00334676">
        <w:rPr>
          <w:rFonts w:ascii="Arial" w:hAnsi="Arial" w:cs="Arial"/>
          <w:sz w:val="24"/>
        </w:rPr>
        <w:t>бюджетной классификации расход</w:t>
      </w:r>
      <w:r w:rsidR="00466DA3" w:rsidRPr="00334676">
        <w:rPr>
          <w:rFonts w:ascii="Arial" w:hAnsi="Arial" w:cs="Arial"/>
          <w:sz w:val="24"/>
        </w:rPr>
        <w:t>ов бюджета</w:t>
      </w:r>
      <w:r w:rsidRPr="00334676">
        <w:rPr>
          <w:rFonts w:ascii="Arial" w:hAnsi="Arial" w:cs="Arial"/>
          <w:sz w:val="24"/>
        </w:rPr>
        <w:t>.</w:t>
      </w:r>
    </w:p>
    <w:p w14:paraId="1501409D" w14:textId="77777777" w:rsidR="00334676" w:rsidRPr="00334676" w:rsidRDefault="00334676" w:rsidP="00334676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6. Рекомендовать органам местного самоуправления муниципальных образований поселений муниципального образования Дубенский район принять аналогичные решения в отношении заключения договоров получателями средств бюджетов муниципальных образований поселений муниципального образования Дубенский район.</w:t>
      </w:r>
    </w:p>
    <w:p w14:paraId="6C1883CD" w14:textId="77777777" w:rsidR="007A4CC8" w:rsidRPr="00334676" w:rsidRDefault="007A4CC8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127" w:type="dxa"/>
        <w:tblInd w:w="762" w:type="dxa"/>
        <w:tblLook w:val="01E0" w:firstRow="1" w:lastRow="1" w:firstColumn="1" w:lastColumn="1" w:noHBand="0" w:noVBand="0"/>
      </w:tblPr>
      <w:tblGrid>
        <w:gridCol w:w="1473"/>
        <w:gridCol w:w="7654"/>
      </w:tblGrid>
      <w:tr w:rsidR="00334676" w:rsidRPr="00334676" w14:paraId="25F02E30" w14:textId="77777777" w:rsidTr="005E6091">
        <w:tc>
          <w:tcPr>
            <w:tcW w:w="1473" w:type="dxa"/>
          </w:tcPr>
          <w:p w14:paraId="0385353B" w14:textId="673B65B8" w:rsidR="007A4CC8" w:rsidRPr="005E6091" w:rsidRDefault="007A4CC8" w:rsidP="009220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5E6091">
              <w:rPr>
                <w:rFonts w:ascii="Arial" w:hAnsi="Arial" w:cs="Arial"/>
                <w:b/>
                <w:sz w:val="24"/>
              </w:rPr>
              <w:t>Статья</w:t>
            </w:r>
            <w:r w:rsidR="007C091F" w:rsidRPr="005E6091">
              <w:rPr>
                <w:rFonts w:ascii="Arial" w:hAnsi="Arial" w:cs="Arial"/>
                <w:b/>
                <w:sz w:val="24"/>
              </w:rPr>
              <w:t xml:space="preserve"> </w:t>
            </w:r>
            <w:r w:rsidR="00A1258F">
              <w:rPr>
                <w:rFonts w:ascii="Arial" w:hAnsi="Arial" w:cs="Arial"/>
                <w:b/>
                <w:sz w:val="24"/>
              </w:rPr>
              <w:t>19</w:t>
            </w:r>
            <w:r w:rsidRPr="005E6091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654" w:type="dxa"/>
          </w:tcPr>
          <w:p w14:paraId="2857BF53" w14:textId="75BB68EE" w:rsidR="007A4CC8" w:rsidRPr="005E6091" w:rsidRDefault="007A4CC8" w:rsidP="003A355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5E6091">
              <w:rPr>
                <w:rFonts w:ascii="Arial" w:hAnsi="Arial" w:cs="Arial"/>
                <w:b/>
                <w:sz w:val="24"/>
              </w:rPr>
              <w:t>Особен</w:t>
            </w:r>
            <w:r w:rsidR="006D7D69" w:rsidRPr="005E6091">
              <w:rPr>
                <w:rFonts w:ascii="Arial" w:hAnsi="Arial" w:cs="Arial"/>
                <w:b/>
                <w:sz w:val="24"/>
              </w:rPr>
              <w:t>ности исполнения бюджета района</w:t>
            </w:r>
            <w:r w:rsidRPr="005E6091">
              <w:rPr>
                <w:rFonts w:ascii="Arial" w:hAnsi="Arial" w:cs="Arial"/>
                <w:b/>
                <w:sz w:val="24"/>
              </w:rPr>
              <w:t xml:space="preserve"> в 20</w:t>
            </w:r>
            <w:r w:rsidR="001565F8" w:rsidRPr="005E6091">
              <w:rPr>
                <w:rFonts w:ascii="Arial" w:hAnsi="Arial" w:cs="Arial"/>
                <w:b/>
                <w:sz w:val="24"/>
              </w:rPr>
              <w:t>2</w:t>
            </w:r>
            <w:r w:rsidR="00E95084" w:rsidRPr="005E6091">
              <w:rPr>
                <w:rFonts w:ascii="Arial" w:hAnsi="Arial" w:cs="Arial"/>
                <w:b/>
                <w:sz w:val="24"/>
              </w:rPr>
              <w:t>1</w:t>
            </w:r>
            <w:r w:rsidRPr="005E6091">
              <w:rPr>
                <w:rFonts w:ascii="Arial" w:hAnsi="Arial" w:cs="Arial"/>
                <w:b/>
                <w:sz w:val="24"/>
              </w:rPr>
              <w:t xml:space="preserve"> году</w:t>
            </w:r>
          </w:p>
          <w:p w14:paraId="4953910B" w14:textId="77777777" w:rsidR="007A4CC8" w:rsidRPr="005E6091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A289D17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1. Установить, что</w:t>
      </w:r>
      <w:r w:rsidR="00932DA3" w:rsidRPr="00334676">
        <w:rPr>
          <w:rFonts w:ascii="Arial" w:hAnsi="Arial" w:cs="Arial"/>
          <w:sz w:val="24"/>
        </w:rPr>
        <w:t xml:space="preserve"> остатки средств бюджета района на </w:t>
      </w:r>
      <w:r w:rsidR="00553FEE" w:rsidRPr="00334676">
        <w:rPr>
          <w:rFonts w:ascii="Arial" w:hAnsi="Arial" w:cs="Arial"/>
          <w:sz w:val="24"/>
        </w:rPr>
        <w:t xml:space="preserve">начало текущего финансового года (за исключением остатков средств, поступивших из бюджета Тульской области, дорожного фонда) </w:t>
      </w:r>
      <w:r w:rsidRPr="00334676">
        <w:rPr>
          <w:rFonts w:ascii="Arial" w:hAnsi="Arial" w:cs="Arial"/>
          <w:sz w:val="24"/>
        </w:rPr>
        <w:t>могут направляться в текущем финансовом году на покрытие временных кассовых разрывов.</w:t>
      </w:r>
    </w:p>
    <w:p w14:paraId="531F30EE" w14:textId="5E330065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2. Установить, что доходы, фактически полученны</w:t>
      </w:r>
      <w:r w:rsidR="005B057B" w:rsidRPr="00334676">
        <w:rPr>
          <w:rFonts w:ascii="Arial" w:hAnsi="Arial" w:cs="Arial"/>
          <w:sz w:val="24"/>
        </w:rPr>
        <w:t>е при исполнении бюджета района</w:t>
      </w:r>
      <w:r w:rsidRPr="00334676">
        <w:rPr>
          <w:rFonts w:ascii="Arial" w:hAnsi="Arial" w:cs="Arial"/>
          <w:sz w:val="24"/>
        </w:rPr>
        <w:t xml:space="preserve"> в 20</w:t>
      </w:r>
      <w:r w:rsidR="000E3FE3" w:rsidRPr="00334676">
        <w:rPr>
          <w:rFonts w:ascii="Arial" w:hAnsi="Arial" w:cs="Arial"/>
          <w:sz w:val="24"/>
        </w:rPr>
        <w:t>2</w:t>
      </w:r>
      <w:r w:rsidR="00252D07"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году сверх утвержденных </w:t>
      </w:r>
      <w:hyperlink r:id="rId16" w:history="1">
        <w:r w:rsidRPr="00334676">
          <w:rPr>
            <w:rFonts w:ascii="Arial" w:hAnsi="Arial" w:cs="Arial"/>
            <w:sz w:val="24"/>
          </w:rPr>
          <w:t>статьей 1</w:t>
        </w:r>
      </w:hyperlink>
      <w:r w:rsidR="005B057B" w:rsidRPr="00334676">
        <w:rPr>
          <w:rFonts w:ascii="Arial" w:hAnsi="Arial" w:cs="Arial"/>
          <w:sz w:val="24"/>
        </w:rPr>
        <w:t xml:space="preserve"> настоящего решения</w:t>
      </w:r>
      <w:r w:rsidRPr="00334676">
        <w:rPr>
          <w:rFonts w:ascii="Arial" w:hAnsi="Arial" w:cs="Arial"/>
          <w:sz w:val="24"/>
        </w:rPr>
        <w:t xml:space="preserve">, в соответствии со </w:t>
      </w:r>
      <w:hyperlink r:id="rId17" w:history="1">
        <w:r w:rsidRPr="00334676">
          <w:rPr>
            <w:rFonts w:ascii="Arial" w:hAnsi="Arial" w:cs="Arial"/>
            <w:sz w:val="24"/>
          </w:rPr>
          <w:t>статьей 232</w:t>
        </w:r>
      </w:hyperlink>
      <w:r w:rsidRPr="00334676">
        <w:rPr>
          <w:rFonts w:ascii="Arial" w:hAnsi="Arial" w:cs="Arial"/>
          <w:sz w:val="24"/>
        </w:rPr>
        <w:t xml:space="preserve"> Бюджетного кодекса Российской Федерации могут направлят</w:t>
      </w:r>
      <w:r w:rsidR="005B057B" w:rsidRPr="00334676">
        <w:rPr>
          <w:rFonts w:ascii="Arial" w:hAnsi="Arial" w:cs="Arial"/>
          <w:sz w:val="24"/>
        </w:rPr>
        <w:t xml:space="preserve">ься на замещение муниципальных </w:t>
      </w:r>
      <w:r w:rsidRPr="00334676">
        <w:rPr>
          <w:rFonts w:ascii="Arial" w:hAnsi="Arial" w:cs="Arial"/>
          <w:sz w:val="24"/>
        </w:rPr>
        <w:t xml:space="preserve">заимствований, погашение </w:t>
      </w:r>
      <w:r w:rsidR="005B057B" w:rsidRPr="00334676">
        <w:rPr>
          <w:rFonts w:ascii="Arial" w:hAnsi="Arial" w:cs="Arial"/>
          <w:sz w:val="24"/>
        </w:rPr>
        <w:t xml:space="preserve">муниципального </w:t>
      </w:r>
      <w:r w:rsidRPr="00334676">
        <w:rPr>
          <w:rFonts w:ascii="Arial" w:hAnsi="Arial" w:cs="Arial"/>
          <w:sz w:val="24"/>
        </w:rPr>
        <w:t xml:space="preserve">долга, а также на исполнение публичных </w:t>
      </w:r>
      <w:r w:rsidR="005B057B" w:rsidRPr="00334676">
        <w:rPr>
          <w:rFonts w:ascii="Arial" w:hAnsi="Arial" w:cs="Arial"/>
          <w:sz w:val="24"/>
        </w:rPr>
        <w:t xml:space="preserve">нормативных обязательств </w:t>
      </w:r>
      <w:proofErr w:type="gramStart"/>
      <w:r w:rsidR="005B057B" w:rsidRPr="00334676">
        <w:rPr>
          <w:rFonts w:ascii="Arial" w:hAnsi="Arial" w:cs="Arial"/>
          <w:sz w:val="24"/>
        </w:rPr>
        <w:t>района</w:t>
      </w:r>
      <w:proofErr w:type="gramEnd"/>
      <w:r w:rsidR="005B057B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в случае недостаточности предусмотренных на их исполнение бюджетных ассигнований бе</w:t>
      </w:r>
      <w:r w:rsidR="005B057B" w:rsidRPr="00334676">
        <w:rPr>
          <w:rFonts w:ascii="Arial" w:hAnsi="Arial" w:cs="Arial"/>
          <w:sz w:val="24"/>
        </w:rPr>
        <w:t xml:space="preserve">з внесения изменений в настоящее </w:t>
      </w:r>
      <w:r w:rsidR="001E33D8" w:rsidRPr="00334676">
        <w:rPr>
          <w:rFonts w:ascii="Arial" w:hAnsi="Arial" w:cs="Arial"/>
          <w:sz w:val="24"/>
        </w:rPr>
        <w:t xml:space="preserve"> Р</w:t>
      </w:r>
      <w:r w:rsidR="005B057B" w:rsidRPr="00334676">
        <w:rPr>
          <w:rFonts w:ascii="Arial" w:hAnsi="Arial" w:cs="Arial"/>
          <w:sz w:val="24"/>
        </w:rPr>
        <w:t>ешение</w:t>
      </w:r>
      <w:r w:rsidRPr="00334676">
        <w:rPr>
          <w:rFonts w:ascii="Arial" w:hAnsi="Arial" w:cs="Arial"/>
          <w:sz w:val="24"/>
        </w:rPr>
        <w:t>.</w:t>
      </w:r>
    </w:p>
    <w:p w14:paraId="6EA4EF6D" w14:textId="77777777" w:rsidR="007A4CC8" w:rsidRPr="00334676" w:rsidRDefault="00780EFB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3</w:t>
      </w:r>
      <w:r w:rsidR="007A4CC8" w:rsidRPr="00334676">
        <w:rPr>
          <w:rFonts w:ascii="Arial" w:hAnsi="Arial" w:cs="Arial"/>
          <w:sz w:val="24"/>
        </w:rPr>
        <w:t xml:space="preserve">. </w:t>
      </w:r>
      <w:proofErr w:type="gramStart"/>
      <w:r w:rsidR="007A4CC8" w:rsidRPr="00334676">
        <w:rPr>
          <w:rFonts w:ascii="Arial" w:hAnsi="Arial" w:cs="Arial"/>
          <w:sz w:val="24"/>
        </w:rPr>
        <w:t>Установить, что в х</w:t>
      </w:r>
      <w:r w:rsidR="001E33D8" w:rsidRPr="00334676">
        <w:rPr>
          <w:rFonts w:ascii="Arial" w:hAnsi="Arial" w:cs="Arial"/>
          <w:sz w:val="24"/>
        </w:rPr>
        <w:t>оде исполнения настоящего Р</w:t>
      </w:r>
      <w:r w:rsidR="005B057B" w:rsidRPr="00334676">
        <w:rPr>
          <w:rFonts w:ascii="Arial" w:hAnsi="Arial" w:cs="Arial"/>
          <w:sz w:val="24"/>
        </w:rPr>
        <w:t>ешения</w:t>
      </w:r>
      <w:r w:rsidR="007A4CC8" w:rsidRPr="00334676">
        <w:rPr>
          <w:rFonts w:ascii="Arial" w:hAnsi="Arial" w:cs="Arial"/>
          <w:sz w:val="24"/>
        </w:rPr>
        <w:t xml:space="preserve"> по представлению главных распорядителей средств бю</w:t>
      </w:r>
      <w:r w:rsidR="00D83D06" w:rsidRPr="00334676">
        <w:rPr>
          <w:rFonts w:ascii="Arial" w:hAnsi="Arial" w:cs="Arial"/>
          <w:sz w:val="24"/>
        </w:rPr>
        <w:t>джета района Финансовое управление администрации муниципального образования Дубенский район</w:t>
      </w:r>
      <w:r w:rsidR="007A4CC8" w:rsidRPr="00334676">
        <w:rPr>
          <w:rFonts w:ascii="Arial" w:hAnsi="Arial" w:cs="Arial"/>
          <w:sz w:val="24"/>
        </w:rPr>
        <w:t xml:space="preserve"> вправе вносить изменения в сводную бюджетную роспись в случаях, установленных </w:t>
      </w:r>
      <w:hyperlink r:id="rId18" w:history="1">
        <w:r w:rsidR="007A4CC8" w:rsidRPr="00334676">
          <w:rPr>
            <w:rFonts w:ascii="Arial" w:hAnsi="Arial" w:cs="Arial"/>
            <w:sz w:val="24"/>
          </w:rPr>
          <w:t>статьей 217</w:t>
        </w:r>
      </w:hyperlink>
      <w:r w:rsidR="007A4CC8" w:rsidRPr="00334676">
        <w:rPr>
          <w:rFonts w:ascii="Arial" w:hAnsi="Arial" w:cs="Arial"/>
          <w:sz w:val="24"/>
        </w:rPr>
        <w:t xml:space="preserve"> Бюджетного кодекса Российской Федерации</w:t>
      </w:r>
      <w:r w:rsidR="00834D53" w:rsidRPr="00334676">
        <w:rPr>
          <w:rFonts w:ascii="Arial" w:hAnsi="Arial" w:cs="Arial"/>
          <w:sz w:val="24"/>
        </w:rPr>
        <w:t xml:space="preserve"> и</w:t>
      </w:r>
      <w:r w:rsidR="00553FEE" w:rsidRPr="00334676">
        <w:rPr>
          <w:rFonts w:ascii="Arial" w:hAnsi="Arial" w:cs="Arial"/>
          <w:sz w:val="24"/>
        </w:rPr>
        <w:t xml:space="preserve"> решением Собрания представителей муниципального образования Дубенский район от 10.04.2015г №15 </w:t>
      </w:r>
      <w:r w:rsidR="00834D53" w:rsidRPr="00334676">
        <w:rPr>
          <w:rFonts w:ascii="Arial" w:hAnsi="Arial" w:cs="Arial"/>
          <w:sz w:val="24"/>
        </w:rPr>
        <w:t>«</w:t>
      </w:r>
      <w:r w:rsidR="00553FEE" w:rsidRPr="00334676">
        <w:rPr>
          <w:rFonts w:ascii="Arial" w:hAnsi="Arial" w:cs="Arial"/>
          <w:sz w:val="24"/>
        </w:rPr>
        <w:t xml:space="preserve">Об утверждении </w:t>
      </w:r>
      <w:r w:rsidR="00834D53" w:rsidRPr="00334676">
        <w:rPr>
          <w:rFonts w:ascii="Arial" w:hAnsi="Arial" w:cs="Arial"/>
          <w:sz w:val="24"/>
        </w:rPr>
        <w:t>Положени</w:t>
      </w:r>
      <w:r w:rsidR="00553FEE" w:rsidRPr="00334676">
        <w:rPr>
          <w:rFonts w:ascii="Arial" w:hAnsi="Arial" w:cs="Arial"/>
          <w:sz w:val="24"/>
        </w:rPr>
        <w:t>я</w:t>
      </w:r>
      <w:r w:rsidR="00834D53" w:rsidRPr="00334676">
        <w:rPr>
          <w:rFonts w:ascii="Arial" w:hAnsi="Arial" w:cs="Arial"/>
          <w:sz w:val="24"/>
        </w:rPr>
        <w:t xml:space="preserve"> о Бюджетном процессе в муниципальном образовании Дубенский район</w:t>
      </w:r>
      <w:proofErr w:type="gramEnd"/>
      <w:r w:rsidR="00834D53" w:rsidRPr="00334676">
        <w:rPr>
          <w:rFonts w:ascii="Arial" w:hAnsi="Arial" w:cs="Arial"/>
          <w:sz w:val="24"/>
        </w:rPr>
        <w:t>»</w:t>
      </w:r>
      <w:r w:rsidR="007A4CC8" w:rsidRPr="00334676">
        <w:rPr>
          <w:rFonts w:ascii="Arial" w:hAnsi="Arial" w:cs="Arial"/>
          <w:sz w:val="24"/>
        </w:rPr>
        <w:t>.</w:t>
      </w:r>
    </w:p>
    <w:p w14:paraId="4882280D" w14:textId="38D5BE0B" w:rsidR="00B6348F" w:rsidRPr="00334676" w:rsidRDefault="00780EFB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4</w:t>
      </w:r>
      <w:r w:rsidR="00B6348F" w:rsidRPr="00334676">
        <w:rPr>
          <w:rFonts w:ascii="Arial" w:hAnsi="Arial" w:cs="Arial"/>
          <w:sz w:val="24"/>
        </w:rPr>
        <w:t xml:space="preserve">. Установить </w:t>
      </w:r>
      <w:r w:rsidR="00834D53" w:rsidRPr="00334676">
        <w:rPr>
          <w:rFonts w:ascii="Arial" w:hAnsi="Arial" w:cs="Arial"/>
          <w:sz w:val="24"/>
        </w:rPr>
        <w:t>следующие основания для внесения в 20</w:t>
      </w:r>
      <w:r w:rsidR="000E3FE3" w:rsidRPr="00334676">
        <w:rPr>
          <w:rFonts w:ascii="Arial" w:hAnsi="Arial" w:cs="Arial"/>
          <w:sz w:val="24"/>
        </w:rPr>
        <w:t>2</w:t>
      </w:r>
      <w:r w:rsidR="00252D07">
        <w:rPr>
          <w:rFonts w:ascii="Arial" w:hAnsi="Arial" w:cs="Arial"/>
          <w:sz w:val="24"/>
        </w:rPr>
        <w:t>1</w:t>
      </w:r>
      <w:r w:rsidR="00834D53" w:rsidRPr="00334676">
        <w:rPr>
          <w:rFonts w:ascii="Arial" w:hAnsi="Arial" w:cs="Arial"/>
          <w:sz w:val="24"/>
        </w:rPr>
        <w:t xml:space="preserve"> году изменений в показатели сводной бюджетной росписи бюджета ра</w:t>
      </w:r>
      <w:r w:rsidR="00B6348F" w:rsidRPr="00334676">
        <w:rPr>
          <w:rFonts w:ascii="Arial" w:hAnsi="Arial" w:cs="Arial"/>
          <w:sz w:val="24"/>
        </w:rPr>
        <w:t>йона:</w:t>
      </w:r>
    </w:p>
    <w:p w14:paraId="44475383" w14:textId="77777777" w:rsidR="00B6348F" w:rsidRPr="00334676" w:rsidRDefault="00B6348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-</w:t>
      </w:r>
      <w:r w:rsidR="00AF290E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 xml:space="preserve">перераспределение бюджетных ассигнований, предусмотренных на реализацию подпрограмм и мероприятий муниципальных программ между главными распорядителями средств бюджета района, разделами, подразделами, целевыми статьями и группами видов </w:t>
      </w:r>
      <w:proofErr w:type="gramStart"/>
      <w:r w:rsidRPr="00334676">
        <w:rPr>
          <w:rFonts w:ascii="Arial" w:hAnsi="Arial" w:cs="Arial"/>
          <w:sz w:val="24"/>
        </w:rPr>
        <w:t>расходов</w:t>
      </w:r>
      <w:proofErr w:type="gramEnd"/>
      <w:r w:rsidRPr="00334676">
        <w:rPr>
          <w:rFonts w:ascii="Arial" w:hAnsi="Arial" w:cs="Arial"/>
          <w:sz w:val="24"/>
        </w:rPr>
        <w:t xml:space="preserve"> на основании внесенных в установленном порядке изменений в муниципальные программы в пределах общего объема ассигнований, предусмотренных на реализацию соответствующей муниципальной программы;</w:t>
      </w:r>
    </w:p>
    <w:p w14:paraId="7F5BABCB" w14:textId="77777777" w:rsidR="00B6348F" w:rsidRPr="00334676" w:rsidRDefault="00B6348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- перераспределение бюджетных ассигнований на оплату труда структурных подразделений администрации муниципального образования Дубенский район</w:t>
      </w:r>
      <w:r w:rsidR="00AF290E" w:rsidRPr="00334676">
        <w:rPr>
          <w:rFonts w:ascii="Arial" w:hAnsi="Arial" w:cs="Arial"/>
          <w:sz w:val="24"/>
        </w:rPr>
        <w:t>, муниципальных учреждений</w:t>
      </w:r>
      <w:r w:rsidRPr="00334676">
        <w:rPr>
          <w:rFonts w:ascii="Arial" w:hAnsi="Arial" w:cs="Arial"/>
          <w:sz w:val="24"/>
        </w:rPr>
        <w:t xml:space="preserve"> между главными распорядителями</w:t>
      </w:r>
      <w:r w:rsidR="00AF290E" w:rsidRPr="00334676">
        <w:rPr>
          <w:rFonts w:ascii="Arial" w:hAnsi="Arial" w:cs="Arial"/>
          <w:sz w:val="24"/>
        </w:rPr>
        <w:t xml:space="preserve"> средств бюджета района, разделами, подразделами, целевыми статьями и группами видов расходов при проведении организационных штатных мероприятий;</w:t>
      </w:r>
    </w:p>
    <w:p w14:paraId="7ADA7777" w14:textId="77777777" w:rsidR="00AF290E" w:rsidRPr="00334676" w:rsidRDefault="00AF290E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- перераспределение бюджетных ассигнований, предусмотренных в форме межбюджетных трансфертов, между поселениями муниципального образования Дубенский район, в случае изменения показателей, применяемых при расчете межбюджетных трансфертов, и выявления факта отсутствия (наличия) потребности в межбюджетных трансфертах в процессе исполнения бюджета;</w:t>
      </w:r>
    </w:p>
    <w:p w14:paraId="2A25FFA7" w14:textId="77777777" w:rsidR="00AF290E" w:rsidRPr="00334676" w:rsidRDefault="00AF290E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-</w:t>
      </w:r>
      <w:r w:rsidR="00695C89" w:rsidRPr="00334676">
        <w:rPr>
          <w:rFonts w:ascii="Arial" w:hAnsi="Arial" w:cs="Arial"/>
          <w:sz w:val="24"/>
        </w:rPr>
        <w:t xml:space="preserve"> </w:t>
      </w:r>
      <w:r w:rsidR="00914A5D" w:rsidRPr="00334676">
        <w:rPr>
          <w:rFonts w:ascii="Arial" w:hAnsi="Arial" w:cs="Arial"/>
          <w:sz w:val="24"/>
        </w:rPr>
        <w:t>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оказание муниципальных услуг (выполнение</w:t>
      </w:r>
      <w:r w:rsidR="00732C7A" w:rsidRPr="00334676">
        <w:rPr>
          <w:rFonts w:ascii="Arial" w:hAnsi="Arial" w:cs="Arial"/>
          <w:sz w:val="24"/>
        </w:rPr>
        <w:t xml:space="preserve"> работ) и субсидий на иные цели;</w:t>
      </w:r>
    </w:p>
    <w:p w14:paraId="0ECD610B" w14:textId="77777777" w:rsidR="00732C7A" w:rsidRPr="00334676" w:rsidRDefault="00732C7A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lastRenderedPageBreak/>
        <w:t>- перераспределение бюджетных ассигнований, предусмотренных по подразделу «Резервные фонды», на финансовое обеспечение мероприятий за счет средств резервного фонда</w:t>
      </w:r>
      <w:r w:rsidR="00B27469" w:rsidRPr="00334676">
        <w:rPr>
          <w:rFonts w:ascii="Arial" w:hAnsi="Arial" w:cs="Arial"/>
          <w:sz w:val="24"/>
        </w:rPr>
        <w:t xml:space="preserve"> администрации муниципального образования Дубенский район</w:t>
      </w:r>
      <w:r w:rsidRPr="00334676">
        <w:rPr>
          <w:rFonts w:ascii="Arial" w:hAnsi="Arial" w:cs="Arial"/>
          <w:sz w:val="24"/>
        </w:rPr>
        <w:t>;</w:t>
      </w:r>
    </w:p>
    <w:p w14:paraId="78109F63" w14:textId="77777777" w:rsidR="00732C7A" w:rsidRPr="00334676" w:rsidRDefault="00732C7A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- перераспределение бюджетных ассигнований на осуществление бюджетных инвестиций в объекты муниципальной собственности, включенных в муниципальные программ</w:t>
      </w:r>
      <w:r w:rsidR="00953F13" w:rsidRPr="00334676">
        <w:rPr>
          <w:rFonts w:ascii="Arial" w:hAnsi="Arial" w:cs="Arial"/>
          <w:sz w:val="24"/>
        </w:rPr>
        <w:t>ы, при внесении изменений в них;</w:t>
      </w:r>
    </w:p>
    <w:p w14:paraId="30BF823E" w14:textId="77777777" w:rsidR="00953F13" w:rsidRPr="00334676" w:rsidRDefault="00953F13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- перераспределение бюджетных ассигнований для финансового обеспечения отдельных видов публичных нормативных обязатель</w:t>
      </w:r>
      <w:proofErr w:type="gramStart"/>
      <w:r w:rsidRPr="00334676">
        <w:rPr>
          <w:rFonts w:ascii="Arial" w:hAnsi="Arial" w:cs="Arial"/>
          <w:sz w:val="24"/>
        </w:rPr>
        <w:t>ств в сл</w:t>
      </w:r>
      <w:proofErr w:type="gramEnd"/>
      <w:r w:rsidRPr="00334676">
        <w:rPr>
          <w:rFonts w:ascii="Arial" w:hAnsi="Arial" w:cs="Arial"/>
          <w:sz w:val="24"/>
        </w:rPr>
        <w:t>учае недостаточности бюджетных ассигнований.</w:t>
      </w:r>
    </w:p>
    <w:p w14:paraId="3DF43FF1" w14:textId="37D557E6" w:rsidR="00846980" w:rsidRDefault="00846980" w:rsidP="003A355A">
      <w:pPr>
        <w:ind w:firstLine="709"/>
        <w:contextualSpacing/>
        <w:jc w:val="both"/>
        <w:rPr>
          <w:rFonts w:ascii="Arial" w:hAnsi="Arial" w:cs="Arial"/>
          <w:bCs/>
          <w:sz w:val="24"/>
        </w:rPr>
      </w:pPr>
      <w:r w:rsidRPr="00334676">
        <w:rPr>
          <w:rFonts w:ascii="Arial" w:hAnsi="Arial" w:cs="Arial"/>
          <w:bCs/>
          <w:sz w:val="24"/>
        </w:rPr>
        <w:t xml:space="preserve">4. </w:t>
      </w:r>
      <w:proofErr w:type="gramStart"/>
      <w:r w:rsidRPr="00334676">
        <w:rPr>
          <w:rFonts w:ascii="Arial" w:hAnsi="Arial" w:cs="Arial"/>
          <w:bCs/>
          <w:sz w:val="24"/>
        </w:rPr>
        <w:t>Установить, что средства в объеме остатков субсидий, предоставленных в 20</w:t>
      </w:r>
      <w:r w:rsidR="00252D07">
        <w:rPr>
          <w:rFonts w:ascii="Arial" w:hAnsi="Arial" w:cs="Arial"/>
          <w:bCs/>
          <w:sz w:val="24"/>
        </w:rPr>
        <w:t>20</w:t>
      </w:r>
      <w:r w:rsidRPr="00334676">
        <w:rPr>
          <w:rFonts w:ascii="Arial" w:hAnsi="Arial" w:cs="Arial"/>
          <w:bCs/>
          <w:sz w:val="24"/>
        </w:rPr>
        <w:t xml:space="preserve"> году </w:t>
      </w:r>
      <w:r w:rsidR="00F0311D" w:rsidRPr="00334676">
        <w:rPr>
          <w:rFonts w:ascii="Arial" w:hAnsi="Arial" w:cs="Arial"/>
          <w:bCs/>
          <w:sz w:val="24"/>
        </w:rPr>
        <w:t>муниципальным</w:t>
      </w:r>
      <w:r w:rsidRPr="00334676">
        <w:rPr>
          <w:rFonts w:ascii="Arial" w:hAnsi="Arial" w:cs="Arial"/>
          <w:bCs/>
          <w:sz w:val="24"/>
        </w:rPr>
        <w:t xml:space="preserve"> бюджетным и автономным учреждениям на финансовое обеспечение выполнения государственных заданий на оказание государственных услуг (выполнение работ), образовавшихся в связи с </w:t>
      </w:r>
      <w:proofErr w:type="spellStart"/>
      <w:r w:rsidR="00CD6827" w:rsidRPr="00334676">
        <w:rPr>
          <w:rFonts w:ascii="Arial" w:hAnsi="Arial" w:cs="Arial"/>
          <w:bCs/>
          <w:sz w:val="24"/>
        </w:rPr>
        <w:t>недостижением</w:t>
      </w:r>
      <w:proofErr w:type="spellEnd"/>
      <w:r w:rsidRPr="00334676">
        <w:rPr>
          <w:rFonts w:ascii="Arial" w:hAnsi="Arial" w:cs="Arial"/>
          <w:bCs/>
          <w:sz w:val="24"/>
        </w:rPr>
        <w:t xml:space="preserve"> установленных государственным заданием показателей, характеризующих объем государственных услуг (работ), подлежат возврату в бюджет района в порядке, установленном администрацией района.</w:t>
      </w:r>
      <w:proofErr w:type="gramEnd"/>
    </w:p>
    <w:p w14:paraId="0E99E4FB" w14:textId="40F21D2B" w:rsidR="005E6091" w:rsidRDefault="005E6091" w:rsidP="003A355A">
      <w:pPr>
        <w:ind w:firstLine="709"/>
        <w:contextualSpacing/>
        <w:jc w:val="both"/>
        <w:rPr>
          <w:rFonts w:ascii="Arial" w:hAnsi="Arial" w:cs="Arial"/>
          <w:bCs/>
          <w:sz w:val="24"/>
        </w:rPr>
      </w:pPr>
    </w:p>
    <w:p w14:paraId="5A1BC156" w14:textId="3B98AE2B" w:rsidR="005E6091" w:rsidRPr="005E6091" w:rsidRDefault="005E6091" w:rsidP="005E6091">
      <w:pPr>
        <w:ind w:firstLine="709"/>
        <w:contextualSpacing/>
        <w:jc w:val="both"/>
        <w:rPr>
          <w:rFonts w:ascii="Arial" w:hAnsi="Arial" w:cs="Arial"/>
          <w:bCs/>
          <w:sz w:val="24"/>
        </w:rPr>
      </w:pPr>
      <w:r w:rsidRPr="005E6091">
        <w:rPr>
          <w:rFonts w:ascii="Arial" w:hAnsi="Arial" w:cs="Arial"/>
          <w:bCs/>
          <w:sz w:val="24"/>
        </w:rPr>
        <w:t>Статья 2</w:t>
      </w:r>
      <w:r w:rsidR="00A1258F">
        <w:rPr>
          <w:rFonts w:ascii="Arial" w:hAnsi="Arial" w:cs="Arial"/>
          <w:bCs/>
          <w:sz w:val="24"/>
        </w:rPr>
        <w:t>0</w:t>
      </w:r>
      <w:r w:rsidRPr="005E6091">
        <w:rPr>
          <w:rFonts w:ascii="Arial" w:hAnsi="Arial" w:cs="Arial"/>
          <w:bCs/>
          <w:sz w:val="24"/>
        </w:rPr>
        <w:t>. Опубликование настоящего решения</w:t>
      </w:r>
    </w:p>
    <w:p w14:paraId="75D4DA4E" w14:textId="77777777" w:rsidR="005E6091" w:rsidRPr="005E6091" w:rsidRDefault="005E6091" w:rsidP="005E6091">
      <w:pPr>
        <w:ind w:firstLine="709"/>
        <w:contextualSpacing/>
        <w:jc w:val="both"/>
        <w:rPr>
          <w:rFonts w:ascii="Arial" w:hAnsi="Arial" w:cs="Arial"/>
          <w:bCs/>
          <w:sz w:val="24"/>
        </w:rPr>
      </w:pPr>
    </w:p>
    <w:p w14:paraId="2355C600" w14:textId="01C7C8EB" w:rsidR="005E6091" w:rsidRPr="005E6091" w:rsidRDefault="005E6091" w:rsidP="005E6091">
      <w:pPr>
        <w:ind w:firstLine="709"/>
        <w:contextualSpacing/>
        <w:jc w:val="both"/>
        <w:rPr>
          <w:rFonts w:ascii="Arial" w:hAnsi="Arial" w:cs="Arial"/>
          <w:bCs/>
          <w:sz w:val="24"/>
        </w:rPr>
      </w:pPr>
      <w:r w:rsidRPr="005E6091">
        <w:rPr>
          <w:rFonts w:ascii="Arial" w:hAnsi="Arial" w:cs="Arial"/>
          <w:bCs/>
          <w:sz w:val="24"/>
        </w:rPr>
        <w:t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http://dubna.tularegion.ru/.</w:t>
      </w:r>
    </w:p>
    <w:p w14:paraId="5E45DBF6" w14:textId="77777777" w:rsidR="00BA2DBB" w:rsidRPr="005E6091" w:rsidRDefault="00BA2DBB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5E6091" w14:paraId="35D733D0" w14:textId="77777777" w:rsidTr="000A6006">
        <w:tc>
          <w:tcPr>
            <w:tcW w:w="1473" w:type="dxa"/>
          </w:tcPr>
          <w:p w14:paraId="39145D49" w14:textId="2343216C" w:rsidR="007A4CC8" w:rsidRPr="005E6091" w:rsidRDefault="007A4CC8" w:rsidP="009220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5E6091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221B07" w:rsidRPr="005E6091">
              <w:rPr>
                <w:rFonts w:ascii="Arial" w:hAnsi="Arial" w:cs="Arial"/>
                <w:b/>
                <w:sz w:val="24"/>
              </w:rPr>
              <w:t>2</w:t>
            </w:r>
            <w:r w:rsidR="00A1258F">
              <w:rPr>
                <w:rFonts w:ascii="Arial" w:hAnsi="Arial" w:cs="Arial"/>
                <w:b/>
                <w:sz w:val="24"/>
              </w:rPr>
              <w:t>1</w:t>
            </w:r>
            <w:r w:rsidRPr="005E6091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5D4B8918" w14:textId="77777777" w:rsidR="007A4CC8" w:rsidRPr="005E6091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5E6091">
              <w:rPr>
                <w:rFonts w:ascii="Arial" w:hAnsi="Arial" w:cs="Arial"/>
                <w:b/>
                <w:sz w:val="24"/>
              </w:rPr>
              <w:t>Вст</w:t>
            </w:r>
            <w:r w:rsidR="00D83D06" w:rsidRPr="005E6091">
              <w:rPr>
                <w:rFonts w:ascii="Arial" w:hAnsi="Arial" w:cs="Arial"/>
                <w:b/>
                <w:sz w:val="24"/>
              </w:rPr>
              <w:t>упление в силу настоящего решения</w:t>
            </w:r>
            <w:r w:rsidRPr="005E6091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1BEB8117" w14:textId="77777777" w:rsidR="007A4CC8" w:rsidRPr="005E6091" w:rsidRDefault="007A4CC8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b/>
          <w:sz w:val="24"/>
        </w:rPr>
      </w:pPr>
    </w:p>
    <w:p w14:paraId="34C4109E" w14:textId="415A5845" w:rsidR="007A4CC8" w:rsidRPr="00334676" w:rsidRDefault="00D83D06" w:rsidP="00334676">
      <w:pPr>
        <w:pStyle w:val="a7"/>
        <w:autoSpaceDE w:val="0"/>
        <w:autoSpaceDN w:val="0"/>
        <w:adjustRightInd w:val="0"/>
        <w:ind w:left="709"/>
        <w:jc w:val="both"/>
        <w:outlineLvl w:val="1"/>
        <w:rPr>
          <w:rFonts w:ascii="Arial" w:hAnsi="Arial" w:cs="Arial"/>
          <w:sz w:val="24"/>
        </w:rPr>
      </w:pPr>
      <w:r w:rsidRPr="005E6091">
        <w:rPr>
          <w:rFonts w:ascii="Arial" w:hAnsi="Arial" w:cs="Arial"/>
          <w:sz w:val="24"/>
        </w:rPr>
        <w:t xml:space="preserve">Настоящее  решение </w:t>
      </w:r>
      <w:r w:rsidR="007A4CC8" w:rsidRPr="005E6091">
        <w:rPr>
          <w:rFonts w:ascii="Arial" w:hAnsi="Arial" w:cs="Arial"/>
          <w:sz w:val="24"/>
        </w:rPr>
        <w:t xml:space="preserve"> вступает в силу с 1 января 20</w:t>
      </w:r>
      <w:r w:rsidR="00621409" w:rsidRPr="005E6091">
        <w:rPr>
          <w:rFonts w:ascii="Arial" w:hAnsi="Arial" w:cs="Arial"/>
          <w:sz w:val="24"/>
        </w:rPr>
        <w:t>2</w:t>
      </w:r>
      <w:r w:rsidR="00252D07" w:rsidRPr="005E6091">
        <w:rPr>
          <w:rFonts w:ascii="Arial" w:hAnsi="Arial" w:cs="Arial"/>
          <w:sz w:val="24"/>
        </w:rPr>
        <w:t>1</w:t>
      </w:r>
      <w:r w:rsidR="007A4CC8" w:rsidRPr="005E6091">
        <w:rPr>
          <w:rFonts w:ascii="Arial" w:hAnsi="Arial" w:cs="Arial"/>
          <w:sz w:val="24"/>
        </w:rPr>
        <w:t xml:space="preserve"> года.</w:t>
      </w:r>
    </w:p>
    <w:p w14:paraId="60BE5F41" w14:textId="77777777" w:rsidR="005806D8" w:rsidRPr="00334676" w:rsidRDefault="005806D8" w:rsidP="00334676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02592300" w14:textId="77777777" w:rsidR="00FA43E4" w:rsidRPr="00334676" w:rsidRDefault="00FA43E4" w:rsidP="003A355A">
      <w:pPr>
        <w:tabs>
          <w:tab w:val="left" w:pos="8450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</w:p>
    <w:p w14:paraId="30A05712" w14:textId="77777777" w:rsidR="00C37DB0" w:rsidRPr="00334676" w:rsidRDefault="00C37DB0" w:rsidP="003A355A">
      <w:pPr>
        <w:tabs>
          <w:tab w:val="left" w:pos="8450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Глава муниципального образования</w:t>
      </w:r>
      <w:r w:rsidR="00834D53" w:rsidRPr="00334676">
        <w:rPr>
          <w:rFonts w:ascii="Arial" w:hAnsi="Arial" w:cs="Arial"/>
          <w:sz w:val="24"/>
        </w:rPr>
        <w:tab/>
      </w:r>
    </w:p>
    <w:p w14:paraId="12391D7E" w14:textId="4F8F4D33" w:rsidR="007A4CC8" w:rsidRPr="00334676" w:rsidRDefault="00C37DB0" w:rsidP="003A355A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Дубенский район                                   </w:t>
      </w:r>
      <w:r w:rsidR="003F636D" w:rsidRPr="00334676">
        <w:rPr>
          <w:rFonts w:ascii="Arial" w:hAnsi="Arial" w:cs="Arial"/>
          <w:sz w:val="24"/>
        </w:rPr>
        <w:t xml:space="preserve">                             </w:t>
      </w:r>
      <w:r w:rsidR="00EE5C7B" w:rsidRPr="00334676">
        <w:rPr>
          <w:rFonts w:ascii="Arial" w:hAnsi="Arial" w:cs="Arial"/>
          <w:sz w:val="24"/>
        </w:rPr>
        <w:t xml:space="preserve">          </w:t>
      </w:r>
      <w:r w:rsidR="003F636D" w:rsidRPr="00334676">
        <w:rPr>
          <w:rFonts w:ascii="Arial" w:hAnsi="Arial" w:cs="Arial"/>
          <w:sz w:val="24"/>
        </w:rPr>
        <w:t xml:space="preserve">               </w:t>
      </w:r>
      <w:r w:rsidR="00E95084">
        <w:rPr>
          <w:rFonts w:ascii="Arial" w:hAnsi="Arial" w:cs="Arial"/>
          <w:sz w:val="24"/>
        </w:rPr>
        <w:t>Г.А. Давыдова</w:t>
      </w:r>
      <w:r w:rsidRPr="00334676">
        <w:rPr>
          <w:rFonts w:ascii="Arial" w:hAnsi="Arial" w:cs="Arial"/>
          <w:sz w:val="24"/>
        </w:rPr>
        <w:t xml:space="preserve">                                                       </w:t>
      </w:r>
    </w:p>
    <w:sectPr w:rsidR="007A4CC8" w:rsidRPr="00334676" w:rsidSect="009C56E2">
      <w:footerReference w:type="even" r:id="rId19"/>
      <w:footerReference w:type="default" r:id="rId20"/>
      <w:pgSz w:w="11906" w:h="16838" w:code="9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6F1CD" w14:textId="77777777" w:rsidR="001B70E6" w:rsidRDefault="001B70E6">
      <w:r>
        <w:separator/>
      </w:r>
    </w:p>
  </w:endnote>
  <w:endnote w:type="continuationSeparator" w:id="0">
    <w:p w14:paraId="0BF5B13D" w14:textId="77777777" w:rsidR="001B70E6" w:rsidRDefault="001B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557B9" w14:textId="77777777" w:rsidR="00334676" w:rsidRDefault="00334676" w:rsidP="003E5249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AE311EA" w14:textId="77777777" w:rsidR="00334676" w:rsidRDefault="00334676" w:rsidP="003F6C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77A81" w14:textId="77777777" w:rsidR="00334676" w:rsidRDefault="00334676" w:rsidP="003F6C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58584" w14:textId="77777777" w:rsidR="001B70E6" w:rsidRDefault="001B70E6">
      <w:r>
        <w:separator/>
      </w:r>
    </w:p>
  </w:footnote>
  <w:footnote w:type="continuationSeparator" w:id="0">
    <w:p w14:paraId="32C484D6" w14:textId="77777777" w:rsidR="001B70E6" w:rsidRDefault="001B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ACD"/>
    <w:multiLevelType w:val="hybridMultilevel"/>
    <w:tmpl w:val="53764F12"/>
    <w:lvl w:ilvl="0" w:tplc="43AA2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A2149"/>
    <w:multiLevelType w:val="singleLevel"/>
    <w:tmpl w:val="09F2F2D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2080737D"/>
    <w:multiLevelType w:val="hybridMultilevel"/>
    <w:tmpl w:val="9D402E76"/>
    <w:lvl w:ilvl="0" w:tplc="CD72199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1782C"/>
    <w:multiLevelType w:val="hybridMultilevel"/>
    <w:tmpl w:val="C0F4C174"/>
    <w:lvl w:ilvl="0" w:tplc="3576701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03E7E6E"/>
    <w:multiLevelType w:val="hybridMultilevel"/>
    <w:tmpl w:val="7F242528"/>
    <w:lvl w:ilvl="0" w:tplc="8F1A6E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3F1139F8"/>
    <w:multiLevelType w:val="singleLevel"/>
    <w:tmpl w:val="4A46E722"/>
    <w:lvl w:ilvl="0">
      <w:start w:val="3"/>
      <w:numFmt w:val="decimal"/>
      <w:lvlText w:val="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6">
    <w:nsid w:val="66F34EBC"/>
    <w:multiLevelType w:val="hybridMultilevel"/>
    <w:tmpl w:val="8CECD800"/>
    <w:lvl w:ilvl="0" w:tplc="8D9E622C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C8"/>
    <w:rsid w:val="00001FD2"/>
    <w:rsid w:val="00003EED"/>
    <w:rsid w:val="00014BE3"/>
    <w:rsid w:val="0003135C"/>
    <w:rsid w:val="00036CC4"/>
    <w:rsid w:val="00040B81"/>
    <w:rsid w:val="00043AF8"/>
    <w:rsid w:val="00046338"/>
    <w:rsid w:val="0007346B"/>
    <w:rsid w:val="0009592C"/>
    <w:rsid w:val="00097316"/>
    <w:rsid w:val="000A6006"/>
    <w:rsid w:val="000C3258"/>
    <w:rsid w:val="000D334D"/>
    <w:rsid w:val="000D5E21"/>
    <w:rsid w:val="000D6087"/>
    <w:rsid w:val="000E17DC"/>
    <w:rsid w:val="000E3FE3"/>
    <w:rsid w:val="0010051B"/>
    <w:rsid w:val="001011DF"/>
    <w:rsid w:val="00111B93"/>
    <w:rsid w:val="00117530"/>
    <w:rsid w:val="0012044F"/>
    <w:rsid w:val="0012221A"/>
    <w:rsid w:val="00140C1D"/>
    <w:rsid w:val="00141ED6"/>
    <w:rsid w:val="00144DB1"/>
    <w:rsid w:val="00150BF5"/>
    <w:rsid w:val="001565F8"/>
    <w:rsid w:val="001574FE"/>
    <w:rsid w:val="001611CB"/>
    <w:rsid w:val="00173EB4"/>
    <w:rsid w:val="00173EF3"/>
    <w:rsid w:val="00181555"/>
    <w:rsid w:val="001B003F"/>
    <w:rsid w:val="001B0CB3"/>
    <w:rsid w:val="001B70E6"/>
    <w:rsid w:val="001C4A91"/>
    <w:rsid w:val="001D5DEC"/>
    <w:rsid w:val="001E33D8"/>
    <w:rsid w:val="001E6EB9"/>
    <w:rsid w:val="001E7CEC"/>
    <w:rsid w:val="001E7FCE"/>
    <w:rsid w:val="001F187D"/>
    <w:rsid w:val="001F463E"/>
    <w:rsid w:val="001F7A1F"/>
    <w:rsid w:val="0020254C"/>
    <w:rsid w:val="002035AE"/>
    <w:rsid w:val="00216869"/>
    <w:rsid w:val="00217112"/>
    <w:rsid w:val="00221B07"/>
    <w:rsid w:val="00223873"/>
    <w:rsid w:val="00223D4B"/>
    <w:rsid w:val="00244031"/>
    <w:rsid w:val="00252D07"/>
    <w:rsid w:val="002753E1"/>
    <w:rsid w:val="00284614"/>
    <w:rsid w:val="002851A0"/>
    <w:rsid w:val="002941FD"/>
    <w:rsid w:val="002A2936"/>
    <w:rsid w:val="002A62BE"/>
    <w:rsid w:val="002D2700"/>
    <w:rsid w:val="002E000C"/>
    <w:rsid w:val="002E20A8"/>
    <w:rsid w:val="002E36A6"/>
    <w:rsid w:val="002E62B4"/>
    <w:rsid w:val="002F5DD8"/>
    <w:rsid w:val="00300E42"/>
    <w:rsid w:val="00314655"/>
    <w:rsid w:val="00321E48"/>
    <w:rsid w:val="00333A50"/>
    <w:rsid w:val="00334676"/>
    <w:rsid w:val="00341ACC"/>
    <w:rsid w:val="00342D1D"/>
    <w:rsid w:val="00347977"/>
    <w:rsid w:val="0035212B"/>
    <w:rsid w:val="00352FBE"/>
    <w:rsid w:val="003644A8"/>
    <w:rsid w:val="00364E1F"/>
    <w:rsid w:val="00370E0E"/>
    <w:rsid w:val="003771BA"/>
    <w:rsid w:val="003810B8"/>
    <w:rsid w:val="003853AE"/>
    <w:rsid w:val="00386F6C"/>
    <w:rsid w:val="00396229"/>
    <w:rsid w:val="003A3545"/>
    <w:rsid w:val="003A355A"/>
    <w:rsid w:val="003C71DC"/>
    <w:rsid w:val="003E292E"/>
    <w:rsid w:val="003E5249"/>
    <w:rsid w:val="003F1CA9"/>
    <w:rsid w:val="003F6247"/>
    <w:rsid w:val="003F636D"/>
    <w:rsid w:val="003F6CEC"/>
    <w:rsid w:val="00437A4D"/>
    <w:rsid w:val="00437E95"/>
    <w:rsid w:val="00444108"/>
    <w:rsid w:val="004510C8"/>
    <w:rsid w:val="00454541"/>
    <w:rsid w:val="00466619"/>
    <w:rsid w:val="00466DA3"/>
    <w:rsid w:val="00474F22"/>
    <w:rsid w:val="004A0675"/>
    <w:rsid w:val="004B3443"/>
    <w:rsid w:val="004B3AE7"/>
    <w:rsid w:val="004B3D8D"/>
    <w:rsid w:val="004C472F"/>
    <w:rsid w:val="004D1EA7"/>
    <w:rsid w:val="004D25AC"/>
    <w:rsid w:val="004D6134"/>
    <w:rsid w:val="004E2564"/>
    <w:rsid w:val="004E4C55"/>
    <w:rsid w:val="004F46A2"/>
    <w:rsid w:val="004F68D3"/>
    <w:rsid w:val="00530B71"/>
    <w:rsid w:val="00531EC7"/>
    <w:rsid w:val="00537FD1"/>
    <w:rsid w:val="005464FB"/>
    <w:rsid w:val="00553FEE"/>
    <w:rsid w:val="00570684"/>
    <w:rsid w:val="0057389E"/>
    <w:rsid w:val="005806D8"/>
    <w:rsid w:val="00580E93"/>
    <w:rsid w:val="00581B38"/>
    <w:rsid w:val="005865AA"/>
    <w:rsid w:val="00592BC6"/>
    <w:rsid w:val="00596F73"/>
    <w:rsid w:val="00597752"/>
    <w:rsid w:val="005A34E7"/>
    <w:rsid w:val="005A5959"/>
    <w:rsid w:val="005B057B"/>
    <w:rsid w:val="005B2DB8"/>
    <w:rsid w:val="005B3485"/>
    <w:rsid w:val="005C363F"/>
    <w:rsid w:val="005C3F5D"/>
    <w:rsid w:val="005D1BCD"/>
    <w:rsid w:val="005D472B"/>
    <w:rsid w:val="005E6091"/>
    <w:rsid w:val="005F14D1"/>
    <w:rsid w:val="005F63FA"/>
    <w:rsid w:val="0060042D"/>
    <w:rsid w:val="006019CC"/>
    <w:rsid w:val="00621409"/>
    <w:rsid w:val="00643394"/>
    <w:rsid w:val="0066164D"/>
    <w:rsid w:val="006633DB"/>
    <w:rsid w:val="00671FF4"/>
    <w:rsid w:val="00674DB8"/>
    <w:rsid w:val="00677057"/>
    <w:rsid w:val="00681FB3"/>
    <w:rsid w:val="006872C4"/>
    <w:rsid w:val="00695C89"/>
    <w:rsid w:val="00695CB4"/>
    <w:rsid w:val="006A43E0"/>
    <w:rsid w:val="006A7172"/>
    <w:rsid w:val="006B457B"/>
    <w:rsid w:val="006B53E2"/>
    <w:rsid w:val="006B5FFC"/>
    <w:rsid w:val="006C23DD"/>
    <w:rsid w:val="006C4248"/>
    <w:rsid w:val="006C60B6"/>
    <w:rsid w:val="006D7D69"/>
    <w:rsid w:val="006E2C5E"/>
    <w:rsid w:val="006F1DF8"/>
    <w:rsid w:val="006F5200"/>
    <w:rsid w:val="00702239"/>
    <w:rsid w:val="00705274"/>
    <w:rsid w:val="007159FE"/>
    <w:rsid w:val="00722F41"/>
    <w:rsid w:val="00732C7A"/>
    <w:rsid w:val="0073347A"/>
    <w:rsid w:val="00736566"/>
    <w:rsid w:val="00772F6B"/>
    <w:rsid w:val="00774A10"/>
    <w:rsid w:val="00780EFB"/>
    <w:rsid w:val="0078263B"/>
    <w:rsid w:val="00782AAE"/>
    <w:rsid w:val="00784D99"/>
    <w:rsid w:val="00792E75"/>
    <w:rsid w:val="007A1F07"/>
    <w:rsid w:val="007A4CC8"/>
    <w:rsid w:val="007B7C54"/>
    <w:rsid w:val="007C091F"/>
    <w:rsid w:val="007C1E76"/>
    <w:rsid w:val="007E0EC4"/>
    <w:rsid w:val="007F2297"/>
    <w:rsid w:val="0080359A"/>
    <w:rsid w:val="00827239"/>
    <w:rsid w:val="00827787"/>
    <w:rsid w:val="008326D1"/>
    <w:rsid w:val="00834D53"/>
    <w:rsid w:val="00834EDB"/>
    <w:rsid w:val="0083734F"/>
    <w:rsid w:val="00840936"/>
    <w:rsid w:val="00842513"/>
    <w:rsid w:val="00846980"/>
    <w:rsid w:val="00854D4D"/>
    <w:rsid w:val="00857173"/>
    <w:rsid w:val="0086045A"/>
    <w:rsid w:val="00865FA1"/>
    <w:rsid w:val="00872E01"/>
    <w:rsid w:val="00893929"/>
    <w:rsid w:val="008A7FBE"/>
    <w:rsid w:val="008B7D5D"/>
    <w:rsid w:val="008C6FDB"/>
    <w:rsid w:val="008D3484"/>
    <w:rsid w:val="008E1A56"/>
    <w:rsid w:val="008E69E9"/>
    <w:rsid w:val="008F08CB"/>
    <w:rsid w:val="008F1E01"/>
    <w:rsid w:val="008F3C7F"/>
    <w:rsid w:val="0090004E"/>
    <w:rsid w:val="00903529"/>
    <w:rsid w:val="00914A5D"/>
    <w:rsid w:val="0092204C"/>
    <w:rsid w:val="009235F6"/>
    <w:rsid w:val="00925E2F"/>
    <w:rsid w:val="00932DA3"/>
    <w:rsid w:val="009401C5"/>
    <w:rsid w:val="00953F13"/>
    <w:rsid w:val="0096025F"/>
    <w:rsid w:val="00975733"/>
    <w:rsid w:val="009A18C8"/>
    <w:rsid w:val="009B22A2"/>
    <w:rsid w:val="009B708B"/>
    <w:rsid w:val="009C146A"/>
    <w:rsid w:val="009C56E2"/>
    <w:rsid w:val="009D4F3D"/>
    <w:rsid w:val="009E1B83"/>
    <w:rsid w:val="009E7AF6"/>
    <w:rsid w:val="009F586C"/>
    <w:rsid w:val="00A1258F"/>
    <w:rsid w:val="00A13892"/>
    <w:rsid w:val="00A17A28"/>
    <w:rsid w:val="00A204FA"/>
    <w:rsid w:val="00A27246"/>
    <w:rsid w:val="00A60918"/>
    <w:rsid w:val="00A7092F"/>
    <w:rsid w:val="00A71924"/>
    <w:rsid w:val="00A75F57"/>
    <w:rsid w:val="00A85392"/>
    <w:rsid w:val="00A94C7E"/>
    <w:rsid w:val="00A96EC6"/>
    <w:rsid w:val="00A97978"/>
    <w:rsid w:val="00AA17DA"/>
    <w:rsid w:val="00AC595A"/>
    <w:rsid w:val="00AD0771"/>
    <w:rsid w:val="00AD50D4"/>
    <w:rsid w:val="00AE0270"/>
    <w:rsid w:val="00AE19FC"/>
    <w:rsid w:val="00AE6570"/>
    <w:rsid w:val="00AF0C4F"/>
    <w:rsid w:val="00AF290E"/>
    <w:rsid w:val="00B002A6"/>
    <w:rsid w:val="00B02E55"/>
    <w:rsid w:val="00B14E76"/>
    <w:rsid w:val="00B23030"/>
    <w:rsid w:val="00B27469"/>
    <w:rsid w:val="00B4172B"/>
    <w:rsid w:val="00B417F1"/>
    <w:rsid w:val="00B4375E"/>
    <w:rsid w:val="00B46AC5"/>
    <w:rsid w:val="00B47CE4"/>
    <w:rsid w:val="00B6348F"/>
    <w:rsid w:val="00B66D08"/>
    <w:rsid w:val="00B85128"/>
    <w:rsid w:val="00B93CA6"/>
    <w:rsid w:val="00B94789"/>
    <w:rsid w:val="00BA2DBB"/>
    <w:rsid w:val="00BA5A35"/>
    <w:rsid w:val="00BB34D7"/>
    <w:rsid w:val="00BC2874"/>
    <w:rsid w:val="00BC6482"/>
    <w:rsid w:val="00BD0B53"/>
    <w:rsid w:val="00BD3AAB"/>
    <w:rsid w:val="00BE0047"/>
    <w:rsid w:val="00BE1077"/>
    <w:rsid w:val="00BF4545"/>
    <w:rsid w:val="00BF68A8"/>
    <w:rsid w:val="00C13E79"/>
    <w:rsid w:val="00C216AF"/>
    <w:rsid w:val="00C37DB0"/>
    <w:rsid w:val="00C44112"/>
    <w:rsid w:val="00C56539"/>
    <w:rsid w:val="00C6087C"/>
    <w:rsid w:val="00C71F85"/>
    <w:rsid w:val="00CB0215"/>
    <w:rsid w:val="00CB414F"/>
    <w:rsid w:val="00CB442D"/>
    <w:rsid w:val="00CC7C77"/>
    <w:rsid w:val="00CD6827"/>
    <w:rsid w:val="00D258AF"/>
    <w:rsid w:val="00D27A51"/>
    <w:rsid w:val="00D37E43"/>
    <w:rsid w:val="00D4069A"/>
    <w:rsid w:val="00D43FFC"/>
    <w:rsid w:val="00D519A4"/>
    <w:rsid w:val="00D54A15"/>
    <w:rsid w:val="00D55669"/>
    <w:rsid w:val="00D6533B"/>
    <w:rsid w:val="00D673E8"/>
    <w:rsid w:val="00D67BA8"/>
    <w:rsid w:val="00D76896"/>
    <w:rsid w:val="00D82DA9"/>
    <w:rsid w:val="00D83D06"/>
    <w:rsid w:val="00D94E46"/>
    <w:rsid w:val="00D96D39"/>
    <w:rsid w:val="00DA00E0"/>
    <w:rsid w:val="00DA0C3E"/>
    <w:rsid w:val="00DB1921"/>
    <w:rsid w:val="00DC3943"/>
    <w:rsid w:val="00DD11B7"/>
    <w:rsid w:val="00DF475C"/>
    <w:rsid w:val="00DF5997"/>
    <w:rsid w:val="00E02609"/>
    <w:rsid w:val="00E05801"/>
    <w:rsid w:val="00E07743"/>
    <w:rsid w:val="00E17BFA"/>
    <w:rsid w:val="00E17D23"/>
    <w:rsid w:val="00E33E30"/>
    <w:rsid w:val="00E47028"/>
    <w:rsid w:val="00E621E2"/>
    <w:rsid w:val="00E627C7"/>
    <w:rsid w:val="00E64B03"/>
    <w:rsid w:val="00E7141E"/>
    <w:rsid w:val="00E95084"/>
    <w:rsid w:val="00EA5E9D"/>
    <w:rsid w:val="00EB79C9"/>
    <w:rsid w:val="00ED14E4"/>
    <w:rsid w:val="00ED2038"/>
    <w:rsid w:val="00EE5972"/>
    <w:rsid w:val="00EE5C7B"/>
    <w:rsid w:val="00EF3D65"/>
    <w:rsid w:val="00EF401F"/>
    <w:rsid w:val="00EF74FB"/>
    <w:rsid w:val="00F0311D"/>
    <w:rsid w:val="00F0368F"/>
    <w:rsid w:val="00F214A6"/>
    <w:rsid w:val="00F232B4"/>
    <w:rsid w:val="00F302E8"/>
    <w:rsid w:val="00F4219C"/>
    <w:rsid w:val="00F447BE"/>
    <w:rsid w:val="00F56D19"/>
    <w:rsid w:val="00F636C1"/>
    <w:rsid w:val="00F63F8D"/>
    <w:rsid w:val="00F66EE3"/>
    <w:rsid w:val="00FA1846"/>
    <w:rsid w:val="00FA43E4"/>
    <w:rsid w:val="00FA5FAF"/>
    <w:rsid w:val="00FB2628"/>
    <w:rsid w:val="00FC5005"/>
    <w:rsid w:val="00FD6DA4"/>
    <w:rsid w:val="00FF24CC"/>
    <w:rsid w:val="00FF4A4D"/>
    <w:rsid w:val="00FF5AA3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98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C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4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4CC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7A4C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A4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7A4CC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4CC8"/>
  </w:style>
  <w:style w:type="paragraph" w:customStyle="1" w:styleId="Style3">
    <w:name w:val="Style3"/>
    <w:basedOn w:val="a"/>
    <w:rsid w:val="007A4CC8"/>
    <w:pPr>
      <w:widowControl w:val="0"/>
      <w:autoSpaceDE w:val="0"/>
      <w:autoSpaceDN w:val="0"/>
      <w:adjustRightInd w:val="0"/>
      <w:spacing w:line="325" w:lineRule="exact"/>
      <w:ind w:firstLine="694"/>
      <w:jc w:val="both"/>
    </w:pPr>
    <w:rPr>
      <w:sz w:val="24"/>
    </w:rPr>
  </w:style>
  <w:style w:type="character" w:customStyle="1" w:styleId="FontStyle11">
    <w:name w:val="Font Style11"/>
    <w:rsid w:val="007A4C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A4CC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7A4CC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A4CC8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</w:rPr>
  </w:style>
  <w:style w:type="paragraph" w:customStyle="1" w:styleId="Style5">
    <w:name w:val="Style5"/>
    <w:basedOn w:val="a"/>
    <w:rsid w:val="007A4CC8"/>
    <w:pPr>
      <w:widowControl w:val="0"/>
      <w:autoSpaceDE w:val="0"/>
      <w:autoSpaceDN w:val="0"/>
      <w:adjustRightInd w:val="0"/>
      <w:spacing w:line="320" w:lineRule="exact"/>
      <w:ind w:firstLine="698"/>
      <w:jc w:val="both"/>
    </w:pPr>
    <w:rPr>
      <w:sz w:val="24"/>
    </w:rPr>
  </w:style>
  <w:style w:type="paragraph" w:customStyle="1" w:styleId="Style6">
    <w:name w:val="Style6"/>
    <w:basedOn w:val="a"/>
    <w:rsid w:val="007A4CC8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</w:rPr>
  </w:style>
  <w:style w:type="paragraph" w:styleId="a5">
    <w:name w:val="Body Text Indent"/>
    <w:basedOn w:val="a"/>
    <w:rsid w:val="007A4CC8"/>
    <w:pPr>
      <w:jc w:val="both"/>
    </w:pPr>
    <w:rPr>
      <w:szCs w:val="28"/>
    </w:rPr>
  </w:style>
  <w:style w:type="paragraph" w:styleId="a6">
    <w:name w:val="footer"/>
    <w:basedOn w:val="a"/>
    <w:rsid w:val="007A4CC8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334676"/>
    <w:pPr>
      <w:ind w:left="720"/>
      <w:contextualSpacing/>
    </w:pPr>
  </w:style>
  <w:style w:type="paragraph" w:styleId="a8">
    <w:name w:val="Balloon Text"/>
    <w:basedOn w:val="a"/>
    <w:link w:val="a9"/>
    <w:rsid w:val="00334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C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4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4CC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7A4C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A4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7A4CC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4CC8"/>
  </w:style>
  <w:style w:type="paragraph" w:customStyle="1" w:styleId="Style3">
    <w:name w:val="Style3"/>
    <w:basedOn w:val="a"/>
    <w:rsid w:val="007A4CC8"/>
    <w:pPr>
      <w:widowControl w:val="0"/>
      <w:autoSpaceDE w:val="0"/>
      <w:autoSpaceDN w:val="0"/>
      <w:adjustRightInd w:val="0"/>
      <w:spacing w:line="325" w:lineRule="exact"/>
      <w:ind w:firstLine="694"/>
      <w:jc w:val="both"/>
    </w:pPr>
    <w:rPr>
      <w:sz w:val="24"/>
    </w:rPr>
  </w:style>
  <w:style w:type="character" w:customStyle="1" w:styleId="FontStyle11">
    <w:name w:val="Font Style11"/>
    <w:rsid w:val="007A4C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A4CC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7A4CC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A4CC8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</w:rPr>
  </w:style>
  <w:style w:type="paragraph" w:customStyle="1" w:styleId="Style5">
    <w:name w:val="Style5"/>
    <w:basedOn w:val="a"/>
    <w:rsid w:val="007A4CC8"/>
    <w:pPr>
      <w:widowControl w:val="0"/>
      <w:autoSpaceDE w:val="0"/>
      <w:autoSpaceDN w:val="0"/>
      <w:adjustRightInd w:val="0"/>
      <w:spacing w:line="320" w:lineRule="exact"/>
      <w:ind w:firstLine="698"/>
      <w:jc w:val="both"/>
    </w:pPr>
    <w:rPr>
      <w:sz w:val="24"/>
    </w:rPr>
  </w:style>
  <w:style w:type="paragraph" w:customStyle="1" w:styleId="Style6">
    <w:name w:val="Style6"/>
    <w:basedOn w:val="a"/>
    <w:rsid w:val="007A4CC8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</w:rPr>
  </w:style>
  <w:style w:type="paragraph" w:styleId="a5">
    <w:name w:val="Body Text Indent"/>
    <w:basedOn w:val="a"/>
    <w:rsid w:val="007A4CC8"/>
    <w:pPr>
      <w:jc w:val="both"/>
    </w:pPr>
    <w:rPr>
      <w:szCs w:val="28"/>
    </w:rPr>
  </w:style>
  <w:style w:type="paragraph" w:styleId="a6">
    <w:name w:val="footer"/>
    <w:basedOn w:val="a"/>
    <w:rsid w:val="007A4CC8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334676"/>
    <w:pPr>
      <w:ind w:left="720"/>
      <w:contextualSpacing/>
    </w:pPr>
  </w:style>
  <w:style w:type="paragraph" w:styleId="a8">
    <w:name w:val="Balloon Text"/>
    <w:basedOn w:val="a"/>
    <w:link w:val="a9"/>
    <w:rsid w:val="00334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67;n=39985;fld=134;dst=100287" TargetMode="External"/><Relationship Id="rId18" Type="http://schemas.openxmlformats.org/officeDocument/2006/relationships/hyperlink" Target="consultantplus://offline/main?base=LAW;n=115681;fld=134;dst=255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67;n=38862;fld=134" TargetMode="External"/><Relationship Id="rId17" Type="http://schemas.openxmlformats.org/officeDocument/2006/relationships/hyperlink" Target="consultantplus://offline/main?base=LAW;n=115681;fld=134;dst=262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67;n=39985;fld=134;dst=10000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6101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9985;fld=134;dst=100379" TargetMode="External"/><Relationship Id="rId10" Type="http://schemas.openxmlformats.org/officeDocument/2006/relationships/hyperlink" Target="consultantplus://offline/main?base=LAW;n=117671;fld=13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681;fld=134" TargetMode="External"/><Relationship Id="rId14" Type="http://schemas.openxmlformats.org/officeDocument/2006/relationships/hyperlink" Target="consultantplus://offline/main?base=RLAW067;n=39985;fld=134;dst=1002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89F1-44DE-48D4-8789-481FF21A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ТУЛЬСКОЙ ОБЛАСТИ</vt:lpstr>
    </vt:vector>
  </TitlesOfParts>
  <Company>MoBIL GROUP</Company>
  <LinksUpToDate>false</LinksUpToDate>
  <CharactersWithSpaces>26798</CharactersWithSpaces>
  <SharedDoc>false</SharedDoc>
  <HLinks>
    <vt:vector size="60" baseType="variant">
      <vt:variant>
        <vt:i4>720987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consultantplus://offline/main?base=LAW;n=115681;fld=134;dst=2554</vt:lpwstr>
      </vt:variant>
      <vt:variant>
        <vt:lpwstr/>
      </vt:variant>
      <vt:variant>
        <vt:i4>327772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consultantplus://offline/main?base=LAW;n=115681;fld=134;dst=2629</vt:lpwstr>
      </vt:variant>
      <vt:variant>
        <vt:lpwstr/>
      </vt:variant>
      <vt:variant>
        <vt:i4>786460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consultantplus://offline/main?base=RLAW067;n=39985;fld=134;dst=100006</vt:lpwstr>
      </vt:variant>
      <vt:variant>
        <vt:lpwstr/>
      </vt:variant>
      <vt:variant>
        <vt:i4>720927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consultantplus://offline/main?base=RLAW067;n=39985;fld=134;dst=100379</vt:lpwstr>
      </vt:variant>
      <vt:variant>
        <vt:lpwstr/>
      </vt:variant>
      <vt:variant>
        <vt:i4>327710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consultantplus://offline/main?base=RLAW067;n=39985;fld=134;dst=100291</vt:lpwstr>
      </vt:variant>
      <vt:variant>
        <vt:lpwstr/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consultantplus://offline/main?base=RLAW067;n=39985;fld=134;dst=100287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consultantplus://offline/main?base=RLAW067;n=38862;fld=134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consultantplus://offline/main?base=RLAW067;n=36101;fld=134</vt:lpwstr>
      </vt:variant>
      <vt:variant>
        <vt:lpwstr/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</dc:title>
  <dc:creator>Сомова</dc:creator>
  <cp:lastModifiedBy>Чибисова Диана Витальевна</cp:lastModifiedBy>
  <cp:revision>25</cp:revision>
  <cp:lastPrinted>2020-11-15T13:17:00Z</cp:lastPrinted>
  <dcterms:created xsi:type="dcterms:W3CDTF">2019-11-14T05:11:00Z</dcterms:created>
  <dcterms:modified xsi:type="dcterms:W3CDTF">2020-12-21T08:36:00Z</dcterms:modified>
</cp:coreProperties>
</file>