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08" w:rsidRDefault="00274F08" w:rsidP="00274F08">
      <w:pPr>
        <w:pStyle w:val="kreder"/>
        <w:spacing w:line="276" w:lineRule="auto"/>
        <w:ind w:firstLine="0"/>
        <w:jc w:val="center"/>
        <w:rPr>
          <w:rFonts w:ascii="Times New Roman" w:hAnsi="Times New Roman"/>
          <w:b/>
          <w:sz w:val="28"/>
          <w:szCs w:val="28"/>
        </w:rPr>
      </w:pPr>
      <w:bookmarkStart w:id="0" w:name="_GoBack"/>
      <w:bookmarkEnd w:id="0"/>
      <w:r>
        <w:rPr>
          <w:rFonts w:ascii="Times New Roman" w:hAnsi="Times New Roman"/>
          <w:b/>
          <w:sz w:val="28"/>
          <w:szCs w:val="28"/>
        </w:rPr>
        <w:t>ООО "Архитектурно-проектное бюро"</w:t>
      </w:r>
    </w:p>
    <w:p w:rsidR="00274F08" w:rsidRDefault="00274F08" w:rsidP="00274F08">
      <w:pPr>
        <w:jc w:val="center"/>
        <w:rPr>
          <w:iCs/>
          <w:color w:val="000000"/>
        </w:rPr>
      </w:pPr>
    </w:p>
    <w:p w:rsidR="00274F08" w:rsidRDefault="00274F08" w:rsidP="00274F08">
      <w:pPr>
        <w:jc w:val="center"/>
        <w:rPr>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sz w:val="48"/>
          <w:szCs w:val="48"/>
        </w:rPr>
      </w:pPr>
    </w:p>
    <w:p w:rsidR="00274F08" w:rsidRDefault="00274F08" w:rsidP="00274F08">
      <w:pPr>
        <w:tabs>
          <w:tab w:val="left" w:pos="750"/>
        </w:tabs>
        <w:spacing w:line="276" w:lineRule="auto"/>
        <w:jc w:val="center"/>
        <w:rPr>
          <w:b/>
          <w:bCs/>
          <w:iCs/>
          <w:color w:val="000000"/>
          <w:sz w:val="48"/>
          <w:szCs w:val="48"/>
        </w:rPr>
      </w:pPr>
      <w:r>
        <w:rPr>
          <w:b/>
          <w:bCs/>
          <w:iCs/>
          <w:color w:val="000000"/>
          <w:sz w:val="48"/>
          <w:szCs w:val="48"/>
        </w:rPr>
        <w:t>ГЕНЕРАЛЬНЫЙ ПЛАН</w:t>
      </w:r>
    </w:p>
    <w:p w:rsidR="00274F08" w:rsidRDefault="00274F08" w:rsidP="00274F08">
      <w:pPr>
        <w:tabs>
          <w:tab w:val="left" w:pos="750"/>
        </w:tabs>
        <w:spacing w:line="276" w:lineRule="auto"/>
        <w:jc w:val="center"/>
        <w:rPr>
          <w:b/>
          <w:bCs/>
          <w:iCs/>
          <w:color w:val="000000"/>
          <w:sz w:val="40"/>
          <w:szCs w:val="40"/>
        </w:rPr>
      </w:pPr>
      <w:r>
        <w:rPr>
          <w:b/>
          <w:bCs/>
          <w:iCs/>
          <w:color w:val="000000"/>
          <w:sz w:val="40"/>
          <w:szCs w:val="40"/>
        </w:rPr>
        <w:t xml:space="preserve"> муниципального образования Воскресенское</w:t>
      </w:r>
    </w:p>
    <w:p w:rsidR="00274F08" w:rsidRDefault="00274F08" w:rsidP="00274F08">
      <w:pPr>
        <w:tabs>
          <w:tab w:val="left" w:pos="750"/>
        </w:tabs>
        <w:spacing w:line="276" w:lineRule="auto"/>
        <w:jc w:val="center"/>
        <w:rPr>
          <w:b/>
          <w:bCs/>
          <w:iCs/>
          <w:color w:val="000000"/>
          <w:sz w:val="40"/>
          <w:szCs w:val="40"/>
        </w:rPr>
      </w:pPr>
      <w:r>
        <w:rPr>
          <w:b/>
          <w:bCs/>
          <w:iCs/>
          <w:color w:val="000000"/>
          <w:sz w:val="40"/>
          <w:szCs w:val="40"/>
        </w:rPr>
        <w:t>Дубенского района Тульской области</w:t>
      </w:r>
    </w:p>
    <w:p w:rsidR="00274F08" w:rsidRDefault="00274F08" w:rsidP="00274F08">
      <w:pPr>
        <w:tabs>
          <w:tab w:val="left" w:pos="750"/>
        </w:tabs>
        <w:jc w:val="center"/>
        <w:rPr>
          <w:b/>
          <w:bCs/>
          <w:iCs/>
          <w:color w:val="000000"/>
          <w:sz w:val="36"/>
          <w:szCs w:val="36"/>
        </w:rPr>
      </w:pPr>
    </w:p>
    <w:p w:rsidR="00274F08" w:rsidRDefault="00274F08" w:rsidP="00274F08">
      <w:pPr>
        <w:tabs>
          <w:tab w:val="left" w:pos="750"/>
        </w:tabs>
        <w:spacing w:line="276" w:lineRule="auto"/>
        <w:jc w:val="center"/>
        <w:rPr>
          <w:b/>
          <w:bCs/>
          <w:iCs/>
          <w:color w:val="000000"/>
          <w:sz w:val="36"/>
          <w:szCs w:val="36"/>
        </w:rPr>
      </w:pPr>
    </w:p>
    <w:p w:rsidR="00274F08" w:rsidRDefault="00274F08" w:rsidP="00274F08">
      <w:pPr>
        <w:tabs>
          <w:tab w:val="left" w:pos="750"/>
        </w:tabs>
        <w:spacing w:line="276" w:lineRule="auto"/>
        <w:jc w:val="center"/>
        <w:rPr>
          <w:b/>
          <w:bCs/>
          <w:iCs/>
          <w:color w:val="000000"/>
          <w:sz w:val="36"/>
          <w:szCs w:val="36"/>
        </w:rPr>
      </w:pPr>
    </w:p>
    <w:p w:rsidR="00274F08" w:rsidRDefault="00274F08" w:rsidP="00274F08">
      <w:pPr>
        <w:tabs>
          <w:tab w:val="left" w:pos="750"/>
        </w:tabs>
        <w:spacing w:line="276" w:lineRule="auto"/>
        <w:jc w:val="center"/>
        <w:rPr>
          <w:b/>
          <w:bCs/>
          <w:iCs/>
          <w:color w:val="000000"/>
          <w:sz w:val="36"/>
          <w:szCs w:val="36"/>
        </w:rPr>
      </w:pPr>
    </w:p>
    <w:p w:rsidR="00274F08" w:rsidRDefault="00274F08" w:rsidP="00274F08">
      <w:pPr>
        <w:tabs>
          <w:tab w:val="left" w:pos="750"/>
        </w:tabs>
        <w:spacing w:line="276" w:lineRule="auto"/>
        <w:jc w:val="center"/>
        <w:rPr>
          <w:b/>
          <w:bCs/>
          <w:iCs/>
          <w:color w:val="000000"/>
          <w:sz w:val="32"/>
          <w:szCs w:val="32"/>
        </w:rPr>
      </w:pPr>
      <w:r>
        <w:rPr>
          <w:b/>
          <w:bCs/>
          <w:iCs/>
          <w:color w:val="000000"/>
          <w:sz w:val="32"/>
          <w:szCs w:val="32"/>
        </w:rPr>
        <w:t xml:space="preserve">Том 1 </w:t>
      </w:r>
    </w:p>
    <w:p w:rsidR="00274F08" w:rsidRDefault="00274F08" w:rsidP="00274F08">
      <w:pPr>
        <w:tabs>
          <w:tab w:val="left" w:pos="750"/>
        </w:tabs>
        <w:spacing w:line="276" w:lineRule="auto"/>
        <w:jc w:val="center"/>
        <w:rPr>
          <w:b/>
          <w:bCs/>
          <w:iCs/>
          <w:color w:val="000000"/>
          <w:sz w:val="32"/>
          <w:szCs w:val="32"/>
        </w:rPr>
      </w:pPr>
      <w:r>
        <w:rPr>
          <w:b/>
          <w:bCs/>
          <w:iCs/>
          <w:color w:val="000000"/>
          <w:sz w:val="32"/>
          <w:szCs w:val="32"/>
        </w:rPr>
        <w:t>Положение о территориальном планировании</w:t>
      </w:r>
    </w:p>
    <w:p w:rsidR="00274F08" w:rsidRDefault="00274F08" w:rsidP="00274F08">
      <w:pPr>
        <w:tabs>
          <w:tab w:val="left" w:pos="750"/>
        </w:tabs>
        <w:jc w:val="center"/>
        <w:rPr>
          <w:b/>
          <w:bCs/>
          <w:iCs/>
          <w:color w:val="000000"/>
        </w:rPr>
      </w:pPr>
    </w:p>
    <w:p w:rsidR="00274F08" w:rsidRDefault="00274F08" w:rsidP="00274F08">
      <w:pPr>
        <w:tabs>
          <w:tab w:val="left" w:pos="750"/>
        </w:tabs>
        <w:jc w:val="center"/>
        <w:rPr>
          <w:b/>
          <w:bCs/>
          <w:iCs/>
          <w:color w:val="000000"/>
        </w:rPr>
      </w:pPr>
    </w:p>
    <w:p w:rsidR="00274F08" w:rsidRDefault="00274F08" w:rsidP="00274F08">
      <w:pPr>
        <w:jc w:val="center"/>
        <w:rPr>
          <w:b/>
          <w:bCs/>
          <w:i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iCs/>
          <w:color w:val="000000"/>
          <w:sz w:val="28"/>
          <w:szCs w:val="28"/>
        </w:rPr>
      </w:pPr>
      <w:r>
        <w:rPr>
          <w:b/>
          <w:bCs/>
          <w:iCs/>
          <w:color w:val="000000"/>
          <w:sz w:val="28"/>
          <w:szCs w:val="28"/>
        </w:rPr>
        <w:t>2014</w:t>
      </w:r>
    </w:p>
    <w:p w:rsidR="00274F08" w:rsidRDefault="00274F08" w:rsidP="00274F08">
      <w:pPr>
        <w:jc w:val="center"/>
        <w:rPr>
          <w:b/>
          <w:bCs/>
          <w:color w:val="000000"/>
        </w:rPr>
      </w:pPr>
    </w:p>
    <w:p w:rsidR="00274F08" w:rsidRDefault="00274F08" w:rsidP="00274F08">
      <w:pPr>
        <w:tabs>
          <w:tab w:val="left" w:leader="underscore" w:pos="9342"/>
        </w:tabs>
        <w:ind w:left="20" w:right="300"/>
        <w:rPr>
          <w:b/>
          <w:sz w:val="28"/>
          <w:szCs w:val="28"/>
          <w:u w:val="single"/>
        </w:rPr>
      </w:pPr>
      <w:r>
        <w:rPr>
          <w:b/>
          <w:sz w:val="28"/>
          <w:szCs w:val="28"/>
          <w:u w:val="single"/>
        </w:rPr>
        <w:lastRenderedPageBreak/>
        <w:t>Состав проекта Генерального плана МО Воскресенское</w:t>
      </w:r>
    </w:p>
    <w:p w:rsidR="00274F08" w:rsidRDefault="00274F08" w:rsidP="00274F08">
      <w:pPr>
        <w:tabs>
          <w:tab w:val="left" w:leader="underscore" w:pos="9342"/>
        </w:tabs>
        <w:ind w:left="20" w:right="300"/>
        <w:rPr>
          <w:rStyle w:val="26"/>
          <w:rFonts w:eastAsia="Courier New"/>
          <w:bCs w:val="0"/>
          <w:sz w:val="28"/>
          <w:szCs w:val="28"/>
        </w:rPr>
      </w:pPr>
      <w:r>
        <w:rPr>
          <w:b/>
          <w:sz w:val="28"/>
          <w:szCs w:val="28"/>
          <w:u w:val="single"/>
        </w:rPr>
        <w:t xml:space="preserve">Дубенского района </w:t>
      </w:r>
      <w:r>
        <w:rPr>
          <w:rStyle w:val="26"/>
          <w:rFonts w:eastAsia="Courier New"/>
          <w:bCs w:val="0"/>
          <w:sz w:val="28"/>
          <w:szCs w:val="28"/>
        </w:rPr>
        <w:t>Тульской области:</w:t>
      </w:r>
    </w:p>
    <w:p w:rsidR="00274F08" w:rsidRDefault="00274F08" w:rsidP="00274F08">
      <w:pPr>
        <w:tabs>
          <w:tab w:val="left" w:leader="underscore" w:pos="9342"/>
        </w:tabs>
        <w:ind w:left="20" w:right="300"/>
        <w:rPr>
          <w:rFonts w:eastAsia="Times New Roman"/>
        </w:rPr>
      </w:pPr>
    </w:p>
    <w:p w:rsidR="00274F08" w:rsidRDefault="00274F08" w:rsidP="00274F08">
      <w:pPr>
        <w:tabs>
          <w:tab w:val="left" w:leader="underscore" w:pos="3034"/>
          <w:tab w:val="left" w:leader="underscore" w:pos="9370"/>
        </w:tabs>
        <w:ind w:left="20"/>
      </w:pPr>
      <w:r>
        <w:rPr>
          <w:rStyle w:val="26"/>
          <w:rFonts w:eastAsia="Courier New"/>
          <w:bCs w:val="0"/>
        </w:rPr>
        <w:t>Утверждаемые материалы</w:t>
      </w:r>
      <w:r>
        <w:t>:</w:t>
      </w:r>
    </w:p>
    <w:p w:rsidR="00274F08" w:rsidRDefault="00274F08" w:rsidP="00274F08">
      <w:pPr>
        <w:pStyle w:val="41"/>
        <w:shd w:val="clear" w:color="auto" w:fill="auto"/>
        <w:spacing w:line="240" w:lineRule="auto"/>
        <w:ind w:right="300" w:firstLine="0"/>
        <w:rPr>
          <w:sz w:val="24"/>
          <w:szCs w:val="24"/>
        </w:rPr>
      </w:pPr>
      <w:r>
        <w:rPr>
          <w:sz w:val="24"/>
          <w:szCs w:val="24"/>
        </w:rPr>
        <w:t xml:space="preserve">Том I. Положение о территориальном планировании </w:t>
      </w:r>
    </w:p>
    <w:p w:rsidR="00274F08" w:rsidRDefault="00274F08" w:rsidP="00274F08">
      <w:pPr>
        <w:pStyle w:val="41"/>
        <w:shd w:val="clear" w:color="auto" w:fill="auto"/>
        <w:spacing w:line="240" w:lineRule="auto"/>
        <w:ind w:right="300" w:firstLine="0"/>
        <w:rPr>
          <w:sz w:val="24"/>
          <w:szCs w:val="24"/>
        </w:rPr>
      </w:pPr>
    </w:p>
    <w:p w:rsidR="00274F08" w:rsidRDefault="00274F08" w:rsidP="00274F08">
      <w:pPr>
        <w:tabs>
          <w:tab w:val="left" w:leader="underscore" w:pos="3144"/>
          <w:tab w:val="left" w:leader="underscore" w:pos="8856"/>
        </w:tabs>
      </w:pPr>
      <w:r>
        <w:rPr>
          <w:rStyle w:val="26"/>
          <w:rFonts w:eastAsia="Courier New"/>
          <w:bCs w:val="0"/>
        </w:rPr>
        <w:t>Обосновывающие материалы:</w:t>
      </w:r>
    </w:p>
    <w:p w:rsidR="00274F08" w:rsidRDefault="00274F08" w:rsidP="00274F08">
      <w:pPr>
        <w:pStyle w:val="41"/>
        <w:shd w:val="clear" w:color="auto" w:fill="auto"/>
        <w:tabs>
          <w:tab w:val="left" w:leader="underscore" w:pos="2938"/>
          <w:tab w:val="left" w:leader="underscore" w:pos="8856"/>
        </w:tabs>
        <w:spacing w:line="240" w:lineRule="auto"/>
        <w:ind w:right="800" w:firstLine="0"/>
        <w:rPr>
          <w:sz w:val="24"/>
          <w:szCs w:val="24"/>
        </w:rPr>
      </w:pPr>
      <w:r>
        <w:rPr>
          <w:sz w:val="24"/>
          <w:szCs w:val="24"/>
        </w:rPr>
        <w:t>Том II. Материалы по обоснованию генерального плана</w:t>
      </w:r>
    </w:p>
    <w:p w:rsidR="00274F08" w:rsidRDefault="00274F08" w:rsidP="00274F08">
      <w:pPr>
        <w:rPr>
          <w:color w:val="000000"/>
        </w:rPr>
        <w:sectPr w:rsidR="00274F08">
          <w:pgSz w:w="11909" w:h="16838"/>
          <w:pgMar w:top="851" w:right="569" w:bottom="1134" w:left="1418" w:header="0" w:footer="3" w:gutter="0"/>
          <w:pgNumType w:start="2"/>
          <w:cols w:space="720"/>
        </w:sectPr>
      </w:pPr>
    </w:p>
    <w:p w:rsidR="00274F08" w:rsidRDefault="00274F08" w:rsidP="00274F08">
      <w:pPr>
        <w:jc w:val="center"/>
        <w:rPr>
          <w:b/>
          <w:bCs/>
          <w:color w:val="000000"/>
        </w:rPr>
      </w:pPr>
    </w:p>
    <w:p w:rsidR="00274F08" w:rsidRDefault="00274F08" w:rsidP="00274F08">
      <w:pPr>
        <w:jc w:val="center"/>
        <w:rPr>
          <w:b/>
          <w:bCs/>
          <w:color w:val="000000"/>
          <w:sz w:val="28"/>
          <w:szCs w:val="28"/>
        </w:rPr>
      </w:pPr>
      <w:r>
        <w:rPr>
          <w:b/>
          <w:bCs/>
          <w:color w:val="000000"/>
          <w:sz w:val="28"/>
          <w:szCs w:val="28"/>
        </w:rPr>
        <w:t>Авторский коллектив:</w:t>
      </w:r>
    </w:p>
    <w:p w:rsidR="00274F08" w:rsidRDefault="00274F08" w:rsidP="00274F08">
      <w:pPr>
        <w:jc w:val="center"/>
        <w:rPr>
          <w:b/>
          <w:bCs/>
          <w:color w:val="000000"/>
        </w:rPr>
      </w:pPr>
    </w:p>
    <w:p w:rsidR="00274F08" w:rsidRDefault="00274F08" w:rsidP="00274F08">
      <w:pPr>
        <w:rPr>
          <w:b/>
          <w:bCs/>
          <w:color w:val="000000"/>
        </w:rPr>
      </w:pPr>
    </w:p>
    <w:tbl>
      <w:tblPr>
        <w:tblW w:w="9776" w:type="dxa"/>
        <w:tblInd w:w="108" w:type="dxa"/>
        <w:tblLook w:val="04A0" w:firstRow="1" w:lastRow="0" w:firstColumn="1" w:lastColumn="0" w:noHBand="0" w:noVBand="1"/>
      </w:tblPr>
      <w:tblGrid>
        <w:gridCol w:w="5580"/>
        <w:gridCol w:w="236"/>
        <w:gridCol w:w="3960"/>
      </w:tblGrid>
      <w:tr w:rsidR="00274F08" w:rsidTr="00274F08">
        <w:trPr>
          <w:trHeight w:val="1438"/>
        </w:trPr>
        <w:tc>
          <w:tcPr>
            <w:tcW w:w="5580" w:type="dxa"/>
          </w:tcPr>
          <w:p w:rsidR="00274F08" w:rsidRDefault="00274F08">
            <w:pPr>
              <w:pStyle w:val="22"/>
              <w:widowControl w:val="0"/>
              <w:tabs>
                <w:tab w:val="left" w:pos="708"/>
              </w:tabs>
              <w:ind w:firstLine="720"/>
              <w:jc w:val="center"/>
              <w:rPr>
                <w:b/>
                <w:color w:val="000000"/>
              </w:rPr>
            </w:pPr>
            <w:bookmarkStart w:id="1" w:name="_Toc221594777"/>
            <w:bookmarkEnd w:id="1"/>
          </w:p>
          <w:p w:rsidR="00274F08" w:rsidRDefault="00274F08">
            <w:pPr>
              <w:pStyle w:val="22"/>
              <w:widowControl w:val="0"/>
              <w:tabs>
                <w:tab w:val="left" w:pos="708"/>
              </w:tabs>
              <w:rPr>
                <w:b/>
                <w:color w:val="000000"/>
              </w:rPr>
            </w:pPr>
            <w:r>
              <w:rPr>
                <w:b/>
                <w:color w:val="000000"/>
              </w:rPr>
              <w:t>Главный архитектор проекта</w:t>
            </w:r>
          </w:p>
        </w:tc>
        <w:tc>
          <w:tcPr>
            <w:tcW w:w="236" w:type="dxa"/>
          </w:tcPr>
          <w:p w:rsidR="00274F08" w:rsidRDefault="00274F08">
            <w:pPr>
              <w:pStyle w:val="22"/>
              <w:widowControl w:val="0"/>
              <w:tabs>
                <w:tab w:val="left" w:pos="708"/>
              </w:tabs>
              <w:ind w:firstLine="720"/>
              <w:rPr>
                <w:color w:val="000000"/>
              </w:rPr>
            </w:pPr>
          </w:p>
        </w:tc>
        <w:tc>
          <w:tcPr>
            <w:tcW w:w="3960" w:type="dxa"/>
          </w:tcPr>
          <w:p w:rsidR="00274F08" w:rsidRDefault="00274F08">
            <w:pPr>
              <w:pStyle w:val="22"/>
              <w:widowControl w:val="0"/>
              <w:tabs>
                <w:tab w:val="left" w:pos="708"/>
              </w:tabs>
              <w:ind w:firstLine="196"/>
              <w:rPr>
                <w:color w:val="000000"/>
              </w:rPr>
            </w:pPr>
            <w:bookmarkStart w:id="2" w:name="_Toc221594778"/>
            <w:bookmarkEnd w:id="2"/>
          </w:p>
          <w:p w:rsidR="00274F08" w:rsidRDefault="00274F08">
            <w:pPr>
              <w:pStyle w:val="22"/>
              <w:widowControl w:val="0"/>
              <w:tabs>
                <w:tab w:val="left" w:pos="708"/>
              </w:tabs>
              <w:ind w:firstLine="196"/>
              <w:rPr>
                <w:color w:val="000000"/>
              </w:rPr>
            </w:pPr>
            <w:r>
              <w:rPr>
                <w:color w:val="000000"/>
              </w:rPr>
              <w:t xml:space="preserve">                Фалеева Е.Ю.</w:t>
            </w:r>
          </w:p>
        </w:tc>
      </w:tr>
      <w:tr w:rsidR="00274F08" w:rsidTr="00274F08">
        <w:trPr>
          <w:trHeight w:val="1497"/>
        </w:trPr>
        <w:tc>
          <w:tcPr>
            <w:tcW w:w="5580" w:type="dxa"/>
          </w:tcPr>
          <w:p w:rsidR="00274F08" w:rsidRDefault="00274F08">
            <w:pPr>
              <w:pStyle w:val="22"/>
              <w:widowControl w:val="0"/>
              <w:tabs>
                <w:tab w:val="left" w:pos="708"/>
              </w:tabs>
              <w:ind w:firstLine="720"/>
              <w:jc w:val="center"/>
              <w:rPr>
                <w:b/>
                <w:color w:val="000000"/>
              </w:rPr>
            </w:pPr>
            <w:bookmarkStart w:id="3" w:name="_Toc221594779"/>
            <w:bookmarkEnd w:id="3"/>
          </w:p>
          <w:p w:rsidR="00274F08" w:rsidRDefault="00274F08">
            <w:pPr>
              <w:pStyle w:val="22"/>
              <w:widowControl w:val="0"/>
              <w:tabs>
                <w:tab w:val="left" w:pos="708"/>
              </w:tabs>
              <w:rPr>
                <w:b/>
                <w:color w:val="000000"/>
              </w:rPr>
            </w:pPr>
            <w:r>
              <w:rPr>
                <w:b/>
                <w:color w:val="000000"/>
              </w:rPr>
              <w:t>Начальник отдела архитектурного проектирования и градостроительства</w:t>
            </w:r>
          </w:p>
          <w:p w:rsidR="00274F08" w:rsidRDefault="00274F08">
            <w:pPr>
              <w:pStyle w:val="22"/>
              <w:widowControl w:val="0"/>
              <w:tabs>
                <w:tab w:val="left" w:pos="708"/>
              </w:tabs>
              <w:ind w:firstLine="720"/>
              <w:jc w:val="center"/>
              <w:rPr>
                <w:b/>
                <w:color w:val="000000"/>
              </w:rPr>
            </w:pPr>
          </w:p>
        </w:tc>
        <w:tc>
          <w:tcPr>
            <w:tcW w:w="236" w:type="dxa"/>
          </w:tcPr>
          <w:p w:rsidR="00274F08" w:rsidRDefault="00274F08">
            <w:pPr>
              <w:pStyle w:val="22"/>
              <w:widowControl w:val="0"/>
              <w:tabs>
                <w:tab w:val="left" w:pos="708"/>
              </w:tabs>
              <w:ind w:firstLine="720"/>
              <w:rPr>
                <w:color w:val="000000"/>
              </w:rPr>
            </w:pPr>
          </w:p>
        </w:tc>
        <w:tc>
          <w:tcPr>
            <w:tcW w:w="3960" w:type="dxa"/>
          </w:tcPr>
          <w:p w:rsidR="00274F08" w:rsidRDefault="00274F08">
            <w:pPr>
              <w:pStyle w:val="22"/>
              <w:widowControl w:val="0"/>
              <w:tabs>
                <w:tab w:val="left" w:pos="708"/>
              </w:tabs>
              <w:ind w:firstLine="196"/>
              <w:rPr>
                <w:color w:val="000000"/>
              </w:rPr>
            </w:pPr>
            <w:bookmarkStart w:id="4" w:name="_Toc221594780"/>
            <w:bookmarkEnd w:id="4"/>
          </w:p>
          <w:p w:rsidR="00274F08" w:rsidRDefault="00274F08">
            <w:pPr>
              <w:pStyle w:val="22"/>
              <w:widowControl w:val="0"/>
              <w:tabs>
                <w:tab w:val="left" w:pos="708"/>
              </w:tabs>
              <w:ind w:firstLine="196"/>
              <w:rPr>
                <w:color w:val="000000"/>
              </w:rPr>
            </w:pPr>
            <w:r>
              <w:rPr>
                <w:color w:val="000000"/>
              </w:rPr>
              <w:t xml:space="preserve">              </w:t>
            </w:r>
            <w:proofErr w:type="spellStart"/>
            <w:r>
              <w:rPr>
                <w:color w:val="000000"/>
              </w:rPr>
              <w:t>Хведелидзе</w:t>
            </w:r>
            <w:proofErr w:type="spellEnd"/>
            <w:r>
              <w:rPr>
                <w:color w:val="000000"/>
              </w:rPr>
              <w:t xml:space="preserve"> Т.В.</w:t>
            </w:r>
          </w:p>
        </w:tc>
      </w:tr>
      <w:tr w:rsidR="00274F08" w:rsidTr="00274F08">
        <w:trPr>
          <w:trHeight w:val="1510"/>
        </w:trPr>
        <w:tc>
          <w:tcPr>
            <w:tcW w:w="5580" w:type="dxa"/>
          </w:tcPr>
          <w:p w:rsidR="00274F08" w:rsidRDefault="00274F08">
            <w:pPr>
              <w:pStyle w:val="22"/>
              <w:widowControl w:val="0"/>
              <w:tabs>
                <w:tab w:val="left" w:pos="708"/>
              </w:tabs>
              <w:ind w:firstLine="720"/>
              <w:jc w:val="center"/>
              <w:rPr>
                <w:b/>
                <w:color w:val="000000"/>
              </w:rPr>
            </w:pPr>
            <w:bookmarkStart w:id="5" w:name="_Toc221594781"/>
            <w:bookmarkEnd w:id="5"/>
          </w:p>
          <w:p w:rsidR="00274F08" w:rsidRDefault="00274F08">
            <w:pPr>
              <w:pStyle w:val="22"/>
              <w:widowControl w:val="0"/>
              <w:tabs>
                <w:tab w:val="left" w:pos="708"/>
              </w:tabs>
              <w:rPr>
                <w:b/>
                <w:color w:val="000000"/>
              </w:rPr>
            </w:pPr>
            <w:r>
              <w:rPr>
                <w:b/>
                <w:color w:val="000000"/>
              </w:rPr>
              <w:t>Ведущий архитектор</w:t>
            </w:r>
          </w:p>
        </w:tc>
        <w:tc>
          <w:tcPr>
            <w:tcW w:w="236" w:type="dxa"/>
            <w:vAlign w:val="bottom"/>
          </w:tcPr>
          <w:p w:rsidR="00274F08" w:rsidRDefault="00274F08">
            <w:pPr>
              <w:pStyle w:val="22"/>
              <w:widowControl w:val="0"/>
              <w:tabs>
                <w:tab w:val="left" w:pos="708"/>
              </w:tabs>
              <w:ind w:firstLine="720"/>
              <w:rPr>
                <w:color w:val="000000"/>
              </w:rPr>
            </w:pPr>
          </w:p>
        </w:tc>
        <w:tc>
          <w:tcPr>
            <w:tcW w:w="3960" w:type="dxa"/>
          </w:tcPr>
          <w:p w:rsidR="00274F08" w:rsidRDefault="00274F08">
            <w:pPr>
              <w:pStyle w:val="22"/>
              <w:widowControl w:val="0"/>
              <w:tabs>
                <w:tab w:val="left" w:pos="708"/>
              </w:tabs>
              <w:ind w:firstLine="196"/>
              <w:rPr>
                <w:color w:val="000000"/>
              </w:rPr>
            </w:pPr>
            <w:bookmarkStart w:id="6" w:name="_Toc221594782"/>
            <w:bookmarkEnd w:id="6"/>
          </w:p>
          <w:p w:rsidR="00274F08" w:rsidRDefault="00274F08">
            <w:pPr>
              <w:pStyle w:val="22"/>
              <w:widowControl w:val="0"/>
              <w:tabs>
                <w:tab w:val="left" w:pos="708"/>
              </w:tabs>
              <w:ind w:firstLine="196"/>
              <w:rPr>
                <w:color w:val="000000"/>
              </w:rPr>
            </w:pPr>
            <w:r>
              <w:rPr>
                <w:color w:val="000000"/>
              </w:rPr>
              <w:t xml:space="preserve">               Харченко С.Ю.</w:t>
            </w:r>
          </w:p>
        </w:tc>
      </w:tr>
      <w:tr w:rsidR="00274F08" w:rsidTr="00274F08">
        <w:trPr>
          <w:trHeight w:val="1437"/>
        </w:trPr>
        <w:tc>
          <w:tcPr>
            <w:tcW w:w="5580" w:type="dxa"/>
          </w:tcPr>
          <w:p w:rsidR="00274F08" w:rsidRDefault="00274F08">
            <w:pPr>
              <w:pStyle w:val="22"/>
              <w:widowControl w:val="0"/>
              <w:tabs>
                <w:tab w:val="left" w:pos="708"/>
              </w:tabs>
              <w:ind w:firstLine="720"/>
              <w:jc w:val="center"/>
              <w:rPr>
                <w:b/>
                <w:color w:val="000000"/>
              </w:rPr>
            </w:pPr>
            <w:bookmarkStart w:id="7" w:name="_Toc221594783"/>
            <w:bookmarkEnd w:id="7"/>
          </w:p>
          <w:p w:rsidR="00274F08" w:rsidRDefault="00274F08">
            <w:pPr>
              <w:pStyle w:val="22"/>
              <w:widowControl w:val="0"/>
              <w:tabs>
                <w:tab w:val="left" w:pos="708"/>
              </w:tabs>
              <w:rPr>
                <w:b/>
                <w:color w:val="000000"/>
              </w:rPr>
            </w:pPr>
            <w:r>
              <w:rPr>
                <w:b/>
                <w:color w:val="000000"/>
              </w:rPr>
              <w:t>Ведущий архитектор</w:t>
            </w:r>
          </w:p>
        </w:tc>
        <w:tc>
          <w:tcPr>
            <w:tcW w:w="236" w:type="dxa"/>
            <w:vAlign w:val="bottom"/>
          </w:tcPr>
          <w:p w:rsidR="00274F08" w:rsidRDefault="00274F08">
            <w:pPr>
              <w:pStyle w:val="22"/>
              <w:widowControl w:val="0"/>
              <w:tabs>
                <w:tab w:val="left" w:pos="708"/>
              </w:tabs>
              <w:ind w:firstLine="720"/>
              <w:rPr>
                <w:color w:val="000000"/>
              </w:rPr>
            </w:pPr>
          </w:p>
        </w:tc>
        <w:tc>
          <w:tcPr>
            <w:tcW w:w="3960" w:type="dxa"/>
          </w:tcPr>
          <w:p w:rsidR="00274F08" w:rsidRDefault="00274F08">
            <w:pPr>
              <w:pStyle w:val="22"/>
              <w:widowControl w:val="0"/>
              <w:tabs>
                <w:tab w:val="left" w:pos="708"/>
              </w:tabs>
              <w:ind w:firstLine="196"/>
              <w:rPr>
                <w:color w:val="000000"/>
              </w:rPr>
            </w:pPr>
            <w:bookmarkStart w:id="8" w:name="_Toc221594784"/>
            <w:bookmarkEnd w:id="8"/>
          </w:p>
          <w:p w:rsidR="00274F08" w:rsidRDefault="00274F08">
            <w:pPr>
              <w:pStyle w:val="22"/>
              <w:widowControl w:val="0"/>
              <w:tabs>
                <w:tab w:val="left" w:pos="708"/>
              </w:tabs>
              <w:ind w:firstLine="196"/>
              <w:rPr>
                <w:color w:val="000000"/>
              </w:rPr>
            </w:pPr>
            <w:r>
              <w:rPr>
                <w:color w:val="000000"/>
              </w:rPr>
              <w:t xml:space="preserve">             Костюченко И.А.</w:t>
            </w:r>
          </w:p>
        </w:tc>
      </w:tr>
    </w:tbl>
    <w:p w:rsidR="00274F08" w:rsidRDefault="00274F08" w:rsidP="00274F08">
      <w:pPr>
        <w:rPr>
          <w:b/>
          <w:bCs/>
          <w:color w:val="800080"/>
        </w:rPr>
      </w:pPr>
    </w:p>
    <w:p w:rsidR="00274F08" w:rsidRDefault="00274F08" w:rsidP="00274F08">
      <w:pPr>
        <w:rPr>
          <w:b/>
          <w:bCs/>
          <w:color w:val="000000"/>
        </w:rPr>
      </w:pPr>
    </w:p>
    <w:p w:rsidR="00274F08" w:rsidRDefault="00274F08" w:rsidP="00274F08">
      <w:pPr>
        <w:rPr>
          <w:b/>
          <w:bCs/>
          <w:color w:val="000000"/>
        </w:rPr>
      </w:pPr>
    </w:p>
    <w:p w:rsidR="00274F08" w:rsidRDefault="00274F08" w:rsidP="00274F08">
      <w:pPr>
        <w:rPr>
          <w:b/>
          <w:bCs/>
          <w:color w:val="000000"/>
        </w:rPr>
      </w:pPr>
    </w:p>
    <w:p w:rsidR="00274F08" w:rsidRDefault="00274F08" w:rsidP="00274F08">
      <w:pPr>
        <w:rPr>
          <w:b/>
          <w:bCs/>
          <w:color w:val="000000"/>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pStyle w:val="21"/>
        <w:spacing w:before="0"/>
        <w:jc w:val="center"/>
        <w:rPr>
          <w:rFonts w:ascii="Times New Roman" w:hAnsi="Times New Roman" w:cs="Times New Roman"/>
          <w:lang w:val="ru-RU"/>
        </w:rPr>
      </w:pPr>
    </w:p>
    <w:p w:rsidR="00274F08" w:rsidRDefault="00274F08" w:rsidP="00274F08">
      <w:pPr>
        <w:pStyle w:val="21"/>
        <w:spacing w:before="0"/>
        <w:jc w:val="center"/>
        <w:rPr>
          <w:rFonts w:ascii="Times New Roman" w:hAnsi="Times New Roman" w:cs="Times New Roman"/>
          <w:lang w:val="ru-RU"/>
        </w:rPr>
      </w:pPr>
    </w:p>
    <w:p w:rsidR="00274F08" w:rsidRDefault="00274F08" w:rsidP="00274F08">
      <w:pPr>
        <w:pStyle w:val="21"/>
        <w:spacing w:before="0"/>
        <w:jc w:val="center"/>
        <w:rPr>
          <w:rFonts w:ascii="Times New Roman" w:hAnsi="Times New Roman" w:cs="Times New Roman"/>
          <w:lang w:val="ru-RU"/>
        </w:rPr>
      </w:pPr>
      <w:r>
        <w:rPr>
          <w:rFonts w:ascii="Times New Roman" w:hAnsi="Times New Roman" w:cs="Times New Roman"/>
        </w:rPr>
        <w:t>СОДЕРЖАНИЕ</w:t>
      </w:r>
    </w:p>
    <w:p w:rsidR="00274F08" w:rsidRDefault="00274F08" w:rsidP="00274F08">
      <w:pPr>
        <w:rPr>
          <w:rFonts w:cs="Times New Roman"/>
        </w:rPr>
      </w:pPr>
    </w:p>
    <w:p w:rsidR="00274F08" w:rsidRDefault="00274F08" w:rsidP="00274F08">
      <w:r>
        <w:t>Введение ...........................................................................................................................................6</w:t>
      </w:r>
    </w:p>
    <w:p w:rsidR="00274F08" w:rsidRDefault="00274F08" w:rsidP="00274F08"/>
    <w:p w:rsidR="00274F08" w:rsidRDefault="00CE1A8A" w:rsidP="00274F08">
      <w:pPr>
        <w:pStyle w:val="21"/>
        <w:spacing w:before="0"/>
        <w:rPr>
          <w:lang w:val="ru-RU"/>
        </w:rPr>
      </w:pPr>
      <w:r>
        <w:rPr>
          <w:rFonts w:ascii="Times New Roman" w:hAnsi="Times New Roman" w:cs="Times New Roman"/>
          <w:bCs w:val="0"/>
          <w:noProof w:val="0"/>
          <w:color w:val="000000"/>
          <w:highlight w:val="yellow"/>
          <w:lang w:val="ru-RU"/>
        </w:rPr>
        <w:fldChar w:fldCharType="begin"/>
      </w:r>
      <w:r w:rsidR="00274F08">
        <w:rPr>
          <w:rFonts w:ascii="Times New Roman" w:hAnsi="Times New Roman" w:cs="Times New Roman"/>
          <w:bCs w:val="0"/>
          <w:noProof w:val="0"/>
          <w:color w:val="000000"/>
          <w:highlight w:val="yellow"/>
          <w:lang w:val="ru-RU"/>
        </w:rPr>
        <w:instrText xml:space="preserve"> TOC \o "1-3" \h \z \u </w:instrText>
      </w:r>
      <w:r>
        <w:rPr>
          <w:rFonts w:ascii="Times New Roman" w:hAnsi="Times New Roman" w:cs="Times New Roman"/>
          <w:bCs w:val="0"/>
          <w:noProof w:val="0"/>
          <w:color w:val="000000"/>
          <w:highlight w:val="yellow"/>
          <w:lang w:val="ru-RU"/>
        </w:rPr>
        <w:fldChar w:fldCharType="separate"/>
      </w:r>
      <w:hyperlink r:id="rId6" w:anchor="_Toc224462618" w:history="1">
        <w:r w:rsidR="00274F08">
          <w:rPr>
            <w:rStyle w:val="a5"/>
            <w:rFonts w:ascii="Times New Roman" w:hAnsi="Times New Roman" w:cs="Times New Roman"/>
            <w:b w:val="0"/>
          </w:rPr>
          <w:t xml:space="preserve">1. </w:t>
        </w:r>
        <w:r w:rsidR="00274F08">
          <w:rPr>
            <w:rStyle w:val="a5"/>
            <w:rFonts w:ascii="Times New Roman" w:hAnsi="Times New Roman" w:cs="Times New Roman"/>
            <w:b w:val="0"/>
            <w:lang w:val="ru-RU"/>
          </w:rPr>
          <w:t>Основные ц</w:t>
        </w:r>
        <w:r w:rsidR="00274F08">
          <w:rPr>
            <w:rStyle w:val="a5"/>
            <w:rFonts w:ascii="Times New Roman" w:hAnsi="Times New Roman" w:cs="Times New Roman"/>
            <w:b w:val="0"/>
          </w:rPr>
          <w:t xml:space="preserve">ели и задачи </w:t>
        </w:r>
        <w:r w:rsidR="00274F08">
          <w:rPr>
            <w:rStyle w:val="a5"/>
            <w:rFonts w:ascii="Times New Roman" w:hAnsi="Times New Roman" w:cs="Times New Roman"/>
            <w:b w:val="0"/>
            <w:lang w:val="ru-RU"/>
          </w:rPr>
          <w:t>генерального плана</w:t>
        </w:r>
        <w:r w:rsidR="00274F08">
          <w:rPr>
            <w:rStyle w:val="a5"/>
            <w:rFonts w:ascii="Times New Roman" w:hAnsi="Times New Roman" w:cs="Times New Roman"/>
            <w:b w:val="0"/>
          </w:rPr>
          <w:t xml:space="preserve"> МО </w:t>
        </w:r>
        <w:r w:rsidR="00274F08">
          <w:rPr>
            <w:rStyle w:val="a5"/>
            <w:rFonts w:ascii="Times New Roman" w:hAnsi="Times New Roman" w:cs="Times New Roman"/>
            <w:b w:val="0"/>
            <w:lang w:val="ru-RU"/>
          </w:rPr>
          <w:t>Воскресенское Дубенского</w:t>
        </w:r>
        <w:r w:rsidR="00274F08">
          <w:rPr>
            <w:rStyle w:val="a5"/>
            <w:rFonts w:ascii="Times New Roman" w:hAnsi="Times New Roman" w:cs="Times New Roman"/>
            <w:b w:val="0"/>
          </w:rPr>
          <w:t xml:space="preserve"> района Тульской области</w:t>
        </w:r>
        <w:r w:rsidR="00274F08">
          <w:rPr>
            <w:rStyle w:val="a5"/>
            <w:rFonts w:ascii="Times New Roman" w:hAnsi="Times New Roman" w:cs="Times New Roman"/>
            <w:b w:val="0"/>
            <w:webHidden/>
          </w:rPr>
          <w:tab/>
        </w:r>
        <w:r w:rsidR="00274F08">
          <w:rPr>
            <w:rStyle w:val="a5"/>
            <w:rFonts w:ascii="Times New Roman" w:hAnsi="Times New Roman" w:cs="Times New Roman"/>
            <w:b w:val="0"/>
            <w:webHidden/>
            <w:lang w:val="ru-RU"/>
          </w:rPr>
          <w:t>7</w:t>
        </w:r>
      </w:hyperlink>
    </w:p>
    <w:p w:rsidR="00274F08" w:rsidRDefault="00274F08" w:rsidP="00274F08"/>
    <w:p w:rsidR="00274F08" w:rsidRDefault="001A502E" w:rsidP="00274F08">
      <w:pPr>
        <w:pStyle w:val="21"/>
        <w:spacing w:before="0"/>
        <w:rPr>
          <w:rStyle w:val="a5"/>
          <w:rFonts w:ascii="Times New Roman" w:hAnsi="Times New Roman" w:cs="Times New Roman"/>
          <w:b w:val="0"/>
        </w:rPr>
      </w:pPr>
      <w:hyperlink r:id="rId7" w:anchor="_Toc224462619" w:history="1">
        <w:r w:rsidR="00274F08">
          <w:rPr>
            <w:rStyle w:val="a5"/>
            <w:rFonts w:ascii="Times New Roman" w:hAnsi="Times New Roman" w:cs="Times New Roman"/>
            <w:b w:val="0"/>
          </w:rPr>
          <w:t>2. Перечень</w:t>
        </w:r>
        <w:r w:rsidR="00274F08">
          <w:rPr>
            <w:rStyle w:val="a5"/>
            <w:rFonts w:ascii="Times New Roman" w:hAnsi="Times New Roman" w:cs="Times New Roman"/>
            <w:b w:val="0"/>
            <w:lang w:val="ru-RU"/>
          </w:rPr>
          <w:t xml:space="preserve"> основных</w:t>
        </w:r>
        <w:r w:rsidR="00274F08">
          <w:rPr>
            <w:rStyle w:val="a5"/>
            <w:rFonts w:ascii="Times New Roman" w:hAnsi="Times New Roman" w:cs="Times New Roman"/>
            <w:b w:val="0"/>
          </w:rPr>
          <w:t xml:space="preserve"> мероприятий по территориальному планированию и </w:t>
        </w:r>
        <w:r w:rsidR="00274F08">
          <w:rPr>
            <w:rStyle w:val="a5"/>
            <w:rFonts w:ascii="Times New Roman" w:hAnsi="Times New Roman" w:cs="Times New Roman"/>
            <w:b w:val="0"/>
            <w:lang w:val="ru-RU"/>
          </w:rPr>
          <w:t>последовательность</w:t>
        </w:r>
        <w:r w:rsidR="00274F08">
          <w:rPr>
            <w:rStyle w:val="a5"/>
            <w:rFonts w:ascii="Times New Roman" w:hAnsi="Times New Roman" w:cs="Times New Roman"/>
            <w:b w:val="0"/>
          </w:rPr>
          <w:t xml:space="preserve"> их выполнения</w:t>
        </w:r>
        <w:r w:rsidR="00274F08">
          <w:rPr>
            <w:rStyle w:val="a5"/>
            <w:rFonts w:ascii="Times New Roman" w:hAnsi="Times New Roman" w:cs="Times New Roman"/>
            <w:b w:val="0"/>
            <w:webHidden/>
          </w:rPr>
          <w:tab/>
        </w:r>
        <w:r w:rsidR="00274F08">
          <w:rPr>
            <w:rStyle w:val="a5"/>
            <w:rFonts w:ascii="Times New Roman" w:hAnsi="Times New Roman" w:cs="Times New Roman"/>
            <w:b w:val="0"/>
            <w:webHidden/>
            <w:lang w:val="ru-RU"/>
          </w:rPr>
          <w:t>8</w:t>
        </w:r>
      </w:hyperlink>
    </w:p>
    <w:p w:rsidR="00274F08" w:rsidRDefault="001A502E" w:rsidP="00274F08">
      <w:pPr>
        <w:pStyle w:val="21"/>
        <w:spacing w:before="0"/>
        <w:rPr>
          <w:rStyle w:val="a5"/>
          <w:rFonts w:ascii="Times New Roman" w:hAnsi="Times New Roman" w:cs="Times New Roman"/>
          <w:b w:val="0"/>
        </w:rPr>
      </w:pPr>
      <w:hyperlink r:id="rId8" w:anchor="_Toc224462620" w:history="1">
        <w:r w:rsidR="00274F08">
          <w:rPr>
            <w:rStyle w:val="a5"/>
            <w:rFonts w:ascii="Times New Roman" w:hAnsi="Times New Roman" w:cs="Times New Roman"/>
            <w:b w:val="0"/>
          </w:rPr>
          <w:t>2.1. Развитие планировочной структуры. Функциональное зонирование территории</w:t>
        </w:r>
        <w:r w:rsidR="00274F08">
          <w:rPr>
            <w:rStyle w:val="a5"/>
            <w:rFonts w:ascii="Times New Roman" w:hAnsi="Times New Roman" w:cs="Times New Roman"/>
            <w:b w:val="0"/>
            <w:webHidden/>
          </w:rPr>
          <w:tab/>
        </w:r>
        <w:r w:rsidR="00274F08">
          <w:rPr>
            <w:rStyle w:val="a5"/>
            <w:rFonts w:ascii="Times New Roman" w:hAnsi="Times New Roman" w:cs="Times New Roman"/>
            <w:b w:val="0"/>
            <w:webHidden/>
            <w:lang w:val="ru-RU"/>
          </w:rPr>
          <w:t>8</w:t>
        </w:r>
      </w:hyperlink>
    </w:p>
    <w:p w:rsidR="00274F08" w:rsidRDefault="001A502E" w:rsidP="00274F08">
      <w:pPr>
        <w:pStyle w:val="21"/>
        <w:spacing w:before="0"/>
        <w:rPr>
          <w:rStyle w:val="a5"/>
          <w:rFonts w:ascii="Times New Roman" w:hAnsi="Times New Roman" w:cs="Times New Roman"/>
          <w:b w:val="0"/>
        </w:rPr>
      </w:pPr>
      <w:hyperlink r:id="rId9" w:anchor="_Toc224462621" w:history="1">
        <w:r w:rsidR="00274F08">
          <w:rPr>
            <w:rStyle w:val="a5"/>
            <w:rFonts w:ascii="Times New Roman" w:hAnsi="Times New Roman" w:cs="Times New Roman"/>
            <w:b w:val="0"/>
          </w:rPr>
          <w:t xml:space="preserve">2.2. Рекреационно-туристическая деятельность. Рекреационно-туристская система муниципального образования </w:t>
        </w:r>
        <w:r w:rsidR="00274F08">
          <w:rPr>
            <w:rStyle w:val="a5"/>
            <w:rFonts w:ascii="Times New Roman" w:hAnsi="Times New Roman" w:cs="Times New Roman"/>
            <w:b w:val="0"/>
            <w:lang w:val="ru-RU"/>
          </w:rPr>
          <w:t>Воскресенское</w:t>
        </w:r>
        <w:r w:rsidR="00274F08">
          <w:rPr>
            <w:rStyle w:val="a5"/>
            <w:rFonts w:ascii="Times New Roman" w:hAnsi="Times New Roman" w:cs="Times New Roman"/>
            <w:b w:val="0"/>
            <w:webHidden/>
          </w:rPr>
          <w:tab/>
        </w:r>
        <w:r w:rsidR="00274F08">
          <w:rPr>
            <w:rStyle w:val="a5"/>
            <w:rFonts w:ascii="Times New Roman" w:hAnsi="Times New Roman" w:cs="Times New Roman"/>
            <w:b w:val="0"/>
            <w:webHidden/>
            <w:lang w:val="ru-RU"/>
          </w:rPr>
          <w:t>11</w:t>
        </w:r>
      </w:hyperlink>
    </w:p>
    <w:p w:rsidR="00274F08" w:rsidRDefault="001A502E" w:rsidP="00274F08">
      <w:pPr>
        <w:pStyle w:val="21"/>
        <w:spacing w:before="0"/>
        <w:rPr>
          <w:rStyle w:val="a5"/>
          <w:rFonts w:ascii="Times New Roman" w:hAnsi="Times New Roman" w:cs="Times New Roman"/>
          <w:b w:val="0"/>
        </w:rPr>
      </w:pPr>
      <w:hyperlink r:id="rId10" w:anchor="_Toc224462622" w:history="1">
        <w:r w:rsidR="00274F08">
          <w:rPr>
            <w:rStyle w:val="a5"/>
            <w:rFonts w:ascii="Times New Roman" w:hAnsi="Times New Roman" w:cs="Times New Roman"/>
            <w:b w:val="0"/>
          </w:rPr>
          <w:t>2.3. Промышленное производство</w:t>
        </w:r>
        <w:r w:rsidR="00274F08">
          <w:rPr>
            <w:rStyle w:val="a5"/>
            <w:rFonts w:ascii="Times New Roman" w:hAnsi="Times New Roman" w:cs="Times New Roman"/>
            <w:b w:val="0"/>
            <w:webHidden/>
          </w:rPr>
          <w:tab/>
        </w:r>
        <w:r w:rsidR="00CE1A8A">
          <w:rPr>
            <w:rStyle w:val="a5"/>
            <w:rFonts w:ascii="Times New Roman" w:hAnsi="Times New Roman" w:cs="Times New Roman"/>
            <w:b w:val="0"/>
            <w:webHidden/>
          </w:rPr>
          <w:fldChar w:fldCharType="begin"/>
        </w:r>
        <w:r w:rsidR="00274F08">
          <w:rPr>
            <w:rStyle w:val="a5"/>
            <w:rFonts w:ascii="Times New Roman" w:hAnsi="Times New Roman" w:cs="Times New Roman"/>
            <w:b w:val="0"/>
            <w:webHidden/>
          </w:rPr>
          <w:instrText xml:space="preserve"> PAGEREF _Toc224462622 \h </w:instrText>
        </w:r>
        <w:r w:rsidR="00CE1A8A">
          <w:rPr>
            <w:rStyle w:val="a5"/>
            <w:rFonts w:ascii="Times New Roman" w:hAnsi="Times New Roman" w:cs="Times New Roman"/>
            <w:b w:val="0"/>
            <w:webHidden/>
          </w:rPr>
        </w:r>
        <w:r w:rsidR="00CE1A8A">
          <w:rPr>
            <w:rStyle w:val="a5"/>
            <w:rFonts w:ascii="Times New Roman" w:hAnsi="Times New Roman" w:cs="Times New Roman"/>
            <w:b w:val="0"/>
            <w:webHidden/>
          </w:rPr>
          <w:fldChar w:fldCharType="separate"/>
        </w:r>
        <w:r w:rsidR="008A360A">
          <w:rPr>
            <w:rStyle w:val="a5"/>
            <w:rFonts w:ascii="Times New Roman" w:hAnsi="Times New Roman" w:cs="Times New Roman"/>
            <w:b w:val="0"/>
            <w:webHidden/>
          </w:rPr>
          <w:t>10</w:t>
        </w:r>
        <w:r w:rsidR="00CE1A8A">
          <w:rPr>
            <w:rStyle w:val="a5"/>
            <w:rFonts w:ascii="Times New Roman" w:hAnsi="Times New Roman" w:cs="Times New Roman"/>
            <w:b w:val="0"/>
            <w:webHidden/>
          </w:rPr>
          <w:fldChar w:fldCharType="end"/>
        </w:r>
      </w:hyperlink>
    </w:p>
    <w:p w:rsidR="00274F08" w:rsidRDefault="001A502E" w:rsidP="00274F08">
      <w:pPr>
        <w:pStyle w:val="21"/>
        <w:spacing w:before="0"/>
        <w:rPr>
          <w:rStyle w:val="a5"/>
          <w:rFonts w:ascii="Times New Roman" w:hAnsi="Times New Roman" w:cs="Times New Roman"/>
          <w:b w:val="0"/>
        </w:rPr>
      </w:pPr>
      <w:hyperlink r:id="rId11" w:anchor="_Toc224462624" w:history="1">
        <w:r w:rsidR="00274F08">
          <w:rPr>
            <w:rStyle w:val="a5"/>
            <w:rFonts w:ascii="Times New Roman" w:hAnsi="Times New Roman" w:cs="Times New Roman"/>
            <w:b w:val="0"/>
          </w:rPr>
          <w:t>2.4. Мероприятия по градостроительному развитию территорий жилой застройки</w:t>
        </w:r>
        <w:r w:rsidR="00274F08">
          <w:rPr>
            <w:rStyle w:val="a5"/>
            <w:rFonts w:ascii="Times New Roman" w:hAnsi="Times New Roman" w:cs="Times New Roman"/>
            <w:b w:val="0"/>
            <w:webHidden/>
          </w:rPr>
          <w:tab/>
        </w:r>
        <w:r w:rsidR="00CE1A8A">
          <w:rPr>
            <w:rStyle w:val="a5"/>
            <w:rFonts w:ascii="Times New Roman" w:hAnsi="Times New Roman" w:cs="Times New Roman"/>
            <w:b w:val="0"/>
            <w:webHidden/>
          </w:rPr>
          <w:fldChar w:fldCharType="begin"/>
        </w:r>
        <w:r w:rsidR="00274F08">
          <w:rPr>
            <w:rStyle w:val="a5"/>
            <w:rFonts w:ascii="Times New Roman" w:hAnsi="Times New Roman" w:cs="Times New Roman"/>
            <w:b w:val="0"/>
            <w:webHidden/>
          </w:rPr>
          <w:instrText xml:space="preserve"> PAGEREF _Toc224462624 \h </w:instrText>
        </w:r>
        <w:r w:rsidR="00CE1A8A">
          <w:rPr>
            <w:rStyle w:val="a5"/>
            <w:rFonts w:ascii="Times New Roman" w:hAnsi="Times New Roman" w:cs="Times New Roman"/>
            <w:b w:val="0"/>
            <w:webHidden/>
          </w:rPr>
        </w:r>
        <w:r w:rsidR="00CE1A8A">
          <w:rPr>
            <w:rStyle w:val="a5"/>
            <w:rFonts w:ascii="Times New Roman" w:hAnsi="Times New Roman" w:cs="Times New Roman"/>
            <w:b w:val="0"/>
            <w:webHidden/>
          </w:rPr>
          <w:fldChar w:fldCharType="separate"/>
        </w:r>
        <w:r w:rsidR="008A360A">
          <w:rPr>
            <w:rStyle w:val="a5"/>
            <w:rFonts w:ascii="Times New Roman" w:hAnsi="Times New Roman" w:cs="Times New Roman"/>
            <w:b w:val="0"/>
            <w:webHidden/>
          </w:rPr>
          <w:t>12</w:t>
        </w:r>
        <w:r w:rsidR="00CE1A8A">
          <w:rPr>
            <w:rStyle w:val="a5"/>
            <w:rFonts w:ascii="Times New Roman" w:hAnsi="Times New Roman" w:cs="Times New Roman"/>
            <w:b w:val="0"/>
            <w:webHidden/>
          </w:rPr>
          <w:fldChar w:fldCharType="end"/>
        </w:r>
      </w:hyperlink>
    </w:p>
    <w:p w:rsidR="00274F08" w:rsidRDefault="001A502E" w:rsidP="00274F08">
      <w:pPr>
        <w:pStyle w:val="21"/>
        <w:spacing w:before="0"/>
        <w:rPr>
          <w:rStyle w:val="a5"/>
          <w:rFonts w:ascii="Times New Roman" w:hAnsi="Times New Roman" w:cs="Times New Roman"/>
          <w:b w:val="0"/>
        </w:rPr>
      </w:pPr>
      <w:hyperlink r:id="rId12" w:anchor="_Toc224462625" w:history="1">
        <w:r w:rsidR="00274F08">
          <w:rPr>
            <w:rStyle w:val="a5"/>
            <w:rFonts w:ascii="Times New Roman" w:hAnsi="Times New Roman" w:cs="Times New Roman"/>
            <w:b w:val="0"/>
          </w:rPr>
          <w:t>2.5. Демографическая характеристика</w:t>
        </w:r>
        <w:r w:rsidR="00274F08">
          <w:rPr>
            <w:rStyle w:val="a5"/>
            <w:rFonts w:ascii="Times New Roman" w:hAnsi="Times New Roman" w:cs="Times New Roman"/>
            <w:b w:val="0"/>
            <w:webHidden/>
          </w:rPr>
          <w:tab/>
        </w:r>
        <w:r w:rsidR="00CE1A8A">
          <w:rPr>
            <w:rStyle w:val="a5"/>
            <w:rFonts w:ascii="Times New Roman" w:hAnsi="Times New Roman" w:cs="Times New Roman"/>
            <w:b w:val="0"/>
            <w:webHidden/>
          </w:rPr>
          <w:fldChar w:fldCharType="begin"/>
        </w:r>
        <w:r w:rsidR="00274F08">
          <w:rPr>
            <w:rStyle w:val="a5"/>
            <w:rFonts w:ascii="Times New Roman" w:hAnsi="Times New Roman" w:cs="Times New Roman"/>
            <w:b w:val="0"/>
            <w:webHidden/>
          </w:rPr>
          <w:instrText xml:space="preserve"> PAGEREF _Toc224462625 \h </w:instrText>
        </w:r>
        <w:r w:rsidR="00CE1A8A">
          <w:rPr>
            <w:rStyle w:val="a5"/>
            <w:rFonts w:ascii="Times New Roman" w:hAnsi="Times New Roman" w:cs="Times New Roman"/>
            <w:b w:val="0"/>
            <w:webHidden/>
          </w:rPr>
        </w:r>
        <w:r w:rsidR="00CE1A8A">
          <w:rPr>
            <w:rStyle w:val="a5"/>
            <w:rFonts w:ascii="Times New Roman" w:hAnsi="Times New Roman" w:cs="Times New Roman"/>
            <w:b w:val="0"/>
            <w:webHidden/>
          </w:rPr>
          <w:fldChar w:fldCharType="separate"/>
        </w:r>
        <w:r w:rsidR="008A360A">
          <w:rPr>
            <w:rStyle w:val="a5"/>
            <w:rFonts w:ascii="Times New Roman" w:hAnsi="Times New Roman" w:cs="Times New Roman"/>
            <w:b w:val="0"/>
            <w:webHidden/>
          </w:rPr>
          <w:t>13</w:t>
        </w:r>
        <w:r w:rsidR="00CE1A8A">
          <w:rPr>
            <w:rStyle w:val="a5"/>
            <w:rFonts w:ascii="Times New Roman" w:hAnsi="Times New Roman" w:cs="Times New Roman"/>
            <w:b w:val="0"/>
            <w:webHidden/>
          </w:rPr>
          <w:fldChar w:fldCharType="end"/>
        </w:r>
      </w:hyperlink>
    </w:p>
    <w:p w:rsidR="00274F08" w:rsidRDefault="001A502E" w:rsidP="00274F08">
      <w:pPr>
        <w:pStyle w:val="21"/>
        <w:spacing w:before="0"/>
        <w:rPr>
          <w:rStyle w:val="a5"/>
          <w:rFonts w:ascii="Times New Roman" w:hAnsi="Times New Roman" w:cs="Times New Roman"/>
          <w:b w:val="0"/>
        </w:rPr>
      </w:pPr>
      <w:hyperlink r:id="rId13" w:anchor="_Toc224462626" w:history="1">
        <w:r w:rsidR="00274F08">
          <w:rPr>
            <w:rStyle w:val="a5"/>
            <w:rFonts w:ascii="Times New Roman" w:hAnsi="Times New Roman" w:cs="Times New Roman"/>
            <w:b w:val="0"/>
          </w:rPr>
          <w:t>2.6. Основные направления развития системы культурно-бытового обслуживания</w:t>
        </w:r>
        <w:r w:rsidR="00274F08">
          <w:rPr>
            <w:rStyle w:val="a5"/>
            <w:rFonts w:ascii="Times New Roman" w:hAnsi="Times New Roman" w:cs="Times New Roman"/>
            <w:b w:val="0"/>
            <w:webHidden/>
          </w:rPr>
          <w:tab/>
        </w:r>
        <w:r w:rsidR="00274F08">
          <w:rPr>
            <w:rStyle w:val="a5"/>
            <w:rFonts w:ascii="Times New Roman" w:hAnsi="Times New Roman" w:cs="Times New Roman"/>
            <w:b w:val="0"/>
            <w:webHidden/>
            <w:lang w:val="ru-RU"/>
          </w:rPr>
          <w:t>17</w:t>
        </w:r>
      </w:hyperlink>
    </w:p>
    <w:p w:rsidR="00274F08" w:rsidRDefault="001A502E" w:rsidP="00274F08">
      <w:pPr>
        <w:pStyle w:val="21"/>
        <w:spacing w:before="0"/>
        <w:rPr>
          <w:rStyle w:val="a5"/>
          <w:rFonts w:ascii="Times New Roman" w:hAnsi="Times New Roman" w:cs="Times New Roman"/>
          <w:b w:val="0"/>
        </w:rPr>
      </w:pPr>
      <w:hyperlink r:id="rId14" w:anchor="_Toc224462627" w:history="1">
        <w:r w:rsidR="00274F08">
          <w:rPr>
            <w:rStyle w:val="a5"/>
            <w:rFonts w:ascii="Times New Roman" w:hAnsi="Times New Roman" w:cs="Times New Roman"/>
            <w:b w:val="0"/>
          </w:rPr>
          <w:t>2.7. Инженерная инфраструктура</w:t>
        </w:r>
        <w:r w:rsidR="00274F08">
          <w:rPr>
            <w:rStyle w:val="a5"/>
            <w:rFonts w:ascii="Times New Roman" w:hAnsi="Times New Roman" w:cs="Times New Roman"/>
            <w:b w:val="0"/>
            <w:webHidden/>
          </w:rPr>
          <w:tab/>
        </w:r>
        <w:r w:rsidR="00CE1A8A">
          <w:rPr>
            <w:rStyle w:val="a5"/>
            <w:rFonts w:ascii="Times New Roman" w:hAnsi="Times New Roman" w:cs="Times New Roman"/>
            <w:b w:val="0"/>
            <w:webHidden/>
          </w:rPr>
          <w:fldChar w:fldCharType="begin"/>
        </w:r>
        <w:r w:rsidR="00274F08">
          <w:rPr>
            <w:rStyle w:val="a5"/>
            <w:rFonts w:ascii="Times New Roman" w:hAnsi="Times New Roman" w:cs="Times New Roman"/>
            <w:b w:val="0"/>
            <w:webHidden/>
          </w:rPr>
          <w:instrText xml:space="preserve"> PAGEREF _Toc224462627 \h </w:instrText>
        </w:r>
        <w:r w:rsidR="00CE1A8A">
          <w:rPr>
            <w:rStyle w:val="a5"/>
            <w:rFonts w:ascii="Times New Roman" w:hAnsi="Times New Roman" w:cs="Times New Roman"/>
            <w:b w:val="0"/>
            <w:webHidden/>
          </w:rPr>
        </w:r>
        <w:r w:rsidR="00CE1A8A">
          <w:rPr>
            <w:rStyle w:val="a5"/>
            <w:rFonts w:ascii="Times New Roman" w:hAnsi="Times New Roman" w:cs="Times New Roman"/>
            <w:b w:val="0"/>
            <w:webHidden/>
          </w:rPr>
          <w:fldChar w:fldCharType="separate"/>
        </w:r>
        <w:r w:rsidR="008A360A">
          <w:rPr>
            <w:rStyle w:val="a5"/>
            <w:rFonts w:ascii="Times New Roman" w:hAnsi="Times New Roman" w:cs="Times New Roman"/>
            <w:b w:val="0"/>
            <w:webHidden/>
          </w:rPr>
          <w:t>16</w:t>
        </w:r>
        <w:r w:rsidR="00CE1A8A">
          <w:rPr>
            <w:rStyle w:val="a5"/>
            <w:rFonts w:ascii="Times New Roman" w:hAnsi="Times New Roman" w:cs="Times New Roman"/>
            <w:b w:val="0"/>
            <w:webHidden/>
          </w:rPr>
          <w:fldChar w:fldCharType="end"/>
        </w:r>
      </w:hyperlink>
    </w:p>
    <w:p w:rsidR="00274F08" w:rsidRDefault="001A502E" w:rsidP="00274F08">
      <w:pPr>
        <w:pStyle w:val="21"/>
        <w:spacing w:before="0"/>
        <w:rPr>
          <w:rStyle w:val="a5"/>
          <w:rFonts w:ascii="Times New Roman" w:hAnsi="Times New Roman" w:cs="Times New Roman"/>
          <w:b w:val="0"/>
        </w:rPr>
      </w:pPr>
      <w:hyperlink r:id="rId15" w:anchor="_Toc224462628" w:history="1">
        <w:r w:rsidR="00274F08">
          <w:rPr>
            <w:rStyle w:val="a5"/>
            <w:rFonts w:ascii="Times New Roman" w:hAnsi="Times New Roman" w:cs="Times New Roman"/>
            <w:b w:val="0"/>
          </w:rPr>
          <w:t>2.8. Развитие транспортной инфраструктуры</w:t>
        </w:r>
        <w:r w:rsidR="00274F08">
          <w:rPr>
            <w:rStyle w:val="a5"/>
            <w:rFonts w:ascii="Times New Roman" w:hAnsi="Times New Roman" w:cs="Times New Roman"/>
            <w:b w:val="0"/>
            <w:webHidden/>
          </w:rPr>
          <w:tab/>
        </w:r>
        <w:r w:rsidR="00CE1A8A">
          <w:rPr>
            <w:rStyle w:val="a5"/>
            <w:rFonts w:ascii="Times New Roman" w:hAnsi="Times New Roman" w:cs="Times New Roman"/>
            <w:b w:val="0"/>
            <w:webHidden/>
          </w:rPr>
          <w:fldChar w:fldCharType="begin"/>
        </w:r>
        <w:r w:rsidR="00274F08">
          <w:rPr>
            <w:rStyle w:val="a5"/>
            <w:rFonts w:ascii="Times New Roman" w:hAnsi="Times New Roman" w:cs="Times New Roman"/>
            <w:b w:val="0"/>
            <w:webHidden/>
          </w:rPr>
          <w:instrText xml:space="preserve"> PAGEREF _Toc224462628 \h </w:instrText>
        </w:r>
        <w:r w:rsidR="00CE1A8A">
          <w:rPr>
            <w:rStyle w:val="a5"/>
            <w:rFonts w:ascii="Times New Roman" w:hAnsi="Times New Roman" w:cs="Times New Roman"/>
            <w:b w:val="0"/>
            <w:webHidden/>
          </w:rPr>
        </w:r>
        <w:r w:rsidR="00CE1A8A">
          <w:rPr>
            <w:rStyle w:val="a5"/>
            <w:rFonts w:ascii="Times New Roman" w:hAnsi="Times New Roman" w:cs="Times New Roman"/>
            <w:b w:val="0"/>
            <w:webHidden/>
          </w:rPr>
          <w:fldChar w:fldCharType="separate"/>
        </w:r>
        <w:r w:rsidR="008A360A">
          <w:rPr>
            <w:rStyle w:val="a5"/>
            <w:rFonts w:ascii="Times New Roman" w:hAnsi="Times New Roman" w:cs="Times New Roman"/>
            <w:b w:val="0"/>
            <w:webHidden/>
          </w:rPr>
          <w:t>16</w:t>
        </w:r>
        <w:r w:rsidR="00CE1A8A">
          <w:rPr>
            <w:rStyle w:val="a5"/>
            <w:rFonts w:ascii="Times New Roman" w:hAnsi="Times New Roman" w:cs="Times New Roman"/>
            <w:b w:val="0"/>
            <w:webHidden/>
          </w:rPr>
          <w:fldChar w:fldCharType="end"/>
        </w:r>
      </w:hyperlink>
    </w:p>
    <w:p w:rsidR="00274F08" w:rsidRDefault="001A502E" w:rsidP="00274F08">
      <w:pPr>
        <w:pStyle w:val="21"/>
        <w:spacing w:before="0"/>
        <w:rPr>
          <w:rStyle w:val="a5"/>
          <w:rFonts w:ascii="Times New Roman" w:hAnsi="Times New Roman" w:cs="Times New Roman"/>
          <w:b w:val="0"/>
        </w:rPr>
      </w:pPr>
      <w:hyperlink r:id="rId16" w:anchor="_Toc224462629" w:history="1">
        <w:r w:rsidR="00274F08">
          <w:rPr>
            <w:rStyle w:val="a5"/>
            <w:rFonts w:ascii="Times New Roman" w:hAnsi="Times New Roman" w:cs="Times New Roman"/>
            <w:b w:val="0"/>
          </w:rPr>
          <w:t>2.9. Защита территории от опасных природно–техногенных процессов</w:t>
        </w:r>
        <w:r w:rsidR="00274F08">
          <w:rPr>
            <w:rStyle w:val="a5"/>
            <w:rFonts w:ascii="Times New Roman" w:hAnsi="Times New Roman" w:cs="Times New Roman"/>
            <w:b w:val="0"/>
            <w:webHidden/>
          </w:rPr>
          <w:tab/>
        </w:r>
        <w:r w:rsidR="00CE1A8A">
          <w:rPr>
            <w:rStyle w:val="a5"/>
            <w:rFonts w:ascii="Times New Roman" w:hAnsi="Times New Roman" w:cs="Times New Roman"/>
            <w:b w:val="0"/>
            <w:webHidden/>
          </w:rPr>
          <w:fldChar w:fldCharType="begin"/>
        </w:r>
        <w:r w:rsidR="00274F08">
          <w:rPr>
            <w:rStyle w:val="a5"/>
            <w:rFonts w:ascii="Times New Roman" w:hAnsi="Times New Roman" w:cs="Times New Roman"/>
            <w:b w:val="0"/>
            <w:webHidden/>
          </w:rPr>
          <w:instrText xml:space="preserve"> PAGEREF _Toc224462629 \h </w:instrText>
        </w:r>
        <w:r w:rsidR="00CE1A8A">
          <w:rPr>
            <w:rStyle w:val="a5"/>
            <w:rFonts w:ascii="Times New Roman" w:hAnsi="Times New Roman" w:cs="Times New Roman"/>
            <w:b w:val="0"/>
            <w:webHidden/>
          </w:rPr>
        </w:r>
        <w:r w:rsidR="00CE1A8A">
          <w:rPr>
            <w:rStyle w:val="a5"/>
            <w:rFonts w:ascii="Times New Roman" w:hAnsi="Times New Roman" w:cs="Times New Roman"/>
            <w:b w:val="0"/>
            <w:webHidden/>
          </w:rPr>
          <w:fldChar w:fldCharType="separate"/>
        </w:r>
        <w:r w:rsidR="008A360A">
          <w:rPr>
            <w:rStyle w:val="a5"/>
            <w:rFonts w:ascii="Times New Roman" w:hAnsi="Times New Roman" w:cs="Times New Roman"/>
            <w:b w:val="0"/>
            <w:webHidden/>
          </w:rPr>
          <w:t>17</w:t>
        </w:r>
        <w:r w:rsidR="00CE1A8A">
          <w:rPr>
            <w:rStyle w:val="a5"/>
            <w:rFonts w:ascii="Times New Roman" w:hAnsi="Times New Roman" w:cs="Times New Roman"/>
            <w:b w:val="0"/>
            <w:webHidden/>
          </w:rPr>
          <w:fldChar w:fldCharType="end"/>
        </w:r>
      </w:hyperlink>
    </w:p>
    <w:p w:rsidR="00274F08" w:rsidRDefault="001A502E" w:rsidP="00274F08">
      <w:pPr>
        <w:pStyle w:val="21"/>
        <w:spacing w:before="0"/>
        <w:rPr>
          <w:rStyle w:val="a5"/>
          <w:rFonts w:ascii="Times New Roman" w:hAnsi="Times New Roman" w:cs="Times New Roman"/>
          <w:b w:val="0"/>
        </w:rPr>
      </w:pPr>
      <w:hyperlink r:id="rId17" w:anchor="_Toc224462630" w:history="1">
        <w:r w:rsidR="00274F08">
          <w:rPr>
            <w:rStyle w:val="a5"/>
            <w:rFonts w:ascii="Times New Roman" w:hAnsi="Times New Roman" w:cs="Times New Roman"/>
            <w:b w:val="0"/>
          </w:rPr>
          <w:t>2.10. Формирование природного каркаса территории. Система озеленения</w:t>
        </w:r>
        <w:r w:rsidR="00274F08">
          <w:rPr>
            <w:rStyle w:val="a5"/>
            <w:rFonts w:ascii="Times New Roman" w:hAnsi="Times New Roman" w:cs="Times New Roman"/>
            <w:b w:val="0"/>
            <w:webHidden/>
          </w:rPr>
          <w:tab/>
        </w:r>
        <w:r w:rsidR="00274F08">
          <w:rPr>
            <w:rStyle w:val="a5"/>
            <w:rFonts w:ascii="Times New Roman" w:hAnsi="Times New Roman" w:cs="Times New Roman"/>
            <w:b w:val="0"/>
            <w:webHidden/>
            <w:lang w:val="ru-RU"/>
          </w:rPr>
          <w:t>22</w:t>
        </w:r>
      </w:hyperlink>
    </w:p>
    <w:p w:rsidR="00274F08" w:rsidRDefault="001A502E" w:rsidP="00274F08">
      <w:pPr>
        <w:pStyle w:val="21"/>
        <w:spacing w:before="0"/>
        <w:rPr>
          <w:rStyle w:val="a5"/>
          <w:rFonts w:ascii="Times New Roman" w:hAnsi="Times New Roman" w:cs="Times New Roman"/>
          <w:b w:val="0"/>
        </w:rPr>
      </w:pPr>
      <w:hyperlink r:id="rId18" w:anchor="_Toc224462631" w:history="1">
        <w:r w:rsidR="00274F08">
          <w:rPr>
            <w:rStyle w:val="a5"/>
            <w:rFonts w:ascii="Times New Roman" w:hAnsi="Times New Roman" w:cs="Times New Roman"/>
            <w:b w:val="0"/>
          </w:rPr>
          <w:t>2.11. Санитарная очистка территории</w:t>
        </w:r>
        <w:r w:rsidR="00274F08">
          <w:rPr>
            <w:rStyle w:val="a5"/>
            <w:rFonts w:ascii="Times New Roman" w:hAnsi="Times New Roman" w:cs="Times New Roman"/>
            <w:b w:val="0"/>
            <w:webHidden/>
          </w:rPr>
          <w:tab/>
        </w:r>
        <w:r w:rsidR="00274F08">
          <w:rPr>
            <w:rStyle w:val="a5"/>
            <w:rFonts w:ascii="Times New Roman" w:hAnsi="Times New Roman" w:cs="Times New Roman"/>
            <w:b w:val="0"/>
            <w:webHidden/>
            <w:lang w:val="ru-RU"/>
          </w:rPr>
          <w:t>22</w:t>
        </w:r>
      </w:hyperlink>
    </w:p>
    <w:p w:rsidR="00274F08" w:rsidRDefault="001A502E" w:rsidP="00274F08">
      <w:pPr>
        <w:pStyle w:val="21"/>
        <w:spacing w:before="0"/>
        <w:rPr>
          <w:lang w:val="ru-RU"/>
        </w:rPr>
      </w:pPr>
      <w:hyperlink r:id="rId19" w:anchor="_Toc224462632" w:history="1">
        <w:r w:rsidR="00274F08">
          <w:rPr>
            <w:rStyle w:val="a5"/>
            <w:rFonts w:ascii="Times New Roman" w:hAnsi="Times New Roman" w:cs="Times New Roman"/>
            <w:b w:val="0"/>
          </w:rPr>
          <w:t>2.12. Мероприятия по охране окружающей среды</w:t>
        </w:r>
        <w:r w:rsidR="00274F08">
          <w:rPr>
            <w:rStyle w:val="a5"/>
            <w:rFonts w:ascii="Times New Roman" w:hAnsi="Times New Roman" w:cs="Times New Roman"/>
            <w:b w:val="0"/>
            <w:webHidden/>
          </w:rPr>
          <w:tab/>
        </w:r>
        <w:r w:rsidR="00274F08">
          <w:rPr>
            <w:rStyle w:val="a5"/>
            <w:rFonts w:ascii="Times New Roman" w:hAnsi="Times New Roman" w:cs="Times New Roman"/>
            <w:b w:val="0"/>
            <w:webHidden/>
            <w:lang w:val="ru-RU"/>
          </w:rPr>
          <w:t>23</w:t>
        </w:r>
      </w:hyperlink>
    </w:p>
    <w:p w:rsidR="00274F08" w:rsidRDefault="00274F08" w:rsidP="00274F08"/>
    <w:p w:rsidR="00274F08" w:rsidRDefault="001A502E" w:rsidP="00274F08">
      <w:pPr>
        <w:pStyle w:val="21"/>
        <w:spacing w:before="0"/>
        <w:jc w:val="center"/>
        <w:rPr>
          <w:rFonts w:ascii="Times New Roman" w:hAnsi="Times New Roman" w:cs="Times New Roman"/>
          <w:lang w:val="ru-RU"/>
        </w:rPr>
      </w:pPr>
      <w:hyperlink r:id="rId20" w:anchor="_Toc224462633" w:history="1">
        <w:r w:rsidR="00274F08">
          <w:rPr>
            <w:rStyle w:val="a5"/>
            <w:rFonts w:ascii="Times New Roman" w:hAnsi="Times New Roman" w:cs="Times New Roman"/>
            <w:b w:val="0"/>
            <w:lang w:val="ru-RU"/>
          </w:rPr>
          <w:t>Состав графической части (Том 1):</w:t>
        </w:r>
        <w:r w:rsidR="00274F08">
          <w:rPr>
            <w:rStyle w:val="a5"/>
            <w:rFonts w:ascii="Times New Roman" w:hAnsi="Times New Roman" w:cs="Times New Roman"/>
            <w:b w:val="0"/>
            <w:webHidden/>
            <w:lang w:val="ru-RU"/>
          </w:rPr>
          <w:tab/>
        </w:r>
      </w:hyperlink>
      <w:r w:rsidR="00274F08">
        <w:rPr>
          <w:rFonts w:ascii="Times New Roman" w:hAnsi="Times New Roman" w:cs="Times New Roman"/>
          <w:b w:val="0"/>
          <w:lang w:val="ru-RU"/>
        </w:rPr>
        <w:t>27</w:t>
      </w:r>
    </w:p>
    <w:p w:rsidR="00274F08" w:rsidRDefault="00CE1A8A" w:rsidP="00274F08">
      <w:pPr>
        <w:pStyle w:val="21"/>
        <w:spacing w:before="0"/>
        <w:rPr>
          <w:rFonts w:ascii="Times New Roman" w:hAnsi="Times New Roman" w:cs="Times New Roman"/>
          <w:b w:val="0"/>
          <w:bCs w:val="0"/>
          <w:i/>
          <w:noProof w:val="0"/>
          <w:color w:val="000000"/>
          <w:lang w:val="ru-RU"/>
        </w:rPr>
      </w:pPr>
      <w:r>
        <w:rPr>
          <w:rFonts w:ascii="Times New Roman" w:hAnsi="Times New Roman" w:cs="Times New Roman"/>
          <w:b w:val="0"/>
          <w:bCs w:val="0"/>
          <w:noProof w:val="0"/>
          <w:color w:val="000000"/>
          <w:highlight w:val="yellow"/>
          <w:lang w:val="ru-RU"/>
        </w:rPr>
        <w:fldChar w:fldCharType="end"/>
      </w:r>
    </w:p>
    <w:p w:rsidR="00274F08" w:rsidRDefault="00274F08" w:rsidP="00274F08">
      <w:pPr>
        <w:pStyle w:val="3"/>
        <w:spacing w:before="0" w:after="0"/>
        <w:jc w:val="center"/>
        <w:rPr>
          <w:rFonts w:ascii="Times New Roman" w:hAnsi="Times New Roman"/>
          <w:i/>
          <w:iCs/>
          <w:color w:val="000000"/>
          <w:sz w:val="24"/>
          <w:szCs w:val="24"/>
        </w:rPr>
      </w:pPr>
      <w:bookmarkStart w:id="9" w:name="_Toc221594788"/>
    </w:p>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bookmarkEnd w:id="9"/>
    <w:p w:rsidR="00274F08" w:rsidRDefault="00274F08" w:rsidP="00274F08">
      <w:pPr>
        <w:pStyle w:val="2"/>
        <w:spacing w:before="0" w:after="0"/>
        <w:ind w:firstLine="709"/>
        <w:jc w:val="center"/>
        <w:rPr>
          <w:rFonts w:ascii="Times New Roman" w:hAnsi="Times New Roman"/>
          <w:i w:val="0"/>
          <w:iCs w:val="0"/>
          <w:color w:val="000000"/>
        </w:rPr>
      </w:pP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t>Введение</w:t>
      </w:r>
    </w:p>
    <w:p w:rsidR="00274F08" w:rsidRDefault="00274F08" w:rsidP="00274F08"/>
    <w:p w:rsidR="00274F08" w:rsidRDefault="00274F08" w:rsidP="00274F08">
      <w:pPr>
        <w:pStyle w:val="12"/>
        <w:shd w:val="clear" w:color="auto" w:fill="auto"/>
        <w:spacing w:line="240" w:lineRule="auto"/>
        <w:ind w:firstLine="709"/>
        <w:jc w:val="both"/>
        <w:rPr>
          <w:sz w:val="24"/>
          <w:szCs w:val="24"/>
        </w:rPr>
      </w:pPr>
      <w:r>
        <w:rPr>
          <w:sz w:val="24"/>
          <w:szCs w:val="24"/>
        </w:rPr>
        <w:t>Проект генерального плана МО Воскресенское Дубенского района Тульской области (далее генеральный план) выполнен в соответствии с требованиями градостроительного, земельного, лесного, водного кодексов Российской Федерации, Законом Тульской области о Градостроительной деятельности в Тульской области, других областных законодательных актов и нормативно-правовых документов Российской Федерации.</w:t>
      </w:r>
    </w:p>
    <w:p w:rsidR="00274F08" w:rsidRDefault="00274F08" w:rsidP="00274F08">
      <w:pPr>
        <w:pStyle w:val="12"/>
        <w:shd w:val="clear" w:color="auto" w:fill="auto"/>
        <w:spacing w:line="240" w:lineRule="auto"/>
        <w:ind w:firstLine="709"/>
        <w:jc w:val="both"/>
        <w:rPr>
          <w:sz w:val="24"/>
          <w:szCs w:val="24"/>
        </w:rPr>
      </w:pPr>
      <w:r>
        <w:rPr>
          <w:sz w:val="24"/>
          <w:szCs w:val="24"/>
        </w:rPr>
        <w:t>Для разработки генерального плана, в качестве картографической основы использованы:</w:t>
      </w:r>
    </w:p>
    <w:p w:rsidR="00274F08" w:rsidRDefault="00274F08" w:rsidP="00274F08">
      <w:pPr>
        <w:pStyle w:val="12"/>
        <w:numPr>
          <w:ilvl w:val="0"/>
          <w:numId w:val="2"/>
        </w:numPr>
        <w:shd w:val="clear" w:color="auto" w:fill="auto"/>
        <w:tabs>
          <w:tab w:val="left" w:pos="0"/>
        </w:tabs>
        <w:spacing w:line="240" w:lineRule="auto"/>
        <w:jc w:val="both"/>
        <w:rPr>
          <w:sz w:val="24"/>
          <w:szCs w:val="24"/>
        </w:rPr>
      </w:pPr>
      <w:r>
        <w:rPr>
          <w:sz w:val="24"/>
          <w:szCs w:val="24"/>
        </w:rPr>
        <w:t xml:space="preserve">актуализированная (на основе </w:t>
      </w:r>
      <w:proofErr w:type="spellStart"/>
      <w:r>
        <w:rPr>
          <w:sz w:val="24"/>
          <w:szCs w:val="24"/>
        </w:rPr>
        <w:t>космоснимков</w:t>
      </w:r>
      <w:proofErr w:type="spellEnd"/>
      <w:r>
        <w:rPr>
          <w:sz w:val="24"/>
          <w:szCs w:val="24"/>
        </w:rPr>
        <w:t>) векторная картографическая подоснова, выполненная исполнителем;</w:t>
      </w:r>
    </w:p>
    <w:p w:rsidR="00274F08" w:rsidRDefault="00274F08" w:rsidP="00274F08">
      <w:pPr>
        <w:pStyle w:val="12"/>
        <w:numPr>
          <w:ilvl w:val="0"/>
          <w:numId w:val="2"/>
        </w:numPr>
        <w:shd w:val="clear" w:color="auto" w:fill="auto"/>
        <w:tabs>
          <w:tab w:val="left" w:pos="0"/>
        </w:tabs>
        <w:spacing w:line="240" w:lineRule="auto"/>
        <w:jc w:val="both"/>
        <w:rPr>
          <w:sz w:val="24"/>
          <w:szCs w:val="24"/>
        </w:rPr>
      </w:pPr>
      <w:r>
        <w:rPr>
          <w:sz w:val="24"/>
          <w:szCs w:val="24"/>
        </w:rPr>
        <w:t>растровые материалы, предоставленные заказчиком.</w:t>
      </w:r>
    </w:p>
    <w:p w:rsidR="00274F08" w:rsidRDefault="00274F08" w:rsidP="00274F08">
      <w:pPr>
        <w:pStyle w:val="12"/>
        <w:shd w:val="clear" w:color="auto" w:fill="auto"/>
        <w:spacing w:line="240" w:lineRule="auto"/>
        <w:ind w:firstLine="709"/>
        <w:jc w:val="both"/>
        <w:rPr>
          <w:sz w:val="24"/>
          <w:szCs w:val="24"/>
        </w:rPr>
      </w:pPr>
      <w:r>
        <w:rPr>
          <w:sz w:val="24"/>
          <w:szCs w:val="24"/>
        </w:rPr>
        <w:t>Проект выполнен в виде компьютерной геоинформационной системы (ГИС) и с технической точки зрения представляет собой компьютерную систему открытого типа, позволяющую расширять массивы информации по различным тематическим направлениям, использовать ее для территориального мониторинга района, а также практической работы подразделений Администрации района.</w:t>
      </w:r>
    </w:p>
    <w:p w:rsidR="00274F08" w:rsidRDefault="00274F08" w:rsidP="00274F08">
      <w:pPr>
        <w:pStyle w:val="22"/>
        <w:keepLines/>
        <w:tabs>
          <w:tab w:val="left" w:pos="708"/>
        </w:tabs>
        <w:ind w:firstLine="720"/>
        <w:rPr>
          <w:color w:val="000000"/>
        </w:rPr>
      </w:pPr>
      <w:r>
        <w:rPr>
          <w:b/>
          <w:bCs/>
          <w:color w:val="000000"/>
        </w:rPr>
        <w:t>Генеральный план</w:t>
      </w:r>
      <w:r>
        <w:rPr>
          <w:color w:val="000000"/>
        </w:rPr>
        <w:t xml:space="preserve"> – является документом территориального планирования муниципального образования и является обязательным </w:t>
      </w:r>
      <w:proofErr w:type="gramStart"/>
      <w:r>
        <w:rPr>
          <w:color w:val="000000"/>
        </w:rPr>
        <w:t>для</w:t>
      </w:r>
      <w:proofErr w:type="gramEnd"/>
      <w:r>
        <w:rPr>
          <w:color w:val="000000"/>
        </w:rPr>
        <w:t xml:space="preserve"> </w:t>
      </w:r>
      <w:proofErr w:type="gramStart"/>
      <w:r>
        <w:rPr>
          <w:color w:val="000000"/>
        </w:rPr>
        <w:t>органом</w:t>
      </w:r>
      <w:proofErr w:type="gramEnd"/>
      <w:r>
        <w:rPr>
          <w:color w:val="000000"/>
        </w:rPr>
        <w:t xml:space="preserve"> местного самоуправления, органов государственной власти субъектов Российской Федерации при принятии ими решений и реализации таких решений.</w:t>
      </w:r>
    </w:p>
    <w:p w:rsidR="00274F08" w:rsidRDefault="00274F08" w:rsidP="00274F08">
      <w:pPr>
        <w:pStyle w:val="22"/>
        <w:keepLines/>
        <w:tabs>
          <w:tab w:val="left" w:pos="708"/>
        </w:tabs>
        <w:ind w:firstLine="720"/>
        <w:rPr>
          <w:color w:val="000000"/>
        </w:rPr>
      </w:pPr>
      <w:r>
        <w:rPr>
          <w:color w:val="000000"/>
        </w:rPr>
        <w:t>Проект генерального плана МО Воскресенское разрабатывался с учетом программ в области государственного, экономического, экологического, социального, культурного и национального развития муниципального образования, программ комплексного социально-экономического развития муниципального образования, долгосрочных целевых программ, реализуемых за счет средств федерального бюджета, бюджета Тульской области и местного бюджета.</w:t>
      </w:r>
    </w:p>
    <w:p w:rsidR="00274F08" w:rsidRDefault="00274F08" w:rsidP="00274F08">
      <w:pPr>
        <w:pStyle w:val="22"/>
        <w:keepLines/>
        <w:tabs>
          <w:tab w:val="left" w:pos="708"/>
        </w:tabs>
        <w:ind w:firstLine="720"/>
        <w:rPr>
          <w:color w:val="000000"/>
        </w:rPr>
      </w:pPr>
      <w:r>
        <w:rPr>
          <w:color w:val="000000"/>
        </w:rPr>
        <w:t xml:space="preserve">Основная функция Генерального плана – </w:t>
      </w:r>
      <w:proofErr w:type="spellStart"/>
      <w:r>
        <w:rPr>
          <w:color w:val="000000"/>
        </w:rPr>
        <w:t>градорегулирование</w:t>
      </w:r>
      <w:proofErr w:type="spellEnd"/>
      <w:r>
        <w:rPr>
          <w:color w:val="000000"/>
        </w:rPr>
        <w:t>, координация участников градостроительной деятельности в рамках принятой  градостроительной стратегии.</w:t>
      </w:r>
    </w:p>
    <w:p w:rsidR="00274F08" w:rsidRDefault="00274F08" w:rsidP="00274F08">
      <w:pPr>
        <w:ind w:firstLine="709"/>
        <w:jc w:val="both"/>
        <w:rPr>
          <w:color w:val="000000"/>
        </w:rPr>
      </w:pPr>
      <w:r>
        <w:rPr>
          <w:color w:val="000000"/>
        </w:rPr>
        <w:t xml:space="preserve">В Генеральном плане определены основные параметры развития муниципального образования: численность населения, объемы всех видов городского строительства, в т.ч.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озеленения и благоустройства территории. </w:t>
      </w:r>
    </w:p>
    <w:p w:rsidR="00274F08" w:rsidRDefault="00274F08" w:rsidP="00274F08">
      <w:pPr>
        <w:pStyle w:val="22"/>
        <w:keepLines/>
        <w:tabs>
          <w:tab w:val="left" w:pos="708"/>
        </w:tabs>
        <w:ind w:firstLine="720"/>
        <w:rPr>
          <w:color w:val="000000"/>
        </w:rPr>
      </w:pPr>
      <w:r>
        <w:rPr>
          <w:color w:val="000000"/>
        </w:rPr>
        <w:t xml:space="preserve">В проекте выполнена одна из главных задач Генерального плана – функциональное зонирование территорий, с выделением жилых, производственных, общественных, рекреационных зон, территорий для развития других жизненно важных функций муниципального образования. </w:t>
      </w:r>
    </w:p>
    <w:p w:rsidR="00274F08" w:rsidRDefault="00274F08" w:rsidP="00274F08">
      <w:pPr>
        <w:ind w:firstLine="709"/>
        <w:jc w:val="both"/>
        <w:rPr>
          <w:color w:val="000000"/>
        </w:rPr>
      </w:pPr>
      <w:r>
        <w:rPr>
          <w:color w:val="000000"/>
        </w:rPr>
        <w:t>Планировочные решения Генерального плана являются основой для разработки проектной документации следующих уровней – проектов планировок отдельных населенных пунктов и зон.</w:t>
      </w:r>
    </w:p>
    <w:p w:rsidR="00274F08" w:rsidRDefault="00274F08" w:rsidP="00274F08">
      <w:pPr>
        <w:pStyle w:val="22"/>
        <w:widowControl w:val="0"/>
        <w:tabs>
          <w:tab w:val="left" w:pos="708"/>
        </w:tabs>
        <w:ind w:firstLine="720"/>
      </w:pPr>
      <w:r>
        <w:t>Все материалы Генерального плана МО Воскресенское объединены в три крупных блока:</w:t>
      </w:r>
    </w:p>
    <w:p w:rsidR="00274F08" w:rsidRDefault="00274F08" w:rsidP="00274F08">
      <w:pPr>
        <w:pStyle w:val="22"/>
        <w:widowControl w:val="0"/>
        <w:numPr>
          <w:ilvl w:val="0"/>
          <w:numId w:val="3"/>
        </w:numPr>
        <w:tabs>
          <w:tab w:val="num" w:pos="426"/>
        </w:tabs>
        <w:ind w:left="0" w:firstLine="27"/>
      </w:pPr>
      <w:r>
        <w:t xml:space="preserve">Комплексный градостроительный анализ территории. </w:t>
      </w:r>
    </w:p>
    <w:p w:rsidR="00274F08" w:rsidRDefault="00274F08" w:rsidP="00274F08">
      <w:pPr>
        <w:pStyle w:val="22"/>
        <w:widowControl w:val="0"/>
        <w:numPr>
          <w:ilvl w:val="0"/>
          <w:numId w:val="3"/>
        </w:numPr>
        <w:tabs>
          <w:tab w:val="num" w:pos="426"/>
        </w:tabs>
        <w:ind w:left="0" w:firstLine="27"/>
      </w:pPr>
      <w:r>
        <w:t>Стратегические направления градостроительного развития муниципального образования.</w:t>
      </w:r>
    </w:p>
    <w:p w:rsidR="00274F08" w:rsidRDefault="00274F08" w:rsidP="00274F08">
      <w:pPr>
        <w:pStyle w:val="22"/>
        <w:widowControl w:val="0"/>
        <w:numPr>
          <w:ilvl w:val="0"/>
          <w:numId w:val="3"/>
        </w:numPr>
        <w:tabs>
          <w:tab w:val="num" w:pos="426"/>
        </w:tabs>
        <w:ind w:left="0" w:firstLine="27"/>
      </w:pPr>
      <w:r>
        <w:t>Перечень мероприятий по территориальному планированию.</w:t>
      </w:r>
    </w:p>
    <w:p w:rsidR="00274F08" w:rsidRDefault="00274F08" w:rsidP="00274F08">
      <w:pPr>
        <w:pStyle w:val="24"/>
        <w:widowControl w:val="0"/>
      </w:pPr>
      <w:r>
        <w:t>Настоящий Генеральный план ставит перед собой задачу оптимизации градостроительной, земельной и инвестиционной политики, улучшении транспортного обслуживания и экологической ситуации, развитии инженерной инфраструктуры, а также для создания информационной системы обеспечения градостроительной деятельности в соответствии с Градостроительным кодексом РФ.</w:t>
      </w:r>
    </w:p>
    <w:p w:rsidR="00274F08" w:rsidRDefault="00274F08" w:rsidP="00274F08">
      <w:pPr>
        <w:pStyle w:val="2"/>
        <w:spacing w:before="0" w:after="0"/>
        <w:ind w:firstLine="709"/>
        <w:jc w:val="center"/>
        <w:rPr>
          <w:rFonts w:ascii="Times New Roman" w:hAnsi="Times New Roman"/>
          <w:i w:val="0"/>
          <w:iCs w:val="0"/>
          <w:color w:val="000000"/>
        </w:rPr>
      </w:pP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t xml:space="preserve">1. </w:t>
      </w:r>
      <w:bookmarkStart w:id="10" w:name="_Toc215908055"/>
      <w:r>
        <w:rPr>
          <w:rFonts w:ascii="Times New Roman" w:hAnsi="Times New Roman"/>
          <w:i w:val="0"/>
          <w:iCs w:val="0"/>
          <w:color w:val="000000"/>
        </w:rPr>
        <w:t>Основные цели и задачи генерального плана</w:t>
      </w:r>
    </w:p>
    <w:bookmarkEnd w:id="10"/>
    <w:p w:rsidR="00274F08" w:rsidRDefault="00274F08" w:rsidP="00274F08"/>
    <w:p w:rsidR="00274F08" w:rsidRDefault="00274F08" w:rsidP="00274F08">
      <w:pPr>
        <w:pStyle w:val="24"/>
        <w:rPr>
          <w:color w:val="000000"/>
        </w:rPr>
      </w:pPr>
      <w:r>
        <w:rPr>
          <w:color w:val="000000"/>
        </w:rPr>
        <w:t xml:space="preserve">Цель Генерального плана муниципального образования Воскресенское является разработка долгосрочной градостроительной стратегии на основе принципов устойчивого развития, создания благоприятной среды для проживания местного населения. </w:t>
      </w:r>
    </w:p>
    <w:p w:rsidR="00274F08" w:rsidRDefault="00274F08" w:rsidP="00274F08">
      <w:pPr>
        <w:pStyle w:val="12"/>
        <w:shd w:val="clear" w:color="auto" w:fill="auto"/>
        <w:tabs>
          <w:tab w:val="left" w:pos="1249"/>
        </w:tabs>
        <w:spacing w:line="240" w:lineRule="auto"/>
        <w:ind w:firstLine="709"/>
        <w:jc w:val="both"/>
        <w:rPr>
          <w:sz w:val="24"/>
          <w:szCs w:val="24"/>
        </w:rPr>
      </w:pPr>
      <w:r>
        <w:rPr>
          <w:sz w:val="24"/>
          <w:szCs w:val="24"/>
        </w:rPr>
        <w:t>В материалах Генерального плана муниципального образования установлены следующие сроки его реализации:</w:t>
      </w:r>
    </w:p>
    <w:p w:rsidR="00274F08" w:rsidRDefault="00274F08" w:rsidP="00274F08">
      <w:pPr>
        <w:pStyle w:val="12"/>
        <w:shd w:val="clear" w:color="auto" w:fill="auto"/>
        <w:spacing w:line="240" w:lineRule="auto"/>
        <w:rPr>
          <w:sz w:val="24"/>
          <w:szCs w:val="24"/>
        </w:rPr>
      </w:pPr>
      <w:r>
        <w:rPr>
          <w:sz w:val="24"/>
          <w:szCs w:val="24"/>
        </w:rPr>
        <w:t>исходный год - 2014 г.,</w:t>
      </w:r>
    </w:p>
    <w:p w:rsidR="00274F08" w:rsidRDefault="00274F08" w:rsidP="00274F08">
      <w:pPr>
        <w:pStyle w:val="12"/>
        <w:shd w:val="clear" w:color="auto" w:fill="auto"/>
        <w:tabs>
          <w:tab w:val="left" w:pos="0"/>
        </w:tabs>
        <w:spacing w:line="240" w:lineRule="auto"/>
        <w:rPr>
          <w:sz w:val="24"/>
          <w:szCs w:val="24"/>
        </w:rPr>
      </w:pPr>
      <w:r>
        <w:rPr>
          <w:sz w:val="24"/>
          <w:szCs w:val="24"/>
          <w:lang w:val="en-US"/>
        </w:rPr>
        <w:t>I</w:t>
      </w:r>
      <w:r w:rsidRPr="00274F08">
        <w:rPr>
          <w:sz w:val="24"/>
          <w:szCs w:val="24"/>
        </w:rPr>
        <w:t xml:space="preserve"> </w:t>
      </w:r>
      <w:proofErr w:type="gramStart"/>
      <w:r>
        <w:rPr>
          <w:sz w:val="24"/>
          <w:szCs w:val="24"/>
        </w:rPr>
        <w:t xml:space="preserve">этап  </w:t>
      </w:r>
      <w:r>
        <w:rPr>
          <w:color w:val="000000"/>
          <w:sz w:val="24"/>
          <w:szCs w:val="24"/>
        </w:rPr>
        <w:t>–</w:t>
      </w:r>
      <w:proofErr w:type="gramEnd"/>
      <w:r>
        <w:rPr>
          <w:color w:val="000000"/>
          <w:sz w:val="24"/>
          <w:szCs w:val="24"/>
        </w:rPr>
        <w:t xml:space="preserve"> 2014-2024 гг. (первоочередные плановые мероприятия 3-10 лет);</w:t>
      </w:r>
    </w:p>
    <w:p w:rsidR="00274F08" w:rsidRDefault="00274F08" w:rsidP="00274F08">
      <w:pPr>
        <w:pStyle w:val="12"/>
        <w:shd w:val="clear" w:color="auto" w:fill="auto"/>
        <w:tabs>
          <w:tab w:val="left" w:pos="1179"/>
        </w:tabs>
        <w:spacing w:line="240" w:lineRule="auto"/>
        <w:rPr>
          <w:sz w:val="24"/>
          <w:szCs w:val="24"/>
        </w:rPr>
      </w:pPr>
      <w:r>
        <w:rPr>
          <w:sz w:val="24"/>
          <w:szCs w:val="24"/>
          <w:lang w:val="en-US"/>
        </w:rPr>
        <w:t>II</w:t>
      </w:r>
      <w:r>
        <w:rPr>
          <w:sz w:val="24"/>
          <w:szCs w:val="24"/>
        </w:rPr>
        <w:t xml:space="preserve"> </w:t>
      </w:r>
      <w:proofErr w:type="gramStart"/>
      <w:r>
        <w:rPr>
          <w:sz w:val="24"/>
          <w:szCs w:val="24"/>
        </w:rPr>
        <w:t xml:space="preserve">этап </w:t>
      </w:r>
      <w:r>
        <w:rPr>
          <w:color w:val="000000"/>
          <w:sz w:val="24"/>
          <w:szCs w:val="24"/>
        </w:rPr>
        <w:t xml:space="preserve"> –</w:t>
      </w:r>
      <w:proofErr w:type="gramEnd"/>
      <w:r>
        <w:rPr>
          <w:color w:val="000000"/>
          <w:sz w:val="24"/>
          <w:szCs w:val="24"/>
        </w:rPr>
        <w:t xml:space="preserve"> до 2034 г. (расчетный срок Генерального плана, 20 лет).</w:t>
      </w:r>
    </w:p>
    <w:p w:rsidR="00274F08" w:rsidRDefault="00274F08" w:rsidP="00274F08">
      <w:pPr>
        <w:pStyle w:val="24"/>
        <w:rPr>
          <w:color w:val="000000"/>
        </w:rPr>
      </w:pPr>
      <w:proofErr w:type="gramStart"/>
      <w:r>
        <w:rPr>
          <w:color w:val="000000"/>
        </w:rPr>
        <w:t>Устойчивое развитие муниципального образования предполагает обеспечение существенного прогресса в развитии основных секторов экономики, повышение инвестиционной привлекательности муниципального образования, повышение уровня жизни и условий проживания населения, достижение долговременной экологической безопасности муниципального образования и смежных территорий, рациональное использование всех видов ресурсов, современные методы организации транспортных и  инженерных систем, создание благоприятной для жизни населения среды.</w:t>
      </w:r>
      <w:proofErr w:type="gramEnd"/>
    </w:p>
    <w:p w:rsidR="00274F08" w:rsidRDefault="00274F08" w:rsidP="00274F08">
      <w:pPr>
        <w:pStyle w:val="24"/>
        <w:rPr>
          <w:color w:val="000000"/>
        </w:rPr>
      </w:pPr>
      <w:r>
        <w:rPr>
          <w:color w:val="000000"/>
        </w:rPr>
        <w:t xml:space="preserve">Основными задачами Генерального плана муниципального образования, на решение которых направлены основные разделы проекта, являются: </w:t>
      </w:r>
    </w:p>
    <w:p w:rsidR="00274F08" w:rsidRDefault="00274F08" w:rsidP="00274F08">
      <w:pPr>
        <w:pStyle w:val="24"/>
        <w:rPr>
          <w:color w:val="000000"/>
        </w:rPr>
      </w:pPr>
      <w:r>
        <w:rPr>
          <w:color w:val="000000"/>
        </w:rPr>
        <w:t>- разработка мероприятий по качественному улучшению состояния среды жизнедеятельности,  реконструкция и благоустройство всех типов территорий, в том числе новых промышленных площадок.</w:t>
      </w:r>
    </w:p>
    <w:p w:rsidR="00274F08" w:rsidRDefault="00274F08" w:rsidP="00274F08">
      <w:pPr>
        <w:pStyle w:val="24"/>
        <w:rPr>
          <w:color w:val="000000"/>
        </w:rPr>
      </w:pPr>
      <w:r>
        <w:rPr>
          <w:color w:val="000000"/>
        </w:rPr>
        <w:t>- резервирование территорий для жилищного строительства, производства, бизнеса, торговли и других функций.</w:t>
      </w:r>
    </w:p>
    <w:p w:rsidR="00274F08" w:rsidRDefault="00274F08" w:rsidP="00274F08">
      <w:pPr>
        <w:pStyle w:val="24"/>
        <w:rPr>
          <w:color w:val="000000"/>
        </w:rPr>
      </w:pPr>
      <w:r>
        <w:rPr>
          <w:color w:val="000000"/>
        </w:rPr>
        <w:t>- предложения по оптимизации экологической ситуации.</w:t>
      </w:r>
    </w:p>
    <w:p w:rsidR="00274F08" w:rsidRDefault="00274F08" w:rsidP="00274F08">
      <w:pPr>
        <w:pStyle w:val="24"/>
        <w:rPr>
          <w:color w:val="000000"/>
        </w:rPr>
      </w:pPr>
      <w:r>
        <w:rPr>
          <w:color w:val="000000"/>
        </w:rPr>
        <w:t>- мероприятия по охране природного и культурного наследия.</w:t>
      </w:r>
    </w:p>
    <w:p w:rsidR="00274F08" w:rsidRDefault="00274F08" w:rsidP="00274F08">
      <w:pPr>
        <w:pStyle w:val="24"/>
        <w:rPr>
          <w:color w:val="000000"/>
        </w:rPr>
      </w:pPr>
      <w:r>
        <w:rPr>
          <w:color w:val="000000"/>
        </w:rPr>
        <w:t>- мероприятия по развитию системы зеленых насаждений и благоустройству населенных пунктов, развитию транспортной и инженерной инфраструктур.</w:t>
      </w: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bookmarkStart w:id="11" w:name="_Toc224462619"/>
    </w:p>
    <w:p w:rsidR="00274F08" w:rsidRDefault="00274F08" w:rsidP="00274F08">
      <w:pPr>
        <w:rPr>
          <w:kern w:val="0"/>
        </w:rPr>
      </w:pPr>
    </w:p>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r>
        <w:rPr>
          <w:rFonts w:ascii="Times New Roman" w:hAnsi="Times New Roman"/>
          <w:color w:val="000000"/>
          <w:kern w:val="0"/>
          <w:sz w:val="28"/>
          <w:szCs w:val="28"/>
        </w:rPr>
        <w:t>2.</w:t>
      </w:r>
      <w:r>
        <w:rPr>
          <w:rFonts w:ascii="Times New Roman" w:hAnsi="Times New Roman"/>
          <w:color w:val="000000"/>
          <w:sz w:val="28"/>
          <w:szCs w:val="28"/>
        </w:rPr>
        <w:t xml:space="preserve"> </w:t>
      </w:r>
      <w:r>
        <w:rPr>
          <w:rFonts w:ascii="Times New Roman" w:hAnsi="Times New Roman"/>
          <w:color w:val="000000"/>
          <w:kern w:val="0"/>
          <w:sz w:val="28"/>
          <w:szCs w:val="28"/>
        </w:rPr>
        <w:t xml:space="preserve">Перечень основных мероприятий по территориальному </w:t>
      </w:r>
      <w:r>
        <w:rPr>
          <w:rFonts w:ascii="Times New Roman" w:hAnsi="Times New Roman"/>
          <w:color w:val="000000"/>
          <w:kern w:val="0"/>
          <w:sz w:val="28"/>
          <w:szCs w:val="28"/>
        </w:rPr>
        <w:lastRenderedPageBreak/>
        <w:t>планированию и последовательность их выполнения</w:t>
      </w:r>
      <w:bookmarkEnd w:id="11"/>
    </w:p>
    <w:p w:rsidR="00274F08" w:rsidRDefault="00274F08" w:rsidP="00274F08">
      <w:pPr>
        <w:rPr>
          <w:kern w:val="0"/>
        </w:rPr>
      </w:pP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bookmarkStart w:id="12" w:name="_Toc224462620"/>
      <w:bookmarkStart w:id="13" w:name="_Toc215908062"/>
      <w:r>
        <w:rPr>
          <w:rFonts w:ascii="Times New Roman" w:hAnsi="Times New Roman"/>
          <w:color w:val="000000"/>
          <w:kern w:val="0"/>
          <w:sz w:val="28"/>
          <w:szCs w:val="28"/>
        </w:rPr>
        <w:t xml:space="preserve">2.1 Развитие планировочной структуры. </w:t>
      </w:r>
    </w:p>
    <w:p w:rsidR="00274F08" w:rsidRDefault="00274F08" w:rsidP="00274F08">
      <w:pPr>
        <w:pStyle w:val="1"/>
        <w:keepNext w:val="0"/>
        <w:keepLines w:val="0"/>
        <w:pageBreakBefore w:val="0"/>
        <w:widowControl w:val="0"/>
        <w:suppressLineNumbers w:val="0"/>
        <w:suppressAutoHyphens w:val="0"/>
        <w:spacing w:before="0" w:after="0"/>
        <w:ind w:firstLine="709"/>
        <w:rPr>
          <w:rFonts w:ascii="Times New Roman" w:hAnsi="Times New Roman"/>
          <w:color w:val="000000"/>
          <w:kern w:val="0"/>
          <w:sz w:val="28"/>
          <w:szCs w:val="28"/>
        </w:rPr>
      </w:pPr>
      <w:r>
        <w:rPr>
          <w:rFonts w:ascii="Times New Roman" w:hAnsi="Times New Roman"/>
          <w:color w:val="000000"/>
          <w:kern w:val="0"/>
          <w:sz w:val="28"/>
          <w:szCs w:val="28"/>
        </w:rPr>
        <w:t>Функциональное зонирование территории</w:t>
      </w:r>
      <w:bookmarkEnd w:id="12"/>
      <w:bookmarkEnd w:id="13"/>
    </w:p>
    <w:p w:rsidR="00274F08" w:rsidRDefault="00274F08" w:rsidP="00274F08">
      <w:pPr>
        <w:rPr>
          <w:kern w:val="0"/>
          <w:highlight w:val="yellow"/>
        </w:rPr>
      </w:pPr>
    </w:p>
    <w:p w:rsidR="00274F08" w:rsidRDefault="00274F08" w:rsidP="00274F08">
      <w:pPr>
        <w:pStyle w:val="24"/>
        <w:rPr>
          <w:color w:val="000000"/>
        </w:rPr>
      </w:pPr>
      <w:r>
        <w:rPr>
          <w:color w:val="000000"/>
        </w:rPr>
        <w:t>Градостроительная концепция Генерального плана основана на стратегической цели развития муниципального образования – улучшение качества жизни – и базируется на следующем функциональном профиле муниципального образования Воскресенское:</w:t>
      </w:r>
    </w:p>
    <w:p w:rsidR="00274F08" w:rsidRDefault="00274F08" w:rsidP="00274F08">
      <w:pPr>
        <w:pStyle w:val="24"/>
        <w:rPr>
          <w:color w:val="000000"/>
        </w:rPr>
      </w:pPr>
      <w:r>
        <w:rPr>
          <w:color w:val="000000"/>
        </w:rPr>
        <w:t>МО Воскресенское – административно-территориальная единица, входящая в состав Дубенского района Тульской области, устойчиво развивающееся муниципальное образование с промышленным и рекреационным  потенциалом, открытое для инвесторов.</w:t>
      </w:r>
    </w:p>
    <w:p w:rsidR="00274F08" w:rsidRDefault="00274F08" w:rsidP="00274F08">
      <w:pPr>
        <w:pStyle w:val="24"/>
        <w:rPr>
          <w:color w:val="000000"/>
        </w:rPr>
      </w:pPr>
      <w:r>
        <w:rPr>
          <w:color w:val="000000"/>
        </w:rPr>
        <w:t>Градостроительная концепция Генерального плана – это идея создания полноценных благоустроенных населенных пунктов с развитой инфраструктурой, системой обслуживания, сбалансированным развитием всех планировочных зон.</w:t>
      </w:r>
    </w:p>
    <w:p w:rsidR="00274F08" w:rsidRDefault="00274F08" w:rsidP="00274F08">
      <w:pPr>
        <w:pStyle w:val="24"/>
      </w:pPr>
      <w:r>
        <w:t>Градостроительное формирование муниципального образования предусматривается  за счет внутренних территориальных ресурсов, входящих в границу муниципального образования, в целях устойчивого градостроительного развития МО Воскресенское на долгосрочную перспективу.</w:t>
      </w:r>
    </w:p>
    <w:p w:rsidR="00274F08" w:rsidRDefault="00274F08" w:rsidP="00274F08">
      <w:pPr>
        <w:pStyle w:val="24"/>
        <w:rPr>
          <w:color w:val="000000"/>
        </w:rPr>
      </w:pPr>
      <w:r>
        <w:rPr>
          <w:color w:val="000000"/>
        </w:rPr>
        <w:t xml:space="preserve">В Генеральном плане предусмотрено сбалансированное планировочное развитие функциональных зон муниципального образования – жилых, общественно-деловых, производственных, рекреационных, сельскохозяйственных и других. </w:t>
      </w:r>
    </w:p>
    <w:p w:rsidR="00274F08" w:rsidRDefault="00274F08" w:rsidP="00274F08">
      <w:pPr>
        <w:pStyle w:val="24"/>
        <w:rPr>
          <w:color w:val="000000"/>
        </w:rPr>
      </w:pPr>
      <w:r>
        <w:rPr>
          <w:color w:val="000000"/>
        </w:rPr>
        <w:t>Планируемые градостроительные преобразования включают мероприятия по сохранению исторической среды населенных пунктов, входящих в муниципальное образование.</w:t>
      </w:r>
    </w:p>
    <w:p w:rsidR="00274F08" w:rsidRDefault="00274F08" w:rsidP="00274F08">
      <w:pPr>
        <w:pStyle w:val="24"/>
        <w:rPr>
          <w:color w:val="000000"/>
        </w:rPr>
      </w:pPr>
      <w:r>
        <w:rPr>
          <w:color w:val="000000"/>
        </w:rPr>
        <w:t>В проекте определен комплекс мероприятий по охране окружающей среды и улучшению экологической ситуации.</w:t>
      </w:r>
    </w:p>
    <w:p w:rsidR="00274F08" w:rsidRDefault="00274F08" w:rsidP="00274F08">
      <w:pPr>
        <w:pStyle w:val="24"/>
        <w:rPr>
          <w:color w:val="000000"/>
        </w:rPr>
      </w:pPr>
      <w:r>
        <w:rPr>
          <w:color w:val="000000"/>
        </w:rPr>
        <w:t>Учитывая резкое возрастание транспортных потоков и значительную изношенность инженерного оборудования муниципального образования, мероприятия по развитию транспортного комплекса МО Воскресенское и модернизации инженерных систем рассматриваются в качестве приоритетных.</w:t>
      </w:r>
    </w:p>
    <w:p w:rsidR="00274F08" w:rsidRDefault="00274F08" w:rsidP="00274F08">
      <w:pPr>
        <w:ind w:firstLine="709"/>
        <w:jc w:val="both"/>
        <w:rPr>
          <w:color w:val="000000"/>
        </w:rPr>
      </w:pPr>
      <w:r>
        <w:rPr>
          <w:color w:val="000000"/>
        </w:rPr>
        <w:t>В Генеральном плане предусмотрена реконструкция и модернизация всех</w:t>
      </w:r>
      <w:r>
        <w:rPr>
          <w:sz w:val="28"/>
          <w:szCs w:val="28"/>
        </w:rPr>
        <w:t xml:space="preserve"> </w:t>
      </w:r>
      <w:r>
        <w:rPr>
          <w:color w:val="000000"/>
        </w:rPr>
        <w:t>функциональных зон муниципального образования в широком смысле – снос малоценного малоэтажного ветхого фонда, комплексное благоустройство существующих жилых населенных пунктов, переселение малочисленных по населению населенных пунктов и укрупнение существующих, выделение общественных центров; комплексное освоение площадок для нового жилищного строительства; реорганизация производственных территорий с целью их эффективного использования и снижения вредного воздействия на окружающую среду; благоустройство и озеленение существующих населенных пунктов.</w:t>
      </w:r>
    </w:p>
    <w:p w:rsidR="00274F08" w:rsidRDefault="00274F08" w:rsidP="00274F08">
      <w:pPr>
        <w:jc w:val="center"/>
        <w:rPr>
          <w:b/>
          <w:color w:val="000000"/>
        </w:rPr>
      </w:pPr>
    </w:p>
    <w:p w:rsidR="00274F08" w:rsidRDefault="00274F08" w:rsidP="00274F08">
      <w:pPr>
        <w:rPr>
          <w:b/>
          <w:color w:val="000000"/>
        </w:rPr>
      </w:pPr>
      <w:r>
        <w:rPr>
          <w:b/>
          <w:color w:val="000000"/>
        </w:rPr>
        <w:t>Концепция планировочной модели МО Воскресенское:</w:t>
      </w:r>
    </w:p>
    <w:p w:rsidR="00274F08" w:rsidRDefault="00274F08" w:rsidP="00274F08">
      <w:pPr>
        <w:ind w:firstLine="708"/>
        <w:jc w:val="both"/>
      </w:pPr>
      <w:r>
        <w:t>Генеральным планом МО Воскресенское предусматривается решение следующих основных задач:</w:t>
      </w:r>
    </w:p>
    <w:p w:rsidR="00274F08" w:rsidRDefault="00274F08" w:rsidP="00274F08">
      <w:pPr>
        <w:widowControl/>
        <w:numPr>
          <w:ilvl w:val="0"/>
          <w:numId w:val="4"/>
        </w:numPr>
        <w:suppressAutoHyphens w:val="0"/>
        <w:ind w:left="0" w:firstLine="0"/>
        <w:jc w:val="both"/>
      </w:pPr>
      <w:r>
        <w:t>выбор основного направления территориального развития МО Воскресенское с резервированием территорий для дальнейшего размещения жилищного и промышленного строительства;</w:t>
      </w:r>
    </w:p>
    <w:p w:rsidR="00274F08" w:rsidRDefault="00274F08" w:rsidP="00274F08">
      <w:pPr>
        <w:widowControl/>
        <w:numPr>
          <w:ilvl w:val="0"/>
          <w:numId w:val="4"/>
        </w:numPr>
        <w:suppressAutoHyphens w:val="0"/>
        <w:ind w:left="0" w:firstLine="120"/>
        <w:jc w:val="both"/>
      </w:pPr>
      <w:r>
        <w:t>функциональное зонирование территории МО Воскресенское на селитебные и промышленно-складские зоны и их рациональное взаимное размещение;</w:t>
      </w:r>
    </w:p>
    <w:p w:rsidR="00274F08" w:rsidRDefault="00274F08" w:rsidP="00274F08">
      <w:pPr>
        <w:widowControl/>
        <w:numPr>
          <w:ilvl w:val="0"/>
          <w:numId w:val="4"/>
        </w:numPr>
        <w:suppressAutoHyphens w:val="0"/>
        <w:ind w:left="0" w:firstLine="120"/>
        <w:jc w:val="both"/>
      </w:pPr>
      <w:r>
        <w:t>разработка четкой планировочной застройки  структуры МО Воскресенское с выделением территорий под размещение общественного центра и центров жилых районов;</w:t>
      </w:r>
    </w:p>
    <w:p w:rsidR="00274F08" w:rsidRDefault="00274F08" w:rsidP="00274F08">
      <w:pPr>
        <w:widowControl/>
        <w:numPr>
          <w:ilvl w:val="0"/>
          <w:numId w:val="4"/>
        </w:numPr>
        <w:suppressAutoHyphens w:val="0"/>
        <w:ind w:left="0" w:firstLine="120"/>
        <w:jc w:val="both"/>
      </w:pPr>
      <w:r>
        <w:t>организация транспортных связей между промышленными, селитебными и другими структурными элементами МО Воскресенское;</w:t>
      </w:r>
    </w:p>
    <w:p w:rsidR="00274F08" w:rsidRDefault="00274F08" w:rsidP="00274F08">
      <w:pPr>
        <w:widowControl/>
        <w:numPr>
          <w:ilvl w:val="0"/>
          <w:numId w:val="4"/>
        </w:numPr>
        <w:suppressAutoHyphens w:val="0"/>
        <w:ind w:left="0" w:firstLine="120"/>
        <w:jc w:val="both"/>
      </w:pPr>
      <w:r>
        <w:t>разработка предложений по организации зон отдыха для населения МО Воскресенское;</w:t>
      </w:r>
    </w:p>
    <w:p w:rsidR="00274F08" w:rsidRDefault="00274F08" w:rsidP="00274F08">
      <w:pPr>
        <w:widowControl/>
        <w:numPr>
          <w:ilvl w:val="0"/>
          <w:numId w:val="4"/>
        </w:numPr>
        <w:suppressAutoHyphens w:val="0"/>
        <w:ind w:left="0" w:firstLine="120"/>
        <w:jc w:val="both"/>
      </w:pPr>
      <w:r>
        <w:lastRenderedPageBreak/>
        <w:t>зонирование территорий муниципального образований в целях определения территориальных зон и установления градостроительных регламентов.</w:t>
      </w:r>
    </w:p>
    <w:p w:rsidR="00274F08" w:rsidRDefault="00274F08" w:rsidP="00274F08">
      <w:pPr>
        <w:tabs>
          <w:tab w:val="num" w:pos="0"/>
        </w:tabs>
        <w:ind w:firstLine="709"/>
        <w:jc w:val="both"/>
      </w:pPr>
      <w:r>
        <w:t xml:space="preserve">Развитие планировочной структуры МО Воскресенское направлено </w:t>
      </w:r>
      <w:proofErr w:type="gramStart"/>
      <w:r>
        <w:t>на</w:t>
      </w:r>
      <w:proofErr w:type="gramEnd"/>
      <w:r>
        <w:t>:</w:t>
      </w:r>
    </w:p>
    <w:p w:rsidR="00274F08" w:rsidRDefault="00274F08" w:rsidP="00274F08">
      <w:pPr>
        <w:widowControl/>
        <w:numPr>
          <w:ilvl w:val="0"/>
          <w:numId w:val="5"/>
        </w:numPr>
        <w:suppressAutoHyphens w:val="0"/>
        <w:ind w:left="0" w:firstLine="0"/>
        <w:jc w:val="both"/>
      </w:pPr>
      <w:r>
        <w:t>создание и укрепление связей между жилыми районами путем организации системы магистралей, площадей, скверов, бульваров.</w:t>
      </w:r>
    </w:p>
    <w:p w:rsidR="00274F08" w:rsidRDefault="00274F08" w:rsidP="00274F08">
      <w:pPr>
        <w:widowControl/>
        <w:numPr>
          <w:ilvl w:val="0"/>
          <w:numId w:val="5"/>
        </w:numPr>
        <w:suppressAutoHyphens w:val="0"/>
        <w:ind w:left="0" w:firstLine="0"/>
        <w:jc w:val="both"/>
      </w:pPr>
      <w:r>
        <w:t>улучшение объемно-пространственного решения существующих жилых районов  муниципального образования путем замены части морально устаревшего 1-2 этажного фонда капитальной многоэтажной застройкой;</w:t>
      </w:r>
    </w:p>
    <w:p w:rsidR="00274F08" w:rsidRDefault="00274F08" w:rsidP="00274F08">
      <w:pPr>
        <w:widowControl/>
        <w:numPr>
          <w:ilvl w:val="0"/>
          <w:numId w:val="5"/>
        </w:numPr>
        <w:suppressAutoHyphens w:val="0"/>
        <w:ind w:left="0" w:firstLine="0"/>
        <w:jc w:val="both"/>
      </w:pPr>
      <w:r>
        <w:t>развитие композиционной структуры путем создания развитой системы центров культурно-бытового обслуживания;</w:t>
      </w:r>
    </w:p>
    <w:p w:rsidR="00274F08" w:rsidRDefault="00274F08" w:rsidP="00274F08">
      <w:pPr>
        <w:widowControl/>
        <w:numPr>
          <w:ilvl w:val="0"/>
          <w:numId w:val="5"/>
        </w:numPr>
        <w:suppressAutoHyphens w:val="0"/>
        <w:ind w:left="0" w:firstLine="0"/>
        <w:jc w:val="both"/>
      </w:pPr>
      <w:r>
        <w:t>создание системы зеленых насаждений общего пользования и плоскостных спортивных сооружений;</w:t>
      </w:r>
    </w:p>
    <w:p w:rsidR="00274F08" w:rsidRDefault="00274F08" w:rsidP="00274F08">
      <w:pPr>
        <w:widowControl/>
        <w:numPr>
          <w:ilvl w:val="0"/>
          <w:numId w:val="5"/>
        </w:numPr>
        <w:suppressAutoHyphens w:val="0"/>
        <w:ind w:left="0" w:firstLine="0"/>
        <w:jc w:val="both"/>
      </w:pPr>
      <w:r>
        <w:t>озеленение неудобных земель, создание зеленых насаждений вдоль дорог и в санитарно защитных зонах с целью улучшения санитарно-гигиенического состояния сельского поселения и окружающей ландшафтно-природной среды;</w:t>
      </w:r>
    </w:p>
    <w:p w:rsidR="00274F08" w:rsidRDefault="00274F08" w:rsidP="00274F08">
      <w:pPr>
        <w:widowControl/>
        <w:numPr>
          <w:ilvl w:val="0"/>
          <w:numId w:val="5"/>
        </w:numPr>
        <w:suppressAutoHyphens w:val="0"/>
        <w:ind w:left="0" w:firstLine="0"/>
        <w:jc w:val="both"/>
      </w:pPr>
      <w:r>
        <w:t xml:space="preserve">проведение мероприятия по инженерной подготовке территории, обеспечивающих охрану территорий от оползней, </w:t>
      </w:r>
      <w:proofErr w:type="spellStart"/>
      <w:r>
        <w:t>оврагообразования</w:t>
      </w:r>
      <w:proofErr w:type="spellEnd"/>
      <w:r>
        <w:t xml:space="preserve"> и т.п.</w:t>
      </w:r>
    </w:p>
    <w:p w:rsidR="00274F08" w:rsidRDefault="00274F08" w:rsidP="00274F08">
      <w:pPr>
        <w:widowControl/>
        <w:numPr>
          <w:ilvl w:val="0"/>
          <w:numId w:val="5"/>
        </w:numPr>
        <w:suppressAutoHyphens w:val="0"/>
        <w:ind w:left="0" w:firstLine="0"/>
        <w:jc w:val="both"/>
      </w:pPr>
      <w:r>
        <w:t>развитие внешней сети дорог и вынос транзита за пределы  застройки МО Воскресенское;</w:t>
      </w:r>
    </w:p>
    <w:p w:rsidR="00274F08" w:rsidRDefault="00274F08" w:rsidP="00274F08">
      <w:pPr>
        <w:widowControl/>
        <w:numPr>
          <w:ilvl w:val="0"/>
          <w:numId w:val="5"/>
        </w:numPr>
        <w:suppressAutoHyphens w:val="0"/>
        <w:ind w:left="0" w:firstLine="0"/>
        <w:jc w:val="both"/>
      </w:pPr>
      <w:r>
        <w:t>упорядочение границ промышленных и коммунально-складских предприятий в специальных промышленно-складских районах.</w:t>
      </w:r>
    </w:p>
    <w:p w:rsidR="00274F08" w:rsidRDefault="00274F08" w:rsidP="00274F08">
      <w:pPr>
        <w:tabs>
          <w:tab w:val="num" w:pos="0"/>
        </w:tabs>
        <w:ind w:firstLine="900"/>
        <w:jc w:val="both"/>
      </w:pPr>
      <w:r>
        <w:t xml:space="preserve">Одной из наиболее острых социальных проблем МО Воскресенское является наличие в </w:t>
      </w:r>
      <w:r>
        <w:rPr>
          <w:color w:val="000000"/>
        </w:rPr>
        <w:t>сельском поселении</w:t>
      </w:r>
      <w:r>
        <w:t xml:space="preserve"> большого количества ветхого и аварийного жилищного фонда. Это предопределяет необходимость значительного сноса и возможность размещения на освобождающихся территориях в наиболее ценных градостроительных зонах - центре и прилегающих жилых районах с хорошей транспортной доступностью, нового многоэтажного жилищного фонда. При этом</w:t>
      </w:r>
      <w:proofErr w:type="gramStart"/>
      <w:r>
        <w:t>,</w:t>
      </w:r>
      <w:proofErr w:type="gramEnd"/>
      <w:r>
        <w:t xml:space="preserve"> необходимо соблюдение ограничений, связанных с охраной объектов культурного наследия.</w:t>
      </w:r>
    </w:p>
    <w:p w:rsidR="00274F08" w:rsidRDefault="00274F08" w:rsidP="00274F08">
      <w:pPr>
        <w:rPr>
          <w:b/>
          <w:bCs/>
        </w:rPr>
      </w:pPr>
      <w:r>
        <w:rPr>
          <w:b/>
          <w:bCs/>
        </w:rPr>
        <w:t>Функциональное зонирование территории МО Воскресенское:</w:t>
      </w:r>
    </w:p>
    <w:p w:rsidR="00274F08" w:rsidRDefault="00274F08" w:rsidP="00274F08">
      <w:pPr>
        <w:pStyle w:val="24"/>
      </w:pPr>
      <w:r>
        <w:t>Графическая часть функционального зонирования приведена на листе 3 тома 1 "положение о территориальном планировании", карте функциональных зон.</w:t>
      </w:r>
    </w:p>
    <w:p w:rsidR="00274F08" w:rsidRDefault="00274F08" w:rsidP="00274F08">
      <w:pPr>
        <w:pStyle w:val="24"/>
      </w:pPr>
      <w:r>
        <w:t xml:space="preserve"> В результате градостроительного зонирования определены следующие зоны: </w:t>
      </w:r>
    </w:p>
    <w:p w:rsidR="00274F08" w:rsidRDefault="00274F08" w:rsidP="00274F08">
      <w:pPr>
        <w:pStyle w:val="24"/>
      </w:pPr>
      <w:r>
        <w:t>- зона градостроительного использования, состоящая из жилой зоны, общественно-деловой зоны, зоны производственного использования, зоны инженерной и транспортной инфраструктуры, зоны сельскохозяйственного использования, зоны рекреационного назначения, зоны специального назначения;</w:t>
      </w:r>
    </w:p>
    <w:p w:rsidR="00274F08" w:rsidRDefault="00274F08" w:rsidP="00274F08">
      <w:pPr>
        <w:pStyle w:val="24"/>
      </w:pPr>
      <w:r>
        <w:t>- зона производственного назначения;</w:t>
      </w:r>
    </w:p>
    <w:p w:rsidR="00274F08" w:rsidRDefault="00274F08" w:rsidP="00274F08">
      <w:pPr>
        <w:pStyle w:val="24"/>
      </w:pPr>
      <w:r>
        <w:t>- зона инженерной и транспортной инфраструктуры;</w:t>
      </w:r>
    </w:p>
    <w:p w:rsidR="00274F08" w:rsidRDefault="00274F08" w:rsidP="00274F08">
      <w:pPr>
        <w:pStyle w:val="24"/>
      </w:pPr>
      <w:r>
        <w:t>- зона сельскохозяйственного назначения;</w:t>
      </w:r>
    </w:p>
    <w:p w:rsidR="00274F08" w:rsidRDefault="00274F08" w:rsidP="00274F08">
      <w:pPr>
        <w:pStyle w:val="24"/>
      </w:pPr>
      <w:r>
        <w:t>- зона рекреационного назначения;</w:t>
      </w:r>
    </w:p>
    <w:p w:rsidR="00274F08" w:rsidRDefault="00274F08" w:rsidP="00274F08">
      <w:pPr>
        <w:pStyle w:val="24"/>
      </w:pPr>
      <w:r>
        <w:t>- зона специального назначения.</w:t>
      </w:r>
    </w:p>
    <w:p w:rsidR="00274F08" w:rsidRDefault="00274F08" w:rsidP="00274F08">
      <w:pPr>
        <w:pStyle w:val="24"/>
      </w:pPr>
      <w: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274F08" w:rsidRDefault="00274F08" w:rsidP="00274F08">
      <w:pPr>
        <w:pStyle w:val="24"/>
      </w:pPr>
      <w:r>
        <w:t>В состав общественно-деловых зон могут включаться:</w:t>
      </w:r>
    </w:p>
    <w:p w:rsidR="00274F08" w:rsidRDefault="00274F08" w:rsidP="00274F08">
      <w:pPr>
        <w:pStyle w:val="24"/>
      </w:pPr>
      <w:r>
        <w:t>1) зоны делового, общественного и коммерческого назначения;</w:t>
      </w:r>
    </w:p>
    <w:p w:rsidR="00274F08" w:rsidRDefault="00274F08" w:rsidP="00274F08">
      <w:pPr>
        <w:pStyle w:val="24"/>
      </w:pPr>
      <w:r>
        <w:t>2) зоны размещения объектов социального и коммунально-бытового назначения;</w:t>
      </w:r>
    </w:p>
    <w:p w:rsidR="00274F08" w:rsidRDefault="00274F08" w:rsidP="00274F08">
      <w:pPr>
        <w:pStyle w:val="24"/>
      </w:pPr>
      <w:r>
        <w:t>3) зоны обслуживания объектов, необходимых для осуществления производственной и предпринимательской деятельности;</w:t>
      </w:r>
    </w:p>
    <w:p w:rsidR="00274F08" w:rsidRDefault="00274F08" w:rsidP="00274F08">
      <w:pPr>
        <w:pStyle w:val="24"/>
      </w:pPr>
      <w:r>
        <w:lastRenderedPageBreak/>
        <w:t>4) общественно-деловые зоны иных видов.</w:t>
      </w:r>
    </w:p>
    <w:p w:rsidR="00274F08" w:rsidRDefault="00274F08" w:rsidP="00274F08">
      <w:pPr>
        <w:pStyle w:val="24"/>
      </w:pPr>
      <w:proofErr w:type="gramStart"/>
      <w: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274F08" w:rsidRDefault="00274F08" w:rsidP="00274F08">
      <w:pPr>
        <w:pStyle w:val="24"/>
      </w:pPr>
      <w:r>
        <w:t>В перечень объектов капитального строительства, разрешенных для размещения в общественно-деловых зонах, могут включаться жилые дома, гостиницы, гаражи.</w:t>
      </w:r>
    </w:p>
    <w:p w:rsidR="00274F08" w:rsidRDefault="00274F08" w:rsidP="00274F08">
      <w:pPr>
        <w:pStyle w:val="24"/>
      </w:pPr>
      <w:r>
        <w:t>В состав производственных зон, зон инженерной и транспортной инфраструктур могут включаться:</w:t>
      </w:r>
    </w:p>
    <w:p w:rsidR="00274F08" w:rsidRDefault="00274F08" w:rsidP="00274F08">
      <w:pPr>
        <w:pStyle w:val="24"/>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74F08" w:rsidRDefault="00274F08" w:rsidP="00274F08">
      <w:pPr>
        <w:pStyle w:val="24"/>
      </w:pPr>
      <w:r>
        <w:t>2) производственные зоны - зоны размещения производственных объектов с различными нормативами воздействия на окружающую среду;</w:t>
      </w:r>
    </w:p>
    <w:p w:rsidR="00274F08" w:rsidRDefault="00274F08" w:rsidP="00274F08">
      <w:pPr>
        <w:pStyle w:val="24"/>
      </w:pPr>
      <w:r>
        <w:t>3) иные виды производственной, инженерной и транспортной инфраструктур.</w:t>
      </w:r>
    </w:p>
    <w:p w:rsidR="00274F08" w:rsidRDefault="00274F08" w:rsidP="00274F08">
      <w:pPr>
        <w:pStyle w:val="24"/>
      </w:pPr>
      <w:proofErr w:type="gramStart"/>
      <w: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274F08" w:rsidRDefault="00274F08" w:rsidP="00274F08">
      <w:pPr>
        <w:pStyle w:val="24"/>
      </w:pPr>
      <w:r>
        <w:t>В состав зон сельскохозяйственного использования могут включаться:</w:t>
      </w:r>
    </w:p>
    <w:p w:rsidR="00274F08" w:rsidRDefault="00274F08" w:rsidP="00274F08">
      <w:pPr>
        <w:pStyle w:val="24"/>
      </w:pPr>
      <w:proofErr w:type="gramStart"/>
      <w:r>
        <w:t>1)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274F08" w:rsidRDefault="00274F08" w:rsidP="00274F08">
      <w:pPr>
        <w:pStyle w:val="24"/>
      </w:pPr>
      <w:proofErr w:type="gramStart"/>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274F08" w:rsidRDefault="00274F08" w:rsidP="00274F08">
      <w:pPr>
        <w:pStyle w:val="24"/>
      </w:pPr>
      <w:r>
        <w:t xml:space="preserve"> </w:t>
      </w:r>
      <w:proofErr w:type="gramStart"/>
      <w: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274F08" w:rsidRDefault="00274F08" w:rsidP="00274F08">
      <w:pPr>
        <w:pStyle w:val="24"/>
      </w:pPr>
      <w:r>
        <w:t xml:space="preserve"> В состав зон рекреационного назначения могут включаться зоны в границах территорий, занятых внутрихозяйственными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74F08" w:rsidRDefault="00274F08" w:rsidP="00274F08">
      <w:pPr>
        <w:pStyle w:val="24"/>
      </w:pPr>
      <w: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74F08" w:rsidRDefault="00274F08" w:rsidP="00274F08">
      <w:pPr>
        <w:pStyle w:val="24"/>
        <w:rPr>
          <w:highlight w:val="yellow"/>
        </w:rPr>
      </w:pPr>
      <w:r>
        <w:t xml:space="preserve">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 Зонирование </w:t>
      </w:r>
      <w:proofErr w:type="gramStart"/>
      <w:r>
        <w:t>устанавливает рамочные условия</w:t>
      </w:r>
      <w:proofErr w:type="gramEnd"/>
      <w:r>
        <w:t xml:space="preserve"> использования территории,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p>
    <w:p w:rsidR="00274F08" w:rsidRDefault="00274F08" w:rsidP="00274F08">
      <w:pPr>
        <w:pStyle w:val="24"/>
      </w:pPr>
      <w:r>
        <w:t xml:space="preserve">Разработанное в составе Генерального плана МО Воскресенское зонирование, базируется на выводах комплексного градостроительного анализа, учитывает историко-культурную и планировочную специфику муниципального образования, сложившиеся особенности использования земель. При установлении зон учтены положения Градостроительного и Земельного кодексов Российской Федерации, требования специальных </w:t>
      </w:r>
      <w:r>
        <w:lastRenderedPageBreak/>
        <w:t xml:space="preserve">нормативов и правил, касающиеся зон с нормируемым режимом градостроительной деятельности. </w:t>
      </w:r>
    </w:p>
    <w:p w:rsidR="00274F08" w:rsidRDefault="00274F08" w:rsidP="00274F08">
      <w:pPr>
        <w:pStyle w:val="24"/>
      </w:pPr>
      <w:r>
        <w:t>При разработке зонирования последовательно проводился принцип экологического приоритета принимаемых решений:</w:t>
      </w:r>
    </w:p>
    <w:p w:rsidR="00274F08" w:rsidRDefault="00274F08" w:rsidP="00274F08">
      <w:pPr>
        <w:widowControl/>
        <w:numPr>
          <w:ilvl w:val="0"/>
          <w:numId w:val="6"/>
        </w:numPr>
        <w:suppressAutoHyphens w:val="0"/>
        <w:ind w:left="0"/>
        <w:jc w:val="both"/>
      </w:pPr>
      <w:r>
        <w:t>размещение нового жилищного строительства и объектов социальной инфраструктуры на экологически безопасных территориях, вне санитарно-защитных зон и других планировочных ограничений;</w:t>
      </w:r>
    </w:p>
    <w:p w:rsidR="00274F08" w:rsidRDefault="00274F08" w:rsidP="00274F08">
      <w:pPr>
        <w:widowControl/>
        <w:numPr>
          <w:ilvl w:val="0"/>
          <w:numId w:val="6"/>
        </w:numPr>
        <w:suppressAutoHyphens w:val="0"/>
        <w:ind w:left="0"/>
        <w:jc w:val="both"/>
      </w:pPr>
      <w:r>
        <w:t>развитие системы зеленых насаждений и рекреационных территорий;</w:t>
      </w:r>
    </w:p>
    <w:p w:rsidR="00274F08" w:rsidRDefault="00274F08" w:rsidP="00274F08">
      <w:pPr>
        <w:widowControl/>
        <w:numPr>
          <w:ilvl w:val="0"/>
          <w:numId w:val="6"/>
        </w:numPr>
        <w:suppressAutoHyphens w:val="0"/>
        <w:ind w:left="0"/>
        <w:jc w:val="both"/>
      </w:pPr>
      <w:r>
        <w:t>разработка градостроительных мероприятий по снижению негативного экологического воздействия источников загрязнения окружающей среды.</w:t>
      </w:r>
    </w:p>
    <w:p w:rsidR="00274F08" w:rsidRDefault="00274F08" w:rsidP="00274F08">
      <w:pPr>
        <w:pStyle w:val="3"/>
        <w:spacing w:before="0" w:after="0"/>
        <w:ind w:firstLine="705"/>
        <w:jc w:val="center"/>
        <w:rPr>
          <w:rFonts w:ascii="Times New Roman" w:hAnsi="Times New Roman"/>
          <w:color w:val="000000"/>
          <w:sz w:val="28"/>
          <w:szCs w:val="28"/>
        </w:rPr>
      </w:pPr>
    </w:p>
    <w:p w:rsidR="00274F08" w:rsidRDefault="00274F08" w:rsidP="00274F08">
      <w:pPr>
        <w:pStyle w:val="3"/>
        <w:spacing w:before="0" w:after="0"/>
        <w:ind w:firstLine="705"/>
        <w:jc w:val="center"/>
        <w:rPr>
          <w:rFonts w:ascii="Times New Roman" w:hAnsi="Times New Roman"/>
          <w:color w:val="000000"/>
          <w:sz w:val="28"/>
          <w:szCs w:val="28"/>
        </w:rPr>
      </w:pPr>
      <w:r>
        <w:rPr>
          <w:rFonts w:ascii="Times New Roman" w:hAnsi="Times New Roman"/>
          <w:color w:val="000000"/>
          <w:sz w:val="28"/>
          <w:szCs w:val="28"/>
        </w:rPr>
        <w:t>2.2 Рекреационно-туристическая система</w:t>
      </w:r>
    </w:p>
    <w:p w:rsidR="00274F08" w:rsidRDefault="00274F08" w:rsidP="00274F08">
      <w:pPr>
        <w:pStyle w:val="3"/>
        <w:spacing w:before="0" w:after="0"/>
        <w:ind w:firstLine="705"/>
        <w:jc w:val="center"/>
        <w:rPr>
          <w:rFonts w:ascii="Times New Roman" w:hAnsi="Times New Roman"/>
          <w:color w:val="000000"/>
          <w:sz w:val="28"/>
          <w:szCs w:val="28"/>
        </w:rPr>
      </w:pPr>
      <w:r>
        <w:rPr>
          <w:rFonts w:ascii="Times New Roman" w:hAnsi="Times New Roman"/>
          <w:color w:val="000000"/>
          <w:sz w:val="28"/>
          <w:szCs w:val="28"/>
        </w:rPr>
        <w:t xml:space="preserve"> муниципального образования Воскресенское</w:t>
      </w:r>
    </w:p>
    <w:p w:rsidR="00274F08" w:rsidRDefault="00274F08" w:rsidP="00274F08"/>
    <w:p w:rsidR="00274F08" w:rsidRDefault="00274F08" w:rsidP="00274F08">
      <w:pPr>
        <w:ind w:firstLine="851"/>
        <w:jc w:val="both"/>
      </w:pPr>
      <w:r>
        <w:t xml:space="preserve">Муниципальное образование Воскресенское имеет довольно большое культурно-историческое наследие. На территории МО располагается барский дом Мальцева в с. Воскресенское,  село </w:t>
      </w:r>
      <w:proofErr w:type="spellStart"/>
      <w:r>
        <w:t>Лужное</w:t>
      </w:r>
      <w:proofErr w:type="spellEnd"/>
      <w:r>
        <w:t xml:space="preserve"> </w:t>
      </w:r>
      <w:proofErr w:type="gramStart"/>
      <w:r>
        <w:t>–р</w:t>
      </w:r>
      <w:proofErr w:type="gramEnd"/>
      <w:r>
        <w:t xml:space="preserve">одина известного полярного исследователя капитан-командора А.И. </w:t>
      </w:r>
      <w:proofErr w:type="spellStart"/>
      <w:r>
        <w:t>Чирикова</w:t>
      </w:r>
      <w:proofErr w:type="spellEnd"/>
      <w:r>
        <w:t xml:space="preserve">. Также в непосредственной близости, на территории Дубенского района в р.п. Дубна находятся усадьбы заводчика Мосолова и князей Голицыных, Новое </w:t>
      </w:r>
      <w:proofErr w:type="spellStart"/>
      <w:r>
        <w:t>Павшино</w:t>
      </w:r>
      <w:proofErr w:type="spellEnd"/>
      <w:r>
        <w:t xml:space="preserve"> - родина отца известного тульского оружейника Н. Демидова, Березово – </w:t>
      </w:r>
      <w:proofErr w:type="gramStart"/>
      <w:r>
        <w:t>место</w:t>
      </w:r>
      <w:proofErr w:type="gramEnd"/>
      <w:r>
        <w:t xml:space="preserve"> где провела свое детство известная полярная путешественница Т.Ф. Прончищева. В этом же селе родился Герой Советского Союза К.С. Седов.</w:t>
      </w:r>
    </w:p>
    <w:p w:rsidR="00274F08" w:rsidRDefault="00274F08" w:rsidP="00274F08">
      <w:pPr>
        <w:ind w:firstLine="852"/>
        <w:jc w:val="both"/>
        <w:rPr>
          <w:color w:val="000000"/>
        </w:rPr>
      </w:pPr>
      <w:r>
        <w:rPr>
          <w:bCs/>
          <w:color w:val="000000"/>
        </w:rPr>
        <w:t>Учитывая высокий довольно уровень рекреационно-туристического потенциала МО Воскресенское одним из важнейших направлений его социально-экономического и градостроительного развития должна стать деятельность по организации рекреационно-туристической системы различных уровней. Историко-культурные объекты, уникальные ландшафты, удобное транспортно-географическое положение позволяют формировать рекреационно-туристическую систему, ориентированную как на внутренний, так и на внешний туризм.</w:t>
      </w:r>
    </w:p>
    <w:p w:rsidR="00274F08" w:rsidRDefault="00274F08" w:rsidP="00274F08">
      <w:pPr>
        <w:pStyle w:val="ConsPlusNormal"/>
        <w:ind w:firstLine="85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Территории лесных массивов (защитные леса) в большей своей части предназначены для кратковременного отдыха населения (сбор грибов, ягод, прогулки). </w:t>
      </w:r>
    </w:p>
    <w:p w:rsidR="00274F08" w:rsidRDefault="00274F08" w:rsidP="00274F08">
      <w:pPr>
        <w:ind w:firstLine="900"/>
        <w:jc w:val="both"/>
        <w:rPr>
          <w:rFonts w:cs="Times New Roman"/>
          <w:color w:val="000000"/>
        </w:rPr>
      </w:pPr>
      <w:r>
        <w:rPr>
          <w:color w:val="000000"/>
        </w:rPr>
        <w:t>Рельеф, образованный различными геологическими процессами, сформировал пространственную и визуальную среду, характерную для данной местности и является рекреационным ресурсом.</w:t>
      </w:r>
    </w:p>
    <w:p w:rsidR="00274F08" w:rsidRDefault="00274F08" w:rsidP="00274F08">
      <w:pPr>
        <w:ind w:firstLine="540"/>
        <w:jc w:val="both"/>
        <w:rPr>
          <w:color w:val="000000"/>
        </w:rPr>
      </w:pPr>
      <w:r>
        <w:rPr>
          <w:bCs/>
          <w:color w:val="FF0000"/>
        </w:rPr>
        <w:tab/>
      </w:r>
      <w:r>
        <w:rPr>
          <w:color w:val="000000"/>
        </w:rPr>
        <w:t>К рекреационным ресурсам относятся: природные комплексы и их компоненты - рельеф, климат, растительность, водоемы, культурно-исторические памятники, уникальные технические сооружения.</w:t>
      </w:r>
      <w:r>
        <w:rPr>
          <w:bCs/>
          <w:color w:val="000000"/>
        </w:rPr>
        <w:t xml:space="preserve"> </w:t>
      </w:r>
    </w:p>
    <w:p w:rsidR="00274F08" w:rsidRDefault="00274F08" w:rsidP="00274F08">
      <w:pPr>
        <w:jc w:val="both"/>
        <w:rPr>
          <w:bCs/>
        </w:rPr>
      </w:pPr>
      <w:r>
        <w:rPr>
          <w:bCs/>
          <w:color w:val="FF0000"/>
        </w:rPr>
        <w:tab/>
      </w:r>
      <w:r>
        <w:rPr>
          <w:bCs/>
        </w:rPr>
        <w:t xml:space="preserve">Многопрофильная зона реализует потребности в разнообразном рекреационно-туристском обслуживании населения. </w:t>
      </w:r>
    </w:p>
    <w:p w:rsidR="00274F08" w:rsidRDefault="00274F08" w:rsidP="00274F08">
      <w:pPr>
        <w:ind w:firstLine="720"/>
        <w:jc w:val="both"/>
        <w:rPr>
          <w:bCs/>
          <w:color w:val="000000"/>
        </w:rPr>
      </w:pPr>
      <w:r>
        <w:rPr>
          <w:bCs/>
          <w:color w:val="000000"/>
        </w:rPr>
        <w:t>Многопрофильные зоны  являются самостоятельными элементами. В них включены защитные леса. В основном это территории кратковременного отдыха (сбор грибов, ягод, прогулки и т.д.)</w:t>
      </w:r>
    </w:p>
    <w:p w:rsidR="00274F08" w:rsidRDefault="00274F08" w:rsidP="00274F08">
      <w:pPr>
        <w:jc w:val="both"/>
        <w:rPr>
          <w:color w:val="000000"/>
        </w:rPr>
      </w:pPr>
      <w:r>
        <w:rPr>
          <w:color w:val="FF0000"/>
        </w:rPr>
        <w:t xml:space="preserve"> </w:t>
      </w:r>
      <w:r>
        <w:rPr>
          <w:color w:val="FF0000"/>
        </w:rPr>
        <w:tab/>
      </w:r>
      <w:r>
        <w:rPr>
          <w:color w:val="000000"/>
        </w:rPr>
        <w:t>Действующие на данной территории туристические маршруты – включаются в общую систему и должны развиваться в дальнейшем.</w:t>
      </w:r>
    </w:p>
    <w:p w:rsidR="00274F08" w:rsidRDefault="00274F08" w:rsidP="00274F08">
      <w:pPr>
        <w:tabs>
          <w:tab w:val="left" w:pos="9180"/>
        </w:tabs>
        <w:ind w:firstLine="710"/>
        <w:jc w:val="both"/>
      </w:pPr>
      <w:r>
        <w:t>Качественный анализ данной территории на наличие территорий, благоприятных для использования в рекреационных целях, и бальнеологических ресурсов позволил предложить следующие перспективные рекреационные зоны:</w:t>
      </w:r>
    </w:p>
    <w:p w:rsidR="00274F08" w:rsidRDefault="00274F08" w:rsidP="00274F08">
      <w:pPr>
        <w:widowControl/>
        <w:numPr>
          <w:ilvl w:val="0"/>
          <w:numId w:val="7"/>
        </w:numPr>
        <w:suppressAutoHyphens w:val="0"/>
        <w:ind w:left="0"/>
        <w:jc w:val="both"/>
      </w:pPr>
      <w:r>
        <w:t>Этнический туризм. Знакомство туристов с развитием народных промыслов.</w:t>
      </w:r>
    </w:p>
    <w:p w:rsidR="00274F08" w:rsidRDefault="00274F08" w:rsidP="00274F08">
      <w:pPr>
        <w:widowControl/>
        <w:numPr>
          <w:ilvl w:val="0"/>
          <w:numId w:val="7"/>
        </w:numPr>
        <w:suppressAutoHyphens w:val="0"/>
        <w:ind w:left="0"/>
        <w:jc w:val="both"/>
      </w:pPr>
      <w:r>
        <w:t xml:space="preserve">Спортивный туризм. Включает в себя сплавы по рекам, спортивное ориентирование и т.д. </w:t>
      </w:r>
    </w:p>
    <w:p w:rsidR="00274F08" w:rsidRDefault="00274F08" w:rsidP="00274F08">
      <w:pPr>
        <w:jc w:val="both"/>
        <w:rPr>
          <w:highlight w:val="cyan"/>
        </w:rPr>
      </w:pPr>
      <w:r>
        <w:rPr>
          <w:bCs/>
          <w:color w:val="FF0000"/>
        </w:rPr>
        <w:tab/>
      </w:r>
      <w:r>
        <w:rPr>
          <w:bCs/>
        </w:rPr>
        <w:t>Начало этому положено с помощью нового инвестиционного проекта "Древо жизни"</w:t>
      </w:r>
      <w:r>
        <w:t>, объединяющего в себе исторические ценности и современную туристическую инфраструктуру. Прое</w:t>
      </w:r>
      <w:proofErr w:type="gramStart"/>
      <w:r>
        <w:t>кт вкл</w:t>
      </w:r>
      <w:proofErr w:type="gramEnd"/>
      <w:r>
        <w:t xml:space="preserve">ючает объекты культурно-исторических ценностей: музеи крестьянского быта периода 8-19 веков, образцы старинного русского деревянного зодчества, места раскопок. </w:t>
      </w:r>
    </w:p>
    <w:p w:rsidR="00274F08" w:rsidRDefault="00274F08" w:rsidP="00274F08">
      <w:pPr>
        <w:ind w:firstLine="709"/>
        <w:jc w:val="both"/>
      </w:pPr>
      <w:r>
        <w:lastRenderedPageBreak/>
        <w:t xml:space="preserve">Для любителей активного отдыха в рамках этого </w:t>
      </w:r>
      <w:proofErr w:type="spellStart"/>
      <w:r>
        <w:t>проета</w:t>
      </w:r>
      <w:proofErr w:type="spellEnd"/>
      <w:r>
        <w:t xml:space="preserve"> оборудуются кемпинги, будут разработаны водные маршруты для сплавов по рекам и созданы места для рыбалки. В инфраструктуру войдут гостевые дома, русские бани, рестораны, эко-туристические базы. Здесь же расположатся коттеджи в старинном русском стиле. Инвестиционный проект «Древо жизни» - это взаимовыгодное партнерство государства и бизнеса на благодатной культурными традициями почве Тульского края. </w:t>
      </w:r>
    </w:p>
    <w:p w:rsidR="00274F08" w:rsidRDefault="00274F08" w:rsidP="00274F08">
      <w:pPr>
        <w:jc w:val="both"/>
      </w:pPr>
      <w:r>
        <w:t>Для формирования конкурентоспособной туристской отрасли и рационального использования природного и культурно-исторического наследия необходимы:</w:t>
      </w:r>
    </w:p>
    <w:p w:rsidR="00274F08" w:rsidRDefault="00274F08" w:rsidP="00274F08">
      <w:pPr>
        <w:pStyle w:val="Main0"/>
        <w:spacing w:line="240" w:lineRule="auto"/>
      </w:pPr>
      <w:r>
        <w:t>• создание и развитие инфраструктуры туристического потенциала, в том числе дорожной инфраструктуры, гостиниц, мест проведения досуга, магазинов, кафе, ресторанов, сувенирных лавок и т.д. Эти мероприятия будут способствовать созданию новых рабочих мест, сохранению местного колорита, созданию рынка сбыта продукции местных предприятий и мастеров и главным образом малого бизнеса;</w:t>
      </w:r>
    </w:p>
    <w:p w:rsidR="00274F08" w:rsidRDefault="00274F08" w:rsidP="00274F08">
      <w:pPr>
        <w:pStyle w:val="Main0"/>
        <w:spacing w:line="240" w:lineRule="auto"/>
      </w:pPr>
      <w:r>
        <w:t>• создание сети размещения туристов и развитие имеющегося гостиничного комплекса;</w:t>
      </w:r>
    </w:p>
    <w:p w:rsidR="00274F08" w:rsidRDefault="00274F08" w:rsidP="00274F08">
      <w:pPr>
        <w:pStyle w:val="Main0"/>
        <w:spacing w:line="240" w:lineRule="auto"/>
      </w:pPr>
      <w:r>
        <w:t>• развитие инфраструктуры приема туристов за счет имеющихся учреждений гостиничной сферы. Существующая сеть требует расширения и модернизации, строительства новых гостиниц, доведения до современных стандартов;</w:t>
      </w:r>
    </w:p>
    <w:p w:rsidR="00274F08" w:rsidRDefault="00274F08" w:rsidP="00274F08">
      <w:pPr>
        <w:pStyle w:val="Main0"/>
        <w:spacing w:line="240" w:lineRule="auto"/>
      </w:pPr>
      <w:r>
        <w:t>• создание сети экскурсионных бюро, развитие конкуренции в этой сфере путем привлечения развитых в этом отношении организаций и фирм;</w:t>
      </w:r>
    </w:p>
    <w:p w:rsidR="00274F08" w:rsidRDefault="00274F08" w:rsidP="00274F08">
      <w:pPr>
        <w:pStyle w:val="Main0"/>
        <w:spacing w:line="240" w:lineRule="auto"/>
      </w:pPr>
      <w:r>
        <w:t>• развитие инфраструктуры автомобильного туризма (пункты питания, магазины, туалеты);</w:t>
      </w:r>
    </w:p>
    <w:p w:rsidR="00274F08" w:rsidRDefault="00274F08" w:rsidP="00274F08">
      <w:pPr>
        <w:pStyle w:val="Main0"/>
        <w:spacing w:line="240" w:lineRule="auto"/>
      </w:pPr>
      <w:r>
        <w:t>• содействие созданию сети организаций по производству товаров для туристской индустрии.</w:t>
      </w:r>
    </w:p>
    <w:p w:rsidR="00274F08" w:rsidRDefault="00274F08" w:rsidP="00274F08">
      <w:pPr>
        <w:pStyle w:val="Main0"/>
        <w:spacing w:line="240" w:lineRule="auto"/>
      </w:pPr>
    </w:p>
    <w:p w:rsidR="00274F08" w:rsidRDefault="00274F08" w:rsidP="00274F08">
      <w:pPr>
        <w:pStyle w:val="3"/>
        <w:spacing w:before="0" w:after="0"/>
        <w:ind w:firstLine="705"/>
        <w:jc w:val="center"/>
        <w:rPr>
          <w:rFonts w:ascii="Times New Roman" w:hAnsi="Times New Roman"/>
          <w:color w:val="000000"/>
          <w:sz w:val="28"/>
          <w:szCs w:val="28"/>
        </w:rPr>
      </w:pPr>
      <w:bookmarkStart w:id="14" w:name="_Toc224462622"/>
      <w:r>
        <w:rPr>
          <w:rFonts w:ascii="Times New Roman" w:hAnsi="Times New Roman"/>
          <w:color w:val="000000"/>
          <w:sz w:val="28"/>
          <w:szCs w:val="28"/>
        </w:rPr>
        <w:t>2.3 Промышленное производство</w:t>
      </w:r>
      <w:bookmarkEnd w:id="14"/>
    </w:p>
    <w:p w:rsidR="00274F08" w:rsidRDefault="00274F08" w:rsidP="00274F08">
      <w:pPr>
        <w:ind w:firstLine="720"/>
        <w:jc w:val="both"/>
        <w:rPr>
          <w:color w:val="000000"/>
          <w:highlight w:val="yellow"/>
        </w:rPr>
      </w:pPr>
    </w:p>
    <w:p w:rsidR="00274F08" w:rsidRDefault="00274F08" w:rsidP="00274F08">
      <w:pPr>
        <w:ind w:firstLine="709"/>
        <w:jc w:val="both"/>
      </w:pPr>
      <w:r>
        <w:t>На территории муниципального образования действуют следующие промышленные предприятия:</w:t>
      </w:r>
    </w:p>
    <w:p w:rsidR="00274F08" w:rsidRDefault="00274F08" w:rsidP="00274F08">
      <w:pPr>
        <w:jc w:val="both"/>
        <w:rPr>
          <w:b/>
        </w:rPr>
      </w:pPr>
      <w:r>
        <w:rPr>
          <w:b/>
        </w:rPr>
        <w:t>Пореченский карьер:</w:t>
      </w:r>
    </w:p>
    <w:p w:rsidR="00274F08" w:rsidRDefault="00274F08" w:rsidP="00274F08">
      <w:pPr>
        <w:ind w:firstLine="709"/>
        <w:jc w:val="both"/>
      </w:pPr>
      <w:proofErr w:type="gramStart"/>
      <w:r>
        <w:t>Основан</w:t>
      </w:r>
      <w:proofErr w:type="gramEnd"/>
      <w:r>
        <w:t xml:space="preserve"> в 1978 году. Производит строительный щебень, применяющийся, в основном в дорожном и промышленном строительстве. Так же на нужды дорожного строительства используются, добываемый здесь, не активированный минеральный порошок для асфальтобетона. Помимо нерудных строительных материалов в </w:t>
      </w:r>
      <w:proofErr w:type="spellStart"/>
      <w:r>
        <w:t>Пореченском</w:t>
      </w:r>
      <w:proofErr w:type="spellEnd"/>
      <w:r>
        <w:t xml:space="preserve"> карьере добывают технологический известняк для сахарной промышленности, известняк флюсовый для металлургической промышленности. Продукция карьера используются и в сельском хозяйстве. Добываемую здесь известняковую муку используют для </w:t>
      </w:r>
      <w:proofErr w:type="spellStart"/>
      <w:r>
        <w:t>раскисления</w:t>
      </w:r>
      <w:proofErr w:type="spellEnd"/>
      <w:r>
        <w:t xml:space="preserve"> почв.</w:t>
      </w:r>
    </w:p>
    <w:p w:rsidR="00274F08" w:rsidRDefault="00274F08" w:rsidP="00274F08">
      <w:pPr>
        <w:jc w:val="both"/>
        <w:rPr>
          <w:b/>
        </w:rPr>
      </w:pPr>
      <w:r>
        <w:rPr>
          <w:b/>
        </w:rPr>
        <w:t>ООО "</w:t>
      </w:r>
      <w:proofErr w:type="spellStart"/>
      <w:r>
        <w:rPr>
          <w:b/>
        </w:rPr>
        <w:t>ПрофСтальПрокат</w:t>
      </w:r>
      <w:proofErr w:type="spellEnd"/>
      <w:r>
        <w:rPr>
          <w:b/>
        </w:rPr>
        <w:t>":</w:t>
      </w:r>
    </w:p>
    <w:p w:rsidR="00274F08" w:rsidRDefault="00274F08" w:rsidP="00274F08">
      <w:pPr>
        <w:ind w:firstLine="709"/>
        <w:jc w:val="both"/>
      </w:pPr>
      <w:r>
        <w:t>ООО «</w:t>
      </w:r>
      <w:proofErr w:type="spellStart"/>
      <w:r>
        <w:t>ПрофСтальПрокат</w:t>
      </w:r>
      <w:proofErr w:type="spellEnd"/>
      <w:r>
        <w:t xml:space="preserve">» - </w:t>
      </w:r>
      <w:proofErr w:type="spellStart"/>
      <w:r>
        <w:t>производственно</w:t>
      </w:r>
      <w:proofErr w:type="spellEnd"/>
      <w:r>
        <w:t xml:space="preserve"> торговая компания. Производственные мощности компании: прокатные линии по производству </w:t>
      </w:r>
      <w:proofErr w:type="spellStart"/>
      <w:r>
        <w:t>профнастила</w:t>
      </w:r>
      <w:proofErr w:type="spellEnd"/>
      <w:r>
        <w:t xml:space="preserve">, </w:t>
      </w:r>
      <w:proofErr w:type="spellStart"/>
      <w:r>
        <w:t>гофролиста</w:t>
      </w:r>
      <w:proofErr w:type="spellEnd"/>
      <w:r>
        <w:t xml:space="preserve">, армирующих профилей для оконных систем ПВХ, ЛСТК - легкие строительные тонкостенные конструкции, продольная резка металла, поперечная резка металла, </w:t>
      </w:r>
      <w:proofErr w:type="spellStart"/>
      <w:r>
        <w:t>листогиб</w:t>
      </w:r>
      <w:proofErr w:type="spellEnd"/>
      <w:r>
        <w:t xml:space="preserve"> по производству </w:t>
      </w:r>
      <w:proofErr w:type="spellStart"/>
      <w:r>
        <w:t>доборных</w:t>
      </w:r>
      <w:proofErr w:type="spellEnd"/>
      <w:r>
        <w:t xml:space="preserve"> элементов для кровли и зданий. </w:t>
      </w:r>
    </w:p>
    <w:p w:rsidR="00274F08" w:rsidRDefault="00274F08" w:rsidP="00274F08">
      <w:pPr>
        <w:pStyle w:val="Main0"/>
        <w:spacing w:line="240" w:lineRule="auto"/>
        <w:ind w:firstLine="0"/>
        <w:rPr>
          <w:b/>
        </w:rPr>
      </w:pPr>
      <w:r>
        <w:rPr>
          <w:b/>
        </w:rPr>
        <w:t>ООО "МАФ" - Малые архитектурные формы:</w:t>
      </w:r>
    </w:p>
    <w:p w:rsidR="00274F08" w:rsidRDefault="00274F08" w:rsidP="00274F08">
      <w:pPr>
        <w:ind w:firstLine="709"/>
        <w:jc w:val="both"/>
      </w:pPr>
      <w:r>
        <w:t xml:space="preserve">Основное направление работы предприятия - это изготовление детских игровых и спортивных комплексов, игровых и спортивных площадок, оборудования для </w:t>
      </w:r>
      <w:proofErr w:type="spellStart"/>
      <w:r>
        <w:t>скейт</w:t>
      </w:r>
      <w:proofErr w:type="spellEnd"/>
      <w:r>
        <w:t xml:space="preserve">-парков, конструкций для вертикального озеленения, а также нестандартного оборудования (торговые и остановочные павильоны, металлоконструкции для строительных организаций). В компании «МАЛЫЕ АРХИТЕКТУРНЫЕ ФОРМЫ» полный цикл производства от разработки </w:t>
      </w:r>
      <w:proofErr w:type="gramStart"/>
      <w:r>
        <w:t>дизайн-проекта</w:t>
      </w:r>
      <w:proofErr w:type="gramEnd"/>
      <w:r>
        <w:t xml:space="preserve"> до выпуска полностью готовой продукции. Без сомнения такое оборудование украсит территорию и доставит радость не только детям, но и взрослым.</w:t>
      </w:r>
    </w:p>
    <w:p w:rsidR="00274F08" w:rsidRDefault="00274F08" w:rsidP="00274F08">
      <w:pPr>
        <w:pStyle w:val="Main0"/>
        <w:spacing w:line="240" w:lineRule="auto"/>
        <w:ind w:firstLine="0"/>
        <w:rPr>
          <w:b/>
        </w:rPr>
      </w:pPr>
      <w:r>
        <w:rPr>
          <w:b/>
        </w:rPr>
        <w:t>ЗАО "</w:t>
      </w:r>
      <w:proofErr w:type="spellStart"/>
      <w:r>
        <w:rPr>
          <w:b/>
        </w:rPr>
        <w:t>РосбиоАгроФарм</w:t>
      </w:r>
      <w:proofErr w:type="spellEnd"/>
      <w:r>
        <w:rPr>
          <w:b/>
        </w:rPr>
        <w:t>":</w:t>
      </w:r>
    </w:p>
    <w:p w:rsidR="00274F08" w:rsidRDefault="00274F08" w:rsidP="00274F08">
      <w:pPr>
        <w:ind w:firstLine="709"/>
        <w:jc w:val="both"/>
      </w:pPr>
      <w:r>
        <w:t xml:space="preserve">ООО «РОСБИОАГРОФАРМ» является структурной единицей группы компаний </w:t>
      </w:r>
      <w:r>
        <w:lastRenderedPageBreak/>
        <w:t xml:space="preserve">«РОСБИО», осуществляет свою деятельность с 2010 года и располагается в посёлке Воскресенское, Дубинского района, Тульской области. Основная цель компании – культивирование лекарственного растительного сырья для фармацевтического завода - ООО «РОСБИО». Предприятие располагает собственной инфраструктурой: </w:t>
      </w:r>
      <w:proofErr w:type="gramStart"/>
      <w:r>
        <w:t>биохимическая</w:t>
      </w:r>
      <w:proofErr w:type="gramEnd"/>
      <w:r>
        <w:t xml:space="preserve"> и биотехнологическая лаборатории, коллекционный маточный питомник, тепличное хозяйство, плантационные поля и специализированный машинотракторный парк. В задачи предприятия входит полный цикл культивирования лекарственных культур, а также научно - производственные исследования и разработка современных технологий получения сырья для фармацевтической промышленности.</w:t>
      </w:r>
    </w:p>
    <w:p w:rsidR="00274F08" w:rsidRDefault="00274F08" w:rsidP="00274F08">
      <w:pPr>
        <w:pStyle w:val="Main0"/>
        <w:spacing w:line="240" w:lineRule="auto"/>
        <w:ind w:firstLine="0"/>
        <w:rPr>
          <w:b/>
        </w:rPr>
      </w:pPr>
      <w:r>
        <w:rPr>
          <w:b/>
        </w:rPr>
        <w:t>ООО "Центр-известняк".</w:t>
      </w:r>
    </w:p>
    <w:p w:rsidR="00274F08" w:rsidRDefault="00274F08" w:rsidP="00274F08">
      <w:pPr>
        <w:pStyle w:val="Main0"/>
        <w:spacing w:line="240" w:lineRule="auto"/>
        <w:rPr>
          <w:bCs/>
        </w:rPr>
      </w:pPr>
      <w:r>
        <w:rPr>
          <w:bCs/>
        </w:rPr>
        <w:t>Объём запасов известняка составляет 40 миллионов кубометров. В настоящее время на предприятии запущен современный дробильно-сортировочный завод производительностью до 2 млн. тонн известнякового щебня в год. Производится щебень фракций 5/20, 20/40, 40/70.</w:t>
      </w:r>
      <w:r>
        <w:rPr>
          <w:b/>
          <w:bCs/>
        </w:rPr>
        <w:t xml:space="preserve"> </w:t>
      </w:r>
      <w:r>
        <w:rPr>
          <w:bCs/>
        </w:rPr>
        <w:t xml:space="preserve">Одновременно с дробильно-сортировочным комплексом, завершено строительство мощного завода по производству минерального порошка, производительностью 40 000 тонн в месяц. </w:t>
      </w:r>
    </w:p>
    <w:p w:rsidR="00274F08" w:rsidRDefault="00274F08" w:rsidP="00274F08">
      <w:pPr>
        <w:pStyle w:val="Main0"/>
        <w:spacing w:line="240" w:lineRule="auto"/>
        <w:ind w:firstLine="0"/>
        <w:rPr>
          <w:b/>
        </w:rPr>
      </w:pPr>
      <w:r>
        <w:rPr>
          <w:b/>
        </w:rPr>
        <w:t>Кондитерская фабрика "Сладкий край".</w:t>
      </w:r>
    </w:p>
    <w:p w:rsidR="00274F08" w:rsidRDefault="00274F08" w:rsidP="00274F08">
      <w:pPr>
        <w:pStyle w:val="Main0"/>
        <w:spacing w:line="240" w:lineRule="auto"/>
        <w:ind w:firstLine="0"/>
        <w:rPr>
          <w:b/>
        </w:rPr>
      </w:pPr>
      <w:r>
        <w:rPr>
          <w:b/>
        </w:rPr>
        <w:t>ООО "Дубенский камень".</w:t>
      </w:r>
    </w:p>
    <w:p w:rsidR="00274F08" w:rsidRDefault="00274F08" w:rsidP="00274F08">
      <w:pPr>
        <w:pStyle w:val="Main0"/>
        <w:spacing w:line="240" w:lineRule="auto"/>
      </w:pPr>
    </w:p>
    <w:p w:rsidR="00274F08" w:rsidRDefault="00274F08" w:rsidP="00274F08">
      <w:pPr>
        <w:ind w:firstLine="720"/>
        <w:jc w:val="both"/>
        <w:rPr>
          <w:color w:val="000000"/>
        </w:rPr>
      </w:pPr>
      <w:r>
        <w:rPr>
          <w:color w:val="000000"/>
        </w:rPr>
        <w:t xml:space="preserve">В проекте предусматривается сохранение и дальнейшее развитие сформировавшихся промышленных </w:t>
      </w:r>
      <w:proofErr w:type="gramStart"/>
      <w:r>
        <w:rPr>
          <w:color w:val="000000"/>
        </w:rPr>
        <w:t>зон</w:t>
      </w:r>
      <w:proofErr w:type="gramEnd"/>
      <w:r>
        <w:rPr>
          <w:color w:val="000000"/>
        </w:rPr>
        <w:t xml:space="preserve"> и их эффективное использование.</w:t>
      </w:r>
    </w:p>
    <w:p w:rsidR="00274F08" w:rsidRDefault="00274F08" w:rsidP="00274F08">
      <w:pPr>
        <w:ind w:firstLine="720"/>
        <w:jc w:val="both"/>
        <w:rPr>
          <w:color w:val="000000"/>
        </w:rPr>
      </w:pPr>
      <w:r>
        <w:rPr>
          <w:color w:val="000000"/>
        </w:rPr>
        <w:t>Проектом предусмотрены следующие планировочные мероприятия по реорганизации производственных территорий:</w:t>
      </w:r>
    </w:p>
    <w:p w:rsidR="00274F08" w:rsidRDefault="00274F08" w:rsidP="00274F08">
      <w:pPr>
        <w:widowControl/>
        <w:numPr>
          <w:ilvl w:val="0"/>
          <w:numId w:val="8"/>
        </w:numPr>
        <w:suppressAutoHyphens w:val="0"/>
        <w:ind w:left="0"/>
        <w:jc w:val="both"/>
      </w:pPr>
      <w:r>
        <w:t>эффективное пользование территории существующих производственных зон, уплотнение, упорядочение застройки, благоустройство и озеленение, развитие инженерной и транспортной инфраструктур;</w:t>
      </w:r>
    </w:p>
    <w:p w:rsidR="00274F08" w:rsidRDefault="00274F08" w:rsidP="00274F08">
      <w:pPr>
        <w:widowControl/>
        <w:numPr>
          <w:ilvl w:val="0"/>
          <w:numId w:val="8"/>
        </w:numPr>
        <w:suppressAutoHyphens w:val="0"/>
        <w:ind w:left="0"/>
        <w:jc w:val="both"/>
      </w:pPr>
      <w:r>
        <w:t xml:space="preserve"> улучшение состояния окружающей среды за счет ликвидации источников загрязнения в селитебных зонах, проведения мероприятий по технологической модернизации экологически опасных и ресурсоемких производств, рекультивации высвобождаемых производственных территорий, обеспечения на сохраняемых производствах требований экологических нормативов, сокращения санитарно-защитных зон;</w:t>
      </w:r>
    </w:p>
    <w:p w:rsidR="00274F08" w:rsidRDefault="00274F08" w:rsidP="00274F08">
      <w:pPr>
        <w:widowControl/>
        <w:numPr>
          <w:ilvl w:val="0"/>
          <w:numId w:val="8"/>
        </w:numPr>
        <w:suppressAutoHyphens w:val="0"/>
        <w:ind w:left="0"/>
        <w:jc w:val="both"/>
      </w:pPr>
      <w:r>
        <w:t>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w:t>
      </w:r>
    </w:p>
    <w:p w:rsidR="00274F08" w:rsidRDefault="00274F08" w:rsidP="00274F08">
      <w:pPr>
        <w:widowControl/>
        <w:numPr>
          <w:ilvl w:val="0"/>
          <w:numId w:val="8"/>
        </w:numPr>
        <w:suppressAutoHyphens w:val="0"/>
        <w:ind w:left="0"/>
        <w:jc w:val="both"/>
      </w:pPr>
      <w:r>
        <w:t>проведение инвентаризации с целью более эффективного использования территорий существующих предприятий и объемов производственных зданий;</w:t>
      </w:r>
    </w:p>
    <w:p w:rsidR="00274F08" w:rsidRDefault="00274F08" w:rsidP="00274F08">
      <w:pPr>
        <w:widowControl/>
        <w:numPr>
          <w:ilvl w:val="0"/>
          <w:numId w:val="8"/>
        </w:numPr>
        <w:suppressAutoHyphens w:val="0"/>
        <w:ind w:left="0"/>
        <w:jc w:val="both"/>
        <w:rPr>
          <w:b/>
          <w:bCs/>
          <w:i/>
          <w:iCs/>
        </w:rPr>
      </w:pPr>
      <w:r>
        <w:t xml:space="preserve">разработка сводных проектов санитарно-защитных зон </w:t>
      </w:r>
      <w:proofErr w:type="spellStart"/>
      <w:r>
        <w:t>промузлов</w:t>
      </w:r>
      <w:proofErr w:type="spellEnd"/>
      <w:r>
        <w:t>, вынесение их на местность.</w:t>
      </w:r>
    </w:p>
    <w:p w:rsidR="00274F08" w:rsidRDefault="00274F08" w:rsidP="00274F08">
      <w:pPr>
        <w:pStyle w:val="11"/>
        <w:spacing w:before="0" w:after="0"/>
        <w:ind w:firstLine="720"/>
        <w:rPr>
          <w:rFonts w:ascii="Times New Roman" w:hAnsi="Times New Roman" w:cs="Times New Roman"/>
          <w:b w:val="0"/>
          <w:bCs w:val="0"/>
          <w:i w:val="0"/>
          <w:iCs w:val="0"/>
          <w:lang w:val="ru-RU"/>
        </w:rPr>
      </w:pPr>
      <w:r>
        <w:rPr>
          <w:rFonts w:ascii="Times New Roman" w:hAnsi="Times New Roman" w:cs="Times New Roman"/>
          <w:b w:val="0"/>
          <w:bCs w:val="0"/>
          <w:i w:val="0"/>
          <w:iCs w:val="0"/>
          <w:lang w:val="ru-RU"/>
        </w:rPr>
        <w:t>Одним из основных принципов дальнейшего развития промышленных узлов должен стать переход на экологически сбалансированный механизм, снижение вредного экологического воздействия на природную среду.</w:t>
      </w:r>
    </w:p>
    <w:p w:rsidR="00274F08" w:rsidRDefault="00274F08" w:rsidP="00274F08">
      <w:pPr>
        <w:pStyle w:val="11"/>
        <w:spacing w:before="0" w:after="0"/>
        <w:ind w:firstLine="720"/>
        <w:rPr>
          <w:rFonts w:ascii="Times New Roman" w:hAnsi="Times New Roman" w:cs="Times New Roman"/>
          <w:b w:val="0"/>
          <w:bCs w:val="0"/>
          <w:i w:val="0"/>
          <w:iCs w:val="0"/>
          <w:lang w:val="ru-RU"/>
        </w:rPr>
      </w:pPr>
      <w:r>
        <w:rPr>
          <w:rFonts w:ascii="Times New Roman" w:hAnsi="Times New Roman" w:cs="Times New Roman"/>
          <w:b w:val="0"/>
          <w:bCs w:val="0"/>
          <w:i w:val="0"/>
          <w:iCs w:val="0"/>
          <w:lang w:val="ru-RU"/>
        </w:rPr>
        <w:t>В настоящее время на территории муниципального образования планируются следующие промышленные инвестиционные проекты.</w:t>
      </w:r>
    </w:p>
    <w:p w:rsidR="00274F08" w:rsidRDefault="00274F08" w:rsidP="00274F08">
      <w:pPr>
        <w:pStyle w:val="11"/>
        <w:spacing w:before="0" w:after="0"/>
        <w:ind w:firstLine="720"/>
        <w:rPr>
          <w:rFonts w:ascii="Times New Roman" w:hAnsi="Times New Roman" w:cs="Times New Roman"/>
          <w:b w:val="0"/>
          <w:bCs w:val="0"/>
          <w:i w:val="0"/>
          <w:iCs w:val="0"/>
          <w:lang w:val="ru-RU"/>
        </w:rPr>
      </w:pPr>
    </w:p>
    <w:p w:rsidR="00274F08" w:rsidRDefault="00274F08" w:rsidP="00274F08">
      <w:pPr>
        <w:pStyle w:val="11"/>
        <w:spacing w:before="0" w:after="0"/>
        <w:ind w:firstLine="720"/>
        <w:rPr>
          <w:rFonts w:ascii="Times New Roman" w:hAnsi="Times New Roman" w:cs="Times New Roman"/>
          <w:b w:val="0"/>
          <w:bCs w:val="0"/>
          <w:i w:val="0"/>
          <w:iCs w:val="0"/>
          <w:lang w:val="ru-RU"/>
        </w:rPr>
      </w:pPr>
    </w:p>
    <w:p w:rsidR="00274F08" w:rsidRDefault="00274F08" w:rsidP="00274F08">
      <w:pPr>
        <w:pStyle w:val="11"/>
        <w:spacing w:before="0" w:after="0"/>
        <w:ind w:firstLine="720"/>
        <w:rPr>
          <w:rFonts w:ascii="Times New Roman" w:hAnsi="Times New Roman" w:cs="Times New Roman"/>
          <w:b w:val="0"/>
          <w:bCs w:val="0"/>
          <w:i w:val="0"/>
          <w:iCs w:val="0"/>
          <w:lang w:val="ru-RU"/>
        </w:rPr>
      </w:pPr>
    </w:p>
    <w:p w:rsidR="00274F08" w:rsidRDefault="00274F08" w:rsidP="00274F08">
      <w:pPr>
        <w:pStyle w:val="11"/>
        <w:spacing w:before="0" w:after="0"/>
        <w:ind w:firstLine="720"/>
        <w:rPr>
          <w:rFonts w:ascii="Times New Roman" w:hAnsi="Times New Roman" w:cs="Times New Roman"/>
          <w:b w:val="0"/>
          <w:bCs w:val="0"/>
          <w:i w:val="0"/>
          <w:iCs w:val="0"/>
          <w:lang w:val="ru-RU"/>
        </w:rPr>
      </w:pPr>
    </w:p>
    <w:p w:rsidR="00274F08" w:rsidRDefault="00274F08" w:rsidP="00274F08">
      <w:pPr>
        <w:pStyle w:val="11"/>
        <w:spacing w:before="0" w:after="0"/>
        <w:ind w:firstLine="720"/>
        <w:jc w:val="right"/>
        <w:rPr>
          <w:rFonts w:ascii="Times New Roman" w:hAnsi="Times New Roman" w:cs="Times New Roman"/>
          <w:b w:val="0"/>
          <w:bCs w:val="0"/>
          <w:i w:val="0"/>
          <w:iCs w:val="0"/>
          <w:lang w:val="ru-RU"/>
        </w:rPr>
      </w:pPr>
      <w:r>
        <w:rPr>
          <w:rFonts w:ascii="Times New Roman" w:hAnsi="Times New Roman" w:cs="Times New Roman"/>
          <w:b w:val="0"/>
          <w:bCs w:val="0"/>
          <w:i w:val="0"/>
          <w:iCs w:val="0"/>
          <w:lang w:val="ru-RU"/>
        </w:rPr>
        <w:t>Промышленные инвестиционные проекты. Таблица 2.3.1</w:t>
      </w:r>
    </w:p>
    <w:tbl>
      <w:tblPr>
        <w:tblStyle w:val="af"/>
        <w:tblW w:w="0" w:type="auto"/>
        <w:tblLook w:val="04A0" w:firstRow="1" w:lastRow="0" w:firstColumn="1" w:lastColumn="0" w:noHBand="0" w:noVBand="1"/>
      </w:tblPr>
      <w:tblGrid>
        <w:gridCol w:w="911"/>
        <w:gridCol w:w="2242"/>
        <w:gridCol w:w="2008"/>
        <w:gridCol w:w="1465"/>
        <w:gridCol w:w="1558"/>
        <w:gridCol w:w="1527"/>
      </w:tblGrid>
      <w:tr w:rsidR="00274F08" w:rsidTr="00274F08">
        <w:tc>
          <w:tcPr>
            <w:tcW w:w="91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 </w:t>
            </w:r>
            <w:proofErr w:type="gramStart"/>
            <w:r>
              <w:t>п</w:t>
            </w:r>
            <w:proofErr w:type="gramEnd"/>
            <w:r>
              <w:t>/п</w:t>
            </w:r>
          </w:p>
        </w:tc>
        <w:tc>
          <w:tcPr>
            <w:tcW w:w="2242"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Наименование проекта</w:t>
            </w:r>
          </w:p>
        </w:tc>
        <w:tc>
          <w:tcPr>
            <w:tcW w:w="200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Инвестор</w:t>
            </w:r>
          </w:p>
        </w:tc>
        <w:tc>
          <w:tcPr>
            <w:tcW w:w="146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Сроки реализации проекта</w:t>
            </w:r>
          </w:p>
        </w:tc>
        <w:tc>
          <w:tcPr>
            <w:tcW w:w="155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Количество создаваемых рабочих мест</w:t>
            </w:r>
          </w:p>
        </w:tc>
        <w:tc>
          <w:tcPr>
            <w:tcW w:w="152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Объем инвестиций, млн. руб.</w:t>
            </w:r>
          </w:p>
        </w:tc>
      </w:tr>
      <w:tr w:rsidR="00274F08" w:rsidTr="00274F08">
        <w:tc>
          <w:tcPr>
            <w:tcW w:w="91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w:t>
            </w:r>
          </w:p>
        </w:tc>
        <w:tc>
          <w:tcPr>
            <w:tcW w:w="2242"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Строительство инкубаторного центра</w:t>
            </w:r>
          </w:p>
        </w:tc>
        <w:tc>
          <w:tcPr>
            <w:tcW w:w="200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ООО</w:t>
            </w:r>
            <w:proofErr w:type="gramStart"/>
            <w:r>
              <w:t>"И</w:t>
            </w:r>
            <w:proofErr w:type="gramEnd"/>
            <w:r>
              <w:t>Ц Резерв"</w:t>
            </w:r>
          </w:p>
        </w:tc>
        <w:tc>
          <w:tcPr>
            <w:tcW w:w="146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2012</w:t>
            </w:r>
          </w:p>
        </w:tc>
        <w:tc>
          <w:tcPr>
            <w:tcW w:w="155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25</w:t>
            </w:r>
          </w:p>
        </w:tc>
        <w:tc>
          <w:tcPr>
            <w:tcW w:w="152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200</w:t>
            </w:r>
          </w:p>
        </w:tc>
      </w:tr>
      <w:tr w:rsidR="00274F08" w:rsidTr="00274F08">
        <w:tc>
          <w:tcPr>
            <w:tcW w:w="91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w:t>
            </w:r>
          </w:p>
        </w:tc>
        <w:tc>
          <w:tcPr>
            <w:tcW w:w="2242"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Строительство </w:t>
            </w:r>
            <w:r>
              <w:lastRenderedPageBreak/>
              <w:t>рыбоводческого хозяйства по разведению форели</w:t>
            </w:r>
          </w:p>
        </w:tc>
        <w:tc>
          <w:tcPr>
            <w:tcW w:w="200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lastRenderedPageBreak/>
              <w:t>ООО "</w:t>
            </w:r>
            <w:proofErr w:type="spellStart"/>
            <w:r>
              <w:t>Рысня</w:t>
            </w:r>
            <w:proofErr w:type="spellEnd"/>
            <w:r>
              <w:t>"</w:t>
            </w:r>
          </w:p>
        </w:tc>
        <w:tc>
          <w:tcPr>
            <w:tcW w:w="146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2012</w:t>
            </w:r>
          </w:p>
        </w:tc>
        <w:tc>
          <w:tcPr>
            <w:tcW w:w="155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25</w:t>
            </w:r>
          </w:p>
        </w:tc>
        <w:tc>
          <w:tcPr>
            <w:tcW w:w="152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35</w:t>
            </w:r>
          </w:p>
        </w:tc>
      </w:tr>
      <w:tr w:rsidR="00274F08" w:rsidTr="00274F08">
        <w:tc>
          <w:tcPr>
            <w:tcW w:w="91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lastRenderedPageBreak/>
              <w:t>3</w:t>
            </w:r>
          </w:p>
        </w:tc>
        <w:tc>
          <w:tcPr>
            <w:tcW w:w="2242"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Предприятие по производству сырья для фармацевтической продукции</w:t>
            </w:r>
          </w:p>
        </w:tc>
        <w:tc>
          <w:tcPr>
            <w:tcW w:w="200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ООО "</w:t>
            </w:r>
            <w:proofErr w:type="spellStart"/>
            <w:r>
              <w:t>Росбио</w:t>
            </w:r>
            <w:proofErr w:type="spellEnd"/>
            <w:r>
              <w:t>"</w:t>
            </w:r>
          </w:p>
        </w:tc>
        <w:tc>
          <w:tcPr>
            <w:tcW w:w="146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2013</w:t>
            </w:r>
          </w:p>
        </w:tc>
        <w:tc>
          <w:tcPr>
            <w:tcW w:w="155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12</w:t>
            </w:r>
          </w:p>
        </w:tc>
        <w:tc>
          <w:tcPr>
            <w:tcW w:w="152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70</w:t>
            </w:r>
          </w:p>
        </w:tc>
      </w:tr>
      <w:tr w:rsidR="00274F08" w:rsidTr="00274F08">
        <w:tc>
          <w:tcPr>
            <w:tcW w:w="91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w:t>
            </w:r>
          </w:p>
        </w:tc>
        <w:tc>
          <w:tcPr>
            <w:tcW w:w="2242"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Строительство цеха известняковой муки</w:t>
            </w:r>
          </w:p>
        </w:tc>
        <w:tc>
          <w:tcPr>
            <w:tcW w:w="200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ЗАО "Пореченский карьер"</w:t>
            </w:r>
          </w:p>
        </w:tc>
        <w:tc>
          <w:tcPr>
            <w:tcW w:w="146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2014</w:t>
            </w:r>
          </w:p>
        </w:tc>
        <w:tc>
          <w:tcPr>
            <w:tcW w:w="155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25</w:t>
            </w:r>
          </w:p>
        </w:tc>
        <w:tc>
          <w:tcPr>
            <w:tcW w:w="152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170</w:t>
            </w:r>
          </w:p>
        </w:tc>
      </w:tr>
      <w:tr w:rsidR="00274F08" w:rsidTr="00274F08">
        <w:tc>
          <w:tcPr>
            <w:tcW w:w="91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5</w:t>
            </w:r>
          </w:p>
        </w:tc>
        <w:tc>
          <w:tcPr>
            <w:tcW w:w="2242"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Строительство завода по производству щебня, минерального порошка и извести</w:t>
            </w:r>
          </w:p>
        </w:tc>
        <w:tc>
          <w:tcPr>
            <w:tcW w:w="200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ООО "Центр-известняк "</w:t>
            </w:r>
          </w:p>
        </w:tc>
        <w:tc>
          <w:tcPr>
            <w:tcW w:w="146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2012-2014</w:t>
            </w:r>
          </w:p>
        </w:tc>
        <w:tc>
          <w:tcPr>
            <w:tcW w:w="155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200</w:t>
            </w:r>
          </w:p>
        </w:tc>
        <w:tc>
          <w:tcPr>
            <w:tcW w:w="152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2 000</w:t>
            </w:r>
          </w:p>
        </w:tc>
      </w:tr>
      <w:tr w:rsidR="00274F08" w:rsidTr="00274F08">
        <w:tc>
          <w:tcPr>
            <w:tcW w:w="91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6</w:t>
            </w:r>
          </w:p>
        </w:tc>
        <w:tc>
          <w:tcPr>
            <w:tcW w:w="2242"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Строительство завода по производству щебня, минерального порошка и извести</w:t>
            </w:r>
          </w:p>
        </w:tc>
        <w:tc>
          <w:tcPr>
            <w:tcW w:w="200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ООО "Дубенский камень"</w:t>
            </w:r>
          </w:p>
        </w:tc>
        <w:tc>
          <w:tcPr>
            <w:tcW w:w="146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2012-2014</w:t>
            </w:r>
          </w:p>
        </w:tc>
        <w:tc>
          <w:tcPr>
            <w:tcW w:w="1558"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100</w:t>
            </w:r>
          </w:p>
        </w:tc>
        <w:tc>
          <w:tcPr>
            <w:tcW w:w="152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1 500</w:t>
            </w:r>
          </w:p>
        </w:tc>
      </w:tr>
    </w:tbl>
    <w:p w:rsidR="00274F08" w:rsidRDefault="00274F08" w:rsidP="00274F08">
      <w:pPr>
        <w:pStyle w:val="3"/>
        <w:spacing w:before="0" w:after="0"/>
        <w:ind w:firstLine="705"/>
        <w:jc w:val="center"/>
        <w:rPr>
          <w:rFonts w:ascii="Times New Roman" w:hAnsi="Times New Roman"/>
          <w:color w:val="000000"/>
          <w:sz w:val="24"/>
          <w:szCs w:val="24"/>
          <w:highlight w:val="yellow"/>
        </w:rPr>
      </w:pPr>
      <w:bookmarkStart w:id="15" w:name="_Toc215908065"/>
      <w:bookmarkStart w:id="16" w:name="_Toc224462624"/>
    </w:p>
    <w:p w:rsidR="00274F08" w:rsidRDefault="00274F08" w:rsidP="00274F08">
      <w:pPr>
        <w:pStyle w:val="3"/>
        <w:spacing w:before="0" w:after="0"/>
        <w:ind w:firstLine="705"/>
        <w:jc w:val="center"/>
        <w:rPr>
          <w:rFonts w:ascii="Times New Roman" w:hAnsi="Times New Roman"/>
          <w:color w:val="000000"/>
          <w:sz w:val="28"/>
          <w:szCs w:val="28"/>
        </w:rPr>
      </w:pPr>
      <w:r>
        <w:rPr>
          <w:rFonts w:ascii="Times New Roman" w:hAnsi="Times New Roman"/>
          <w:color w:val="000000"/>
          <w:sz w:val="28"/>
          <w:szCs w:val="28"/>
        </w:rPr>
        <w:t xml:space="preserve">2.4 </w:t>
      </w:r>
      <w:bookmarkEnd w:id="15"/>
      <w:r>
        <w:rPr>
          <w:rFonts w:ascii="Times New Roman" w:hAnsi="Times New Roman"/>
          <w:color w:val="000000"/>
          <w:sz w:val="28"/>
          <w:szCs w:val="28"/>
        </w:rPr>
        <w:t>Мероприятия по градостроительному развитию</w:t>
      </w:r>
    </w:p>
    <w:p w:rsidR="00274F08" w:rsidRDefault="00274F08" w:rsidP="00274F08">
      <w:pPr>
        <w:pStyle w:val="3"/>
        <w:spacing w:before="0" w:after="0"/>
        <w:ind w:firstLine="705"/>
        <w:jc w:val="center"/>
        <w:rPr>
          <w:rFonts w:ascii="Times New Roman" w:hAnsi="Times New Roman"/>
          <w:color w:val="000000"/>
          <w:sz w:val="28"/>
          <w:szCs w:val="28"/>
        </w:rPr>
      </w:pPr>
      <w:r>
        <w:rPr>
          <w:rFonts w:ascii="Times New Roman" w:hAnsi="Times New Roman"/>
          <w:color w:val="000000"/>
          <w:sz w:val="28"/>
          <w:szCs w:val="28"/>
        </w:rPr>
        <w:t xml:space="preserve"> территорий жилой застройки</w:t>
      </w:r>
      <w:bookmarkEnd w:id="16"/>
    </w:p>
    <w:p w:rsidR="00274F08" w:rsidRDefault="00274F08" w:rsidP="00274F08">
      <w:pPr>
        <w:pStyle w:val="Main0"/>
        <w:spacing w:line="240" w:lineRule="auto"/>
        <w:rPr>
          <w:rFonts w:ascii="Times New Roman" w:hAnsi="Times New Roman"/>
        </w:rPr>
      </w:pPr>
    </w:p>
    <w:p w:rsidR="00274F08" w:rsidRDefault="00274F08" w:rsidP="00274F08">
      <w:pPr>
        <w:pStyle w:val="22"/>
        <w:widowControl w:val="0"/>
        <w:ind w:firstLine="709"/>
      </w:pPr>
      <w:r>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историко-архитектурную и средовую ценность застройки; современные градостроительные тенденции в жилищном строительстве, экологическое состояние территории.</w:t>
      </w:r>
    </w:p>
    <w:p w:rsidR="00274F08" w:rsidRDefault="00274F08" w:rsidP="00274F08">
      <w:pPr>
        <w:pStyle w:val="22"/>
        <w:widowControl w:val="0"/>
        <w:ind w:firstLine="720"/>
      </w:pPr>
      <w:r>
        <w:t xml:space="preserve">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 МО Воскресенское. </w:t>
      </w:r>
    </w:p>
    <w:p w:rsidR="00274F08" w:rsidRDefault="00274F08" w:rsidP="00274F08">
      <w:pPr>
        <w:pStyle w:val="a6"/>
        <w:jc w:val="left"/>
        <w:rPr>
          <w:rFonts w:ascii="Times New Roman" w:hAnsi="Times New Roman"/>
          <w:color w:val="000000"/>
          <w:sz w:val="24"/>
          <w:szCs w:val="24"/>
        </w:rPr>
      </w:pPr>
      <w:r>
        <w:rPr>
          <w:rFonts w:ascii="Times New Roman" w:hAnsi="Times New Roman"/>
          <w:color w:val="000000"/>
          <w:sz w:val="24"/>
          <w:szCs w:val="24"/>
        </w:rPr>
        <w:t>Типология нового жилищного строительства:</w:t>
      </w:r>
    </w:p>
    <w:p w:rsidR="00274F08" w:rsidRDefault="00274F08" w:rsidP="00274F08">
      <w:pPr>
        <w:pStyle w:val="ac"/>
        <w:ind w:firstLine="567"/>
        <w:rPr>
          <w:rFonts w:ascii="Times New Roman" w:hAnsi="Times New Roman"/>
          <w:sz w:val="24"/>
          <w:szCs w:val="24"/>
        </w:rPr>
      </w:pPr>
      <w:r>
        <w:rPr>
          <w:sz w:val="24"/>
          <w:szCs w:val="24"/>
        </w:rPr>
        <w:t>Жилые зоны предназначены для размещения жилой застройки домами усадебного типа, коттеджного типа, блокированными домами, многоквартирными, в том числе секционными домами, а также иными зданиями, предназначенными для постоянного и временного (общежития) проживания населения. К жилым зонам относятся также территории садово-дачной застройки.</w:t>
      </w:r>
    </w:p>
    <w:p w:rsidR="00274F08" w:rsidRDefault="00274F08" w:rsidP="00274F08">
      <w:pPr>
        <w:pStyle w:val="ad"/>
        <w:rPr>
          <w:sz w:val="24"/>
          <w:szCs w:val="24"/>
        </w:rPr>
      </w:pPr>
      <w:r>
        <w:rPr>
          <w:sz w:val="24"/>
          <w:szCs w:val="24"/>
        </w:rPr>
        <w:t>Структура жилищного строительства в зависимости от уровня комфорта жилых домов (квартир), а также нормы площади жилых домов (квартир) на одного проживающего установлены СП 42.13330.2011 (СНиП 2.07.01-89* Актуализированная редакция) «Градостроительство. Планировка  и застройка городских и сельских поселений».</w:t>
      </w:r>
    </w:p>
    <w:p w:rsidR="00274F08" w:rsidRDefault="00274F08" w:rsidP="00274F08">
      <w:pPr>
        <w:pStyle w:val="ad"/>
        <w:rPr>
          <w:bCs/>
          <w:sz w:val="24"/>
          <w:szCs w:val="24"/>
        </w:rPr>
      </w:pPr>
      <w:r>
        <w:rPr>
          <w:bCs/>
          <w:sz w:val="24"/>
          <w:szCs w:val="24"/>
        </w:rPr>
        <w:t>В составе жилых зон сельских поселений и населенных пунктов, как правило, выделяются зоны застройки:</w:t>
      </w:r>
    </w:p>
    <w:p w:rsidR="00274F08" w:rsidRDefault="00274F08" w:rsidP="00274F08">
      <w:pPr>
        <w:pStyle w:val="a"/>
        <w:ind w:left="0" w:firstLine="567"/>
        <w:rPr>
          <w:sz w:val="24"/>
          <w:szCs w:val="24"/>
        </w:rPr>
      </w:pPr>
      <w:r>
        <w:rPr>
          <w:sz w:val="24"/>
          <w:szCs w:val="24"/>
        </w:rPr>
        <w:t xml:space="preserve">индивидуальными домами (одно-, двух- и трехэтажными); </w:t>
      </w:r>
    </w:p>
    <w:p w:rsidR="00274F08" w:rsidRDefault="00274F08" w:rsidP="00274F08">
      <w:pPr>
        <w:pStyle w:val="a"/>
        <w:numPr>
          <w:ilvl w:val="0"/>
          <w:numId w:val="0"/>
        </w:numPr>
        <w:ind w:firstLine="567"/>
        <w:rPr>
          <w:sz w:val="24"/>
          <w:szCs w:val="24"/>
        </w:rPr>
      </w:pPr>
      <w:r>
        <w:rPr>
          <w:sz w:val="24"/>
          <w:szCs w:val="24"/>
        </w:rPr>
        <w:t>- малоэтажной.</w:t>
      </w:r>
    </w:p>
    <w:p w:rsidR="00274F08" w:rsidRDefault="00274F08" w:rsidP="00274F08">
      <w:pPr>
        <w:pStyle w:val="-0"/>
        <w:spacing w:before="120"/>
        <w:rPr>
          <w:i w:val="0"/>
        </w:rPr>
      </w:pPr>
      <w:r>
        <w:rPr>
          <w:i w:val="0"/>
        </w:rPr>
        <w:t>Нормативы площади жилых зон. Таблица 2.4.2</w:t>
      </w:r>
    </w:p>
    <w:tbl>
      <w:tblPr>
        <w:tblW w:w="4950" w:type="pct"/>
        <w:jc w:val="center"/>
        <w:tblInd w:w="75" w:type="dxa"/>
        <w:tblLayout w:type="fixed"/>
        <w:tblCellMar>
          <w:left w:w="75" w:type="dxa"/>
          <w:right w:w="75" w:type="dxa"/>
        </w:tblCellMar>
        <w:tblLook w:val="04A0" w:firstRow="1" w:lastRow="0" w:firstColumn="1" w:lastColumn="0" w:noHBand="0" w:noVBand="1"/>
      </w:tblPr>
      <w:tblGrid>
        <w:gridCol w:w="3408"/>
        <w:gridCol w:w="1597"/>
        <w:gridCol w:w="1597"/>
        <w:gridCol w:w="1597"/>
        <w:gridCol w:w="1772"/>
      </w:tblGrid>
      <w:tr w:rsidR="00274F08" w:rsidTr="00274F08">
        <w:trPr>
          <w:trHeight w:val="1511"/>
          <w:jc w:val="center"/>
        </w:trPr>
        <w:tc>
          <w:tcPr>
            <w:tcW w:w="3378" w:type="dxa"/>
            <w:vMerge w:val="restart"/>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lastRenderedPageBreak/>
              <w:t>Тип жилой застройки</w:t>
            </w:r>
          </w:p>
        </w:tc>
        <w:tc>
          <w:tcPr>
            <w:tcW w:w="3166" w:type="dxa"/>
            <w:gridSpan w:val="2"/>
            <w:tcBorders>
              <w:top w:val="single" w:sz="4" w:space="0" w:color="000000"/>
              <w:left w:val="single" w:sz="4" w:space="0" w:color="000000"/>
              <w:bottom w:val="single" w:sz="4" w:space="0" w:color="000000"/>
              <w:right w:val="nil"/>
            </w:tcBorders>
            <w:vAlign w:val="center"/>
            <w:hideMark/>
          </w:tcPr>
          <w:p w:rsidR="00274F08" w:rsidRDefault="00274F08">
            <w:pPr>
              <w:jc w:val="center"/>
            </w:pPr>
            <w:r>
              <w:t>Площадь придомового земельного участка,</w:t>
            </w:r>
          </w:p>
          <w:p w:rsidR="00274F08" w:rsidRDefault="00274F08">
            <w:pPr>
              <w:spacing w:before="100" w:after="100"/>
              <w:jc w:val="center"/>
            </w:pPr>
            <w:r>
              <w:t>га</w:t>
            </w:r>
          </w:p>
        </w:tc>
        <w:tc>
          <w:tcPr>
            <w:tcW w:w="3340" w:type="dxa"/>
            <w:gridSpan w:val="2"/>
            <w:tcBorders>
              <w:top w:val="single" w:sz="4" w:space="0" w:color="000000"/>
              <w:left w:val="single" w:sz="4" w:space="0" w:color="000000"/>
              <w:bottom w:val="single" w:sz="4" w:space="0" w:color="000000"/>
              <w:right w:val="single" w:sz="4" w:space="0" w:color="000000"/>
            </w:tcBorders>
            <w:vAlign w:val="center"/>
            <w:hideMark/>
          </w:tcPr>
          <w:p w:rsidR="00274F08" w:rsidRDefault="00274F08">
            <w:pPr>
              <w:jc w:val="center"/>
            </w:pPr>
            <w:r>
              <w:t>Площадь жилой зоны на один дом (квартиру),</w:t>
            </w:r>
          </w:p>
          <w:p w:rsidR="00274F08" w:rsidRDefault="00274F08">
            <w:pPr>
              <w:spacing w:before="100" w:after="100"/>
              <w:jc w:val="center"/>
            </w:pPr>
            <w:r>
              <w:t>га</w:t>
            </w:r>
          </w:p>
        </w:tc>
      </w:tr>
      <w:tr w:rsidR="00274F08" w:rsidTr="00274F08">
        <w:trPr>
          <w:jc w:val="center"/>
        </w:trPr>
        <w:tc>
          <w:tcPr>
            <w:tcW w:w="3378" w:type="dxa"/>
            <w:vMerge/>
            <w:tcBorders>
              <w:top w:val="single" w:sz="4" w:space="0" w:color="000000"/>
              <w:left w:val="single" w:sz="4" w:space="0" w:color="000000"/>
              <w:bottom w:val="single" w:sz="4" w:space="0" w:color="000000"/>
              <w:right w:val="nil"/>
            </w:tcBorders>
            <w:vAlign w:val="center"/>
            <w:hideMark/>
          </w:tcPr>
          <w:p w:rsidR="00274F08" w:rsidRDefault="00274F08"/>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jc w:val="center"/>
            </w:pPr>
            <w:r>
              <w:t>Большие</w:t>
            </w:r>
          </w:p>
          <w:p w:rsidR="00274F08" w:rsidRDefault="00274F08">
            <w:pPr>
              <w:spacing w:before="100" w:after="100"/>
              <w:jc w:val="center"/>
            </w:pPr>
            <w:r>
              <w:t>сельские поселения</w:t>
            </w:r>
          </w:p>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jc w:val="center"/>
            </w:pPr>
            <w:r>
              <w:t>Средние и малые</w:t>
            </w:r>
          </w:p>
          <w:p w:rsidR="00274F08" w:rsidRDefault="00274F08">
            <w:pPr>
              <w:spacing w:before="100" w:after="100"/>
              <w:jc w:val="center"/>
            </w:pPr>
            <w:r>
              <w:t>сельские поселения</w:t>
            </w:r>
          </w:p>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jc w:val="center"/>
            </w:pPr>
            <w:r>
              <w:t>Большие</w:t>
            </w:r>
          </w:p>
          <w:p w:rsidR="00274F08" w:rsidRDefault="00274F08">
            <w:pPr>
              <w:spacing w:before="100" w:after="100"/>
              <w:jc w:val="center"/>
            </w:pPr>
            <w:r>
              <w:t>сельские поселения</w:t>
            </w:r>
          </w:p>
        </w:tc>
        <w:tc>
          <w:tcPr>
            <w:tcW w:w="1757" w:type="dxa"/>
            <w:tcBorders>
              <w:top w:val="single" w:sz="4" w:space="0" w:color="000000"/>
              <w:left w:val="single" w:sz="4" w:space="0" w:color="000000"/>
              <w:bottom w:val="single" w:sz="4" w:space="0" w:color="000000"/>
              <w:right w:val="single" w:sz="4" w:space="0" w:color="000000"/>
            </w:tcBorders>
            <w:vAlign w:val="center"/>
            <w:hideMark/>
          </w:tcPr>
          <w:p w:rsidR="00274F08" w:rsidRDefault="00274F08">
            <w:pPr>
              <w:jc w:val="center"/>
            </w:pPr>
            <w:r>
              <w:t>Средние и малые</w:t>
            </w:r>
          </w:p>
          <w:p w:rsidR="00274F08" w:rsidRDefault="00274F08">
            <w:pPr>
              <w:spacing w:before="100" w:after="100"/>
              <w:jc w:val="center"/>
            </w:pPr>
            <w:r>
              <w:t>сельские поселения</w:t>
            </w:r>
          </w:p>
        </w:tc>
      </w:tr>
      <w:tr w:rsidR="00274F08" w:rsidTr="00274F08">
        <w:trPr>
          <w:jc w:val="center"/>
        </w:trPr>
        <w:tc>
          <w:tcPr>
            <w:tcW w:w="3378" w:type="dxa"/>
            <w:vMerge w:val="restart"/>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Малоэтажная застройка домами усадебного и коттеджного типа, а также блокированными домами</w:t>
            </w:r>
          </w:p>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0,2</w:t>
            </w:r>
          </w:p>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0,25</w:t>
            </w:r>
          </w:p>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0,25</w:t>
            </w:r>
          </w:p>
        </w:tc>
        <w:tc>
          <w:tcPr>
            <w:tcW w:w="1757" w:type="dxa"/>
            <w:tcBorders>
              <w:top w:val="single" w:sz="4" w:space="0" w:color="000000"/>
              <w:left w:val="single" w:sz="4" w:space="0" w:color="000000"/>
              <w:bottom w:val="single" w:sz="4" w:space="0" w:color="000000"/>
              <w:right w:val="single" w:sz="4" w:space="0" w:color="000000"/>
            </w:tcBorders>
            <w:vAlign w:val="center"/>
            <w:hideMark/>
          </w:tcPr>
          <w:p w:rsidR="00274F08" w:rsidRDefault="00274F08">
            <w:pPr>
              <w:spacing w:before="100" w:after="100"/>
              <w:jc w:val="center"/>
            </w:pPr>
            <w:r>
              <w:t>0,27</w:t>
            </w:r>
          </w:p>
        </w:tc>
      </w:tr>
      <w:tr w:rsidR="00274F08" w:rsidTr="00274F08">
        <w:trPr>
          <w:jc w:val="center"/>
        </w:trPr>
        <w:tc>
          <w:tcPr>
            <w:tcW w:w="3378" w:type="dxa"/>
            <w:vMerge/>
            <w:tcBorders>
              <w:top w:val="single" w:sz="4" w:space="0" w:color="000000"/>
              <w:left w:val="single" w:sz="4" w:space="0" w:color="000000"/>
              <w:bottom w:val="single" w:sz="4" w:space="0" w:color="000000"/>
              <w:right w:val="nil"/>
            </w:tcBorders>
            <w:vAlign w:val="center"/>
            <w:hideMark/>
          </w:tcPr>
          <w:p w:rsidR="00274F08" w:rsidRDefault="00274F08"/>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0,15</w:t>
            </w:r>
          </w:p>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0,18</w:t>
            </w:r>
          </w:p>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0,21</w:t>
            </w:r>
          </w:p>
        </w:tc>
        <w:tc>
          <w:tcPr>
            <w:tcW w:w="1757" w:type="dxa"/>
            <w:tcBorders>
              <w:top w:val="single" w:sz="4" w:space="0" w:color="000000"/>
              <w:left w:val="single" w:sz="4" w:space="0" w:color="000000"/>
              <w:bottom w:val="single" w:sz="4" w:space="0" w:color="000000"/>
              <w:right w:val="single" w:sz="4" w:space="0" w:color="000000"/>
            </w:tcBorders>
            <w:vAlign w:val="center"/>
            <w:hideMark/>
          </w:tcPr>
          <w:p w:rsidR="00274F08" w:rsidRDefault="00274F08">
            <w:pPr>
              <w:spacing w:before="100" w:after="100"/>
              <w:jc w:val="center"/>
            </w:pPr>
            <w:r>
              <w:t>0,23</w:t>
            </w:r>
          </w:p>
        </w:tc>
      </w:tr>
      <w:tr w:rsidR="00274F08" w:rsidTr="00274F08">
        <w:trPr>
          <w:jc w:val="center"/>
        </w:trPr>
        <w:tc>
          <w:tcPr>
            <w:tcW w:w="3378" w:type="dxa"/>
            <w:vMerge/>
            <w:tcBorders>
              <w:top w:val="single" w:sz="4" w:space="0" w:color="000000"/>
              <w:left w:val="single" w:sz="4" w:space="0" w:color="000000"/>
              <w:bottom w:val="single" w:sz="4" w:space="0" w:color="000000"/>
              <w:right w:val="nil"/>
            </w:tcBorders>
            <w:vAlign w:val="center"/>
            <w:hideMark/>
          </w:tcPr>
          <w:p w:rsidR="00274F08" w:rsidRDefault="00274F08"/>
        </w:tc>
        <w:tc>
          <w:tcPr>
            <w:tcW w:w="3166" w:type="dxa"/>
            <w:gridSpan w:val="2"/>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0,12</w:t>
            </w:r>
          </w:p>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0,17</w:t>
            </w:r>
          </w:p>
        </w:tc>
        <w:tc>
          <w:tcPr>
            <w:tcW w:w="1757" w:type="dxa"/>
            <w:tcBorders>
              <w:top w:val="single" w:sz="4" w:space="0" w:color="000000"/>
              <w:left w:val="single" w:sz="4" w:space="0" w:color="000000"/>
              <w:bottom w:val="single" w:sz="4" w:space="0" w:color="000000"/>
              <w:right w:val="single" w:sz="4" w:space="0" w:color="000000"/>
            </w:tcBorders>
            <w:vAlign w:val="center"/>
            <w:hideMark/>
          </w:tcPr>
          <w:p w:rsidR="00274F08" w:rsidRDefault="00274F08">
            <w:pPr>
              <w:spacing w:before="100" w:after="100"/>
              <w:jc w:val="center"/>
            </w:pPr>
            <w:r>
              <w:t>0,20</w:t>
            </w:r>
          </w:p>
        </w:tc>
      </w:tr>
      <w:tr w:rsidR="00274F08" w:rsidTr="00274F08">
        <w:trPr>
          <w:jc w:val="center"/>
        </w:trPr>
        <w:tc>
          <w:tcPr>
            <w:tcW w:w="3378" w:type="dxa"/>
            <w:vMerge/>
            <w:tcBorders>
              <w:top w:val="single" w:sz="4" w:space="0" w:color="000000"/>
              <w:left w:val="single" w:sz="4" w:space="0" w:color="000000"/>
              <w:bottom w:val="single" w:sz="4" w:space="0" w:color="000000"/>
              <w:right w:val="nil"/>
            </w:tcBorders>
            <w:vAlign w:val="center"/>
            <w:hideMark/>
          </w:tcPr>
          <w:p w:rsidR="00274F08" w:rsidRDefault="00274F08"/>
        </w:tc>
        <w:tc>
          <w:tcPr>
            <w:tcW w:w="3166" w:type="dxa"/>
            <w:gridSpan w:val="2"/>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0,1</w:t>
            </w:r>
          </w:p>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0,15</w:t>
            </w:r>
          </w:p>
        </w:tc>
        <w:tc>
          <w:tcPr>
            <w:tcW w:w="1757" w:type="dxa"/>
            <w:tcBorders>
              <w:top w:val="single" w:sz="4" w:space="0" w:color="000000"/>
              <w:left w:val="single" w:sz="4" w:space="0" w:color="000000"/>
              <w:bottom w:val="single" w:sz="4" w:space="0" w:color="000000"/>
              <w:right w:val="single" w:sz="4" w:space="0" w:color="000000"/>
            </w:tcBorders>
            <w:vAlign w:val="center"/>
            <w:hideMark/>
          </w:tcPr>
          <w:p w:rsidR="00274F08" w:rsidRDefault="00274F08">
            <w:pPr>
              <w:spacing w:before="100" w:after="100"/>
              <w:jc w:val="center"/>
            </w:pPr>
            <w:r>
              <w:t>0,17</w:t>
            </w:r>
          </w:p>
        </w:tc>
      </w:tr>
      <w:tr w:rsidR="00274F08" w:rsidTr="00274F08">
        <w:trPr>
          <w:jc w:val="center"/>
        </w:trPr>
        <w:tc>
          <w:tcPr>
            <w:tcW w:w="3378" w:type="dxa"/>
            <w:vMerge/>
            <w:tcBorders>
              <w:top w:val="single" w:sz="4" w:space="0" w:color="000000"/>
              <w:left w:val="single" w:sz="4" w:space="0" w:color="000000"/>
              <w:bottom w:val="single" w:sz="4" w:space="0" w:color="000000"/>
              <w:right w:val="nil"/>
            </w:tcBorders>
            <w:vAlign w:val="center"/>
            <w:hideMark/>
          </w:tcPr>
          <w:p w:rsidR="00274F08" w:rsidRDefault="00274F08"/>
        </w:tc>
        <w:tc>
          <w:tcPr>
            <w:tcW w:w="3166" w:type="dxa"/>
            <w:gridSpan w:val="2"/>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0,08</w:t>
            </w:r>
          </w:p>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0,13</w:t>
            </w:r>
          </w:p>
        </w:tc>
        <w:tc>
          <w:tcPr>
            <w:tcW w:w="1757" w:type="dxa"/>
            <w:tcBorders>
              <w:top w:val="single" w:sz="4" w:space="0" w:color="000000"/>
              <w:left w:val="single" w:sz="4" w:space="0" w:color="000000"/>
              <w:bottom w:val="single" w:sz="4" w:space="0" w:color="000000"/>
              <w:right w:val="single" w:sz="4" w:space="0" w:color="000000"/>
            </w:tcBorders>
            <w:vAlign w:val="center"/>
            <w:hideMark/>
          </w:tcPr>
          <w:p w:rsidR="00274F08" w:rsidRDefault="00274F08">
            <w:pPr>
              <w:spacing w:before="100" w:after="100"/>
              <w:jc w:val="center"/>
            </w:pPr>
            <w:r>
              <w:t>0,15</w:t>
            </w:r>
          </w:p>
        </w:tc>
      </w:tr>
      <w:tr w:rsidR="00274F08" w:rsidTr="00274F08">
        <w:trPr>
          <w:jc w:val="center"/>
        </w:trPr>
        <w:tc>
          <w:tcPr>
            <w:tcW w:w="3378" w:type="dxa"/>
            <w:vMerge/>
            <w:tcBorders>
              <w:top w:val="single" w:sz="4" w:space="0" w:color="000000"/>
              <w:left w:val="single" w:sz="4" w:space="0" w:color="000000"/>
              <w:bottom w:val="single" w:sz="4" w:space="0" w:color="000000"/>
              <w:right w:val="nil"/>
            </w:tcBorders>
            <w:vAlign w:val="center"/>
            <w:hideMark/>
          </w:tcPr>
          <w:p w:rsidR="00274F08" w:rsidRDefault="00274F08"/>
        </w:tc>
        <w:tc>
          <w:tcPr>
            <w:tcW w:w="3166" w:type="dxa"/>
            <w:gridSpan w:val="2"/>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0,06</w:t>
            </w:r>
          </w:p>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0,11</w:t>
            </w:r>
          </w:p>
        </w:tc>
        <w:tc>
          <w:tcPr>
            <w:tcW w:w="1757" w:type="dxa"/>
            <w:tcBorders>
              <w:top w:val="single" w:sz="4" w:space="0" w:color="000000"/>
              <w:left w:val="single" w:sz="4" w:space="0" w:color="000000"/>
              <w:bottom w:val="single" w:sz="4" w:space="0" w:color="000000"/>
              <w:right w:val="single" w:sz="4" w:space="0" w:color="000000"/>
            </w:tcBorders>
            <w:vAlign w:val="center"/>
            <w:hideMark/>
          </w:tcPr>
          <w:p w:rsidR="00274F08" w:rsidRDefault="00274F08">
            <w:pPr>
              <w:spacing w:before="100" w:after="100"/>
              <w:jc w:val="center"/>
            </w:pPr>
            <w:r>
              <w:t>0,13</w:t>
            </w:r>
          </w:p>
        </w:tc>
      </w:tr>
      <w:tr w:rsidR="00274F08" w:rsidTr="00274F08">
        <w:trPr>
          <w:jc w:val="center"/>
        </w:trPr>
        <w:tc>
          <w:tcPr>
            <w:tcW w:w="3378" w:type="dxa"/>
            <w:vMerge/>
            <w:tcBorders>
              <w:top w:val="single" w:sz="4" w:space="0" w:color="000000"/>
              <w:left w:val="single" w:sz="4" w:space="0" w:color="000000"/>
              <w:bottom w:val="single" w:sz="4" w:space="0" w:color="000000"/>
              <w:right w:val="nil"/>
            </w:tcBorders>
            <w:vAlign w:val="center"/>
            <w:hideMark/>
          </w:tcPr>
          <w:p w:rsidR="00274F08" w:rsidRDefault="00274F08"/>
        </w:tc>
        <w:tc>
          <w:tcPr>
            <w:tcW w:w="3166" w:type="dxa"/>
            <w:gridSpan w:val="2"/>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0,04</w:t>
            </w:r>
          </w:p>
        </w:tc>
        <w:tc>
          <w:tcPr>
            <w:tcW w:w="1583" w:type="dxa"/>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0,08</w:t>
            </w:r>
          </w:p>
        </w:tc>
        <w:tc>
          <w:tcPr>
            <w:tcW w:w="1757" w:type="dxa"/>
            <w:tcBorders>
              <w:top w:val="single" w:sz="4" w:space="0" w:color="000000"/>
              <w:left w:val="single" w:sz="4" w:space="0" w:color="000000"/>
              <w:bottom w:val="single" w:sz="4" w:space="0" w:color="000000"/>
              <w:right w:val="single" w:sz="4" w:space="0" w:color="000000"/>
            </w:tcBorders>
            <w:vAlign w:val="center"/>
            <w:hideMark/>
          </w:tcPr>
          <w:p w:rsidR="00274F08" w:rsidRDefault="00274F08">
            <w:pPr>
              <w:spacing w:before="100" w:after="100"/>
              <w:jc w:val="center"/>
            </w:pPr>
            <w:r>
              <w:t>0,11</w:t>
            </w:r>
          </w:p>
        </w:tc>
      </w:tr>
      <w:tr w:rsidR="00274F08" w:rsidTr="00274F08">
        <w:trPr>
          <w:jc w:val="center"/>
        </w:trPr>
        <w:tc>
          <w:tcPr>
            <w:tcW w:w="3378" w:type="dxa"/>
            <w:vMerge w:val="restart"/>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Плотная малоэтажная жилая застройка блокированными домами и домами сложной объемно-пространственной структуры с числом этажей</w:t>
            </w:r>
          </w:p>
        </w:tc>
        <w:tc>
          <w:tcPr>
            <w:tcW w:w="3166" w:type="dxa"/>
            <w:gridSpan w:val="2"/>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1 этаж</w:t>
            </w:r>
          </w:p>
        </w:tc>
        <w:tc>
          <w:tcPr>
            <w:tcW w:w="3340" w:type="dxa"/>
            <w:gridSpan w:val="2"/>
            <w:tcBorders>
              <w:top w:val="single" w:sz="4" w:space="0" w:color="000000"/>
              <w:left w:val="single" w:sz="4" w:space="0" w:color="000000"/>
              <w:bottom w:val="single" w:sz="4" w:space="0" w:color="000000"/>
              <w:right w:val="single" w:sz="4" w:space="0" w:color="000000"/>
            </w:tcBorders>
            <w:vAlign w:val="center"/>
            <w:hideMark/>
          </w:tcPr>
          <w:p w:rsidR="00274F08" w:rsidRDefault="00274F08">
            <w:pPr>
              <w:spacing w:before="100" w:after="100"/>
              <w:jc w:val="center"/>
            </w:pPr>
            <w:r>
              <w:t>0,04</w:t>
            </w:r>
          </w:p>
        </w:tc>
      </w:tr>
      <w:tr w:rsidR="00274F08" w:rsidTr="00274F08">
        <w:trPr>
          <w:jc w:val="center"/>
        </w:trPr>
        <w:tc>
          <w:tcPr>
            <w:tcW w:w="3378" w:type="dxa"/>
            <w:vMerge/>
            <w:tcBorders>
              <w:top w:val="single" w:sz="4" w:space="0" w:color="000000"/>
              <w:left w:val="single" w:sz="4" w:space="0" w:color="000000"/>
              <w:bottom w:val="single" w:sz="4" w:space="0" w:color="000000"/>
              <w:right w:val="nil"/>
            </w:tcBorders>
            <w:vAlign w:val="center"/>
            <w:hideMark/>
          </w:tcPr>
          <w:p w:rsidR="00274F08" w:rsidRDefault="00274F08"/>
        </w:tc>
        <w:tc>
          <w:tcPr>
            <w:tcW w:w="3166" w:type="dxa"/>
            <w:gridSpan w:val="2"/>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2 этажа</w:t>
            </w:r>
          </w:p>
        </w:tc>
        <w:tc>
          <w:tcPr>
            <w:tcW w:w="3340" w:type="dxa"/>
            <w:gridSpan w:val="2"/>
            <w:tcBorders>
              <w:top w:val="single" w:sz="4" w:space="0" w:color="000000"/>
              <w:left w:val="single" w:sz="4" w:space="0" w:color="000000"/>
              <w:bottom w:val="single" w:sz="4" w:space="0" w:color="000000"/>
              <w:right w:val="single" w:sz="4" w:space="0" w:color="000000"/>
            </w:tcBorders>
            <w:vAlign w:val="center"/>
            <w:hideMark/>
          </w:tcPr>
          <w:p w:rsidR="00274F08" w:rsidRDefault="00274F08">
            <w:pPr>
              <w:spacing w:before="100" w:after="100"/>
              <w:jc w:val="center"/>
            </w:pPr>
            <w:r>
              <w:t>0,03</w:t>
            </w:r>
          </w:p>
        </w:tc>
      </w:tr>
      <w:tr w:rsidR="00274F08" w:rsidTr="00274F08">
        <w:trPr>
          <w:jc w:val="center"/>
        </w:trPr>
        <w:tc>
          <w:tcPr>
            <w:tcW w:w="3378" w:type="dxa"/>
            <w:vMerge/>
            <w:tcBorders>
              <w:top w:val="single" w:sz="4" w:space="0" w:color="000000"/>
              <w:left w:val="single" w:sz="4" w:space="0" w:color="000000"/>
              <w:bottom w:val="single" w:sz="4" w:space="0" w:color="000000"/>
              <w:right w:val="nil"/>
            </w:tcBorders>
            <w:vAlign w:val="center"/>
            <w:hideMark/>
          </w:tcPr>
          <w:p w:rsidR="00274F08" w:rsidRDefault="00274F08"/>
        </w:tc>
        <w:tc>
          <w:tcPr>
            <w:tcW w:w="3166" w:type="dxa"/>
            <w:gridSpan w:val="2"/>
            <w:tcBorders>
              <w:top w:val="single" w:sz="4" w:space="0" w:color="000000"/>
              <w:left w:val="single" w:sz="4" w:space="0" w:color="000000"/>
              <w:bottom w:val="single" w:sz="4" w:space="0" w:color="000000"/>
              <w:right w:val="nil"/>
            </w:tcBorders>
            <w:vAlign w:val="center"/>
            <w:hideMark/>
          </w:tcPr>
          <w:p w:rsidR="00274F08" w:rsidRDefault="00274F08">
            <w:pPr>
              <w:spacing w:before="100" w:after="100"/>
              <w:jc w:val="center"/>
            </w:pPr>
            <w:r>
              <w:t>3 этажа</w:t>
            </w:r>
          </w:p>
        </w:tc>
        <w:tc>
          <w:tcPr>
            <w:tcW w:w="3340" w:type="dxa"/>
            <w:gridSpan w:val="2"/>
            <w:tcBorders>
              <w:top w:val="single" w:sz="4" w:space="0" w:color="000000"/>
              <w:left w:val="single" w:sz="4" w:space="0" w:color="000000"/>
              <w:bottom w:val="single" w:sz="4" w:space="0" w:color="000000"/>
              <w:right w:val="single" w:sz="4" w:space="0" w:color="000000"/>
            </w:tcBorders>
            <w:vAlign w:val="center"/>
            <w:hideMark/>
          </w:tcPr>
          <w:p w:rsidR="00274F08" w:rsidRDefault="00274F08">
            <w:pPr>
              <w:spacing w:before="100" w:after="100"/>
              <w:jc w:val="center"/>
            </w:pPr>
            <w:r>
              <w:t>0,02</w:t>
            </w:r>
          </w:p>
        </w:tc>
      </w:tr>
    </w:tbl>
    <w:p w:rsidR="00274F08" w:rsidRDefault="00274F08" w:rsidP="00274F08">
      <w:pPr>
        <w:pStyle w:val="22"/>
        <w:widowControl w:val="0"/>
        <w:rPr>
          <w:b/>
          <w:bCs/>
          <w:highlight w:val="yellow"/>
        </w:rPr>
      </w:pPr>
    </w:p>
    <w:p w:rsidR="00274F08" w:rsidRDefault="00274F08" w:rsidP="00274F08">
      <w:pPr>
        <w:ind w:firstLine="720"/>
        <w:jc w:val="both"/>
        <w:rPr>
          <w:color w:val="000000"/>
        </w:rPr>
      </w:pPr>
      <w:r>
        <w:rPr>
          <w:color w:val="000000"/>
        </w:rPr>
        <w:t>В Генеральном плане определены следующие стратегические принципы градостроительной организации  жилых зон:</w:t>
      </w:r>
    </w:p>
    <w:p w:rsidR="00274F08" w:rsidRDefault="00274F08" w:rsidP="00274F08">
      <w:pPr>
        <w:pStyle w:val="22"/>
        <w:widowControl w:val="0"/>
        <w:numPr>
          <w:ilvl w:val="0"/>
          <w:numId w:val="9"/>
        </w:numPr>
        <w:ind w:left="0"/>
        <w:rPr>
          <w:color w:val="000000"/>
        </w:rPr>
      </w:pPr>
      <w:r>
        <w:rPr>
          <w:color w:val="000000"/>
        </w:rPr>
        <w:t>Максимально возможное размещение необходимых в течение расчетного срока объемов жилищного строительства в пределах территории существующих населенных пунктов.</w:t>
      </w:r>
    </w:p>
    <w:p w:rsidR="00274F08" w:rsidRDefault="00274F08" w:rsidP="00274F08">
      <w:pPr>
        <w:pStyle w:val="22"/>
        <w:widowControl w:val="0"/>
        <w:numPr>
          <w:ilvl w:val="0"/>
          <w:numId w:val="9"/>
        </w:numPr>
        <w:ind w:left="0"/>
        <w:rPr>
          <w:color w:val="000000"/>
        </w:rPr>
      </w:pPr>
      <w:r>
        <w:rPr>
          <w:color w:val="000000"/>
        </w:rPr>
        <w:t xml:space="preserve">  </w:t>
      </w:r>
      <w:proofErr w:type="gramStart"/>
      <w:r>
        <w:rPr>
          <w:color w:val="000000"/>
        </w:rPr>
        <w:t>При</w:t>
      </w:r>
      <w:proofErr w:type="gramEnd"/>
      <w:r>
        <w:rPr>
          <w:color w:val="000000"/>
        </w:rPr>
        <w:t xml:space="preserve"> размещения комплексной застройки учитывать принцип благоустройства площадок со строительством или модернизацией  инженерного оборудования, строительством объектов социальной сферы, устройством спортивных и парковых зон.</w:t>
      </w:r>
    </w:p>
    <w:p w:rsidR="00274F08" w:rsidRDefault="00274F08" w:rsidP="00274F08">
      <w:pPr>
        <w:pStyle w:val="22"/>
        <w:widowControl w:val="0"/>
        <w:numPr>
          <w:ilvl w:val="0"/>
          <w:numId w:val="9"/>
        </w:numPr>
        <w:ind w:left="0"/>
        <w:rPr>
          <w:color w:val="000000"/>
        </w:rPr>
      </w:pPr>
      <w:r>
        <w:rPr>
          <w:color w:val="000000"/>
        </w:rPr>
        <w:t>Эффективное использование территорий населенных пунктов с развитой инфраструктурой (использование возможности изменения границ населенных пунктов и использование земель запаса).</w:t>
      </w:r>
    </w:p>
    <w:p w:rsidR="00274F08" w:rsidRDefault="00274F08" w:rsidP="00274F08">
      <w:pPr>
        <w:pStyle w:val="22"/>
        <w:widowControl w:val="0"/>
        <w:numPr>
          <w:ilvl w:val="0"/>
          <w:numId w:val="9"/>
        </w:numPr>
        <w:ind w:left="0"/>
        <w:rPr>
          <w:color w:val="000000"/>
        </w:rPr>
      </w:pPr>
      <w:r>
        <w:rPr>
          <w:color w:val="000000"/>
        </w:rPr>
        <w:t>Комплексная  реконструкция и благоустройство сложившихся жилых зон – ремонт и модернизация жилищного фонда; модернизация инженерных сетей и сооружений; ремонт и усовершенствование улично-дорожной сети; благоустройство и озеленение жилых зон; создание новых озелененных пространств, спортивных и детских площадок.</w:t>
      </w:r>
    </w:p>
    <w:p w:rsidR="00274F08" w:rsidRDefault="00274F08" w:rsidP="00274F08">
      <w:pPr>
        <w:pStyle w:val="22"/>
        <w:widowControl w:val="0"/>
        <w:ind w:firstLine="720"/>
        <w:rPr>
          <w:highlight w:val="yellow"/>
        </w:rPr>
      </w:pPr>
    </w:p>
    <w:p w:rsidR="00274F08" w:rsidRDefault="00274F08" w:rsidP="00274F08">
      <w:pPr>
        <w:pStyle w:val="3"/>
        <w:spacing w:before="0" w:after="0"/>
        <w:ind w:firstLine="705"/>
        <w:jc w:val="center"/>
        <w:rPr>
          <w:rFonts w:ascii="Times New Roman" w:hAnsi="Times New Roman"/>
          <w:color w:val="000000"/>
          <w:sz w:val="28"/>
          <w:szCs w:val="28"/>
        </w:rPr>
      </w:pPr>
      <w:bookmarkStart w:id="17" w:name="_Toc224462625"/>
      <w:bookmarkStart w:id="18" w:name="_Toc205263203"/>
      <w:bookmarkStart w:id="19" w:name="_Toc176089201"/>
      <w:r>
        <w:rPr>
          <w:rFonts w:ascii="Times New Roman" w:hAnsi="Times New Roman"/>
          <w:color w:val="000000"/>
          <w:sz w:val="28"/>
          <w:szCs w:val="28"/>
        </w:rPr>
        <w:t>2.5 Демографическая характеристика</w:t>
      </w:r>
      <w:bookmarkEnd w:id="17"/>
      <w:bookmarkEnd w:id="18"/>
      <w:bookmarkEnd w:id="19"/>
    </w:p>
    <w:p w:rsidR="00274F08" w:rsidRDefault="00274F08" w:rsidP="00274F08">
      <w:pPr>
        <w:ind w:firstLine="708"/>
        <w:jc w:val="both"/>
      </w:pPr>
      <w:bookmarkStart w:id="20" w:name="_Toc214122612"/>
    </w:p>
    <w:p w:rsidR="00274F08" w:rsidRDefault="00274F08" w:rsidP="00274F08">
      <w:pPr>
        <w:jc w:val="both"/>
      </w:pPr>
      <w:r>
        <w:tab/>
        <w:t xml:space="preserve">Население МО Воскресенское по данным администрации МО Воскресенское Тульской области на 01.01.2014 года составляет 5 927 человек. В сравнении с показателями 2006 года население увеличилось ввиду изменения границ муниципального образования. Но в целом наблюдается сокращение численности населения, что характерно с начала 90-х годов для большинства муниципальных образований Тульской области и в целом по России. </w:t>
      </w:r>
    </w:p>
    <w:p w:rsidR="00274F08" w:rsidRDefault="00274F08" w:rsidP="00274F08">
      <w:pPr>
        <w:tabs>
          <w:tab w:val="num" w:pos="0"/>
        </w:tabs>
        <w:ind w:firstLine="900"/>
        <w:jc w:val="both"/>
      </w:pPr>
      <w:r>
        <w:t xml:space="preserve">Население в последние годы сокращается как за счет отрицательного естественного прироста, так и, начиная с 1990-х гг. за счет отрицательного сальдо миграции, которое в </w:t>
      </w:r>
      <w:r>
        <w:lastRenderedPageBreak/>
        <w:t>последние годы выровнялось и даже по данным статистики на 1.01.2006г. стало положительным.</w:t>
      </w:r>
    </w:p>
    <w:p w:rsidR="00274F08" w:rsidRDefault="00274F08" w:rsidP="00274F08">
      <w:pPr>
        <w:tabs>
          <w:tab w:val="num" w:pos="0"/>
        </w:tabs>
        <w:ind w:firstLine="900"/>
        <w:jc w:val="both"/>
      </w:pPr>
      <w:r>
        <w:t>За последние годы по муниципальным образованиям, в том числе и в МО Воскресенское, смертность превысила рождаемость в 2,8-2,5 раза. Падение рождаемости и сокращение прироста населения в МО Воскресенское характерно, как и для России в целом в 1990-е годы, и объясняется взаимодействием двух основных факторов. Первый отразил адекватную реакцию населения на резкое снижение уровня и качества жизни из-за ухудшения экономической ситуации в стране в целом, в том числе и в МО Воскресенское. Второй фактор явственно обозначил формирование и развитие у молодого поколения новых типов репродуктивного поведения.</w:t>
      </w:r>
    </w:p>
    <w:p w:rsidR="00274F08" w:rsidRDefault="00274F08" w:rsidP="00274F08">
      <w:pPr>
        <w:tabs>
          <w:tab w:val="num" w:pos="0"/>
        </w:tabs>
        <w:ind w:firstLine="900"/>
        <w:jc w:val="both"/>
      </w:pPr>
      <w:r>
        <w:t>Одновременно со снижением рождаемости резко возросла смертность из-за недостаточности медицинского и пенсионного обеспечения, из-за распространения наркомании, алкоголизма, депрессионных состояний и т.п.</w:t>
      </w:r>
    </w:p>
    <w:p w:rsidR="00274F08" w:rsidRDefault="00274F08" w:rsidP="00274F08">
      <w:pPr>
        <w:tabs>
          <w:tab w:val="num" w:pos="0"/>
        </w:tabs>
        <w:ind w:firstLine="900"/>
        <w:jc w:val="both"/>
      </w:pPr>
      <w:r>
        <w:t xml:space="preserve">Но в целом при определении перспективной численности МО Воскресенское Генеральным планом учитываются не только проходящие в </w:t>
      </w:r>
      <w:r>
        <w:rPr>
          <w:color w:val="000000"/>
        </w:rPr>
        <w:t>сельском поселении</w:t>
      </w:r>
      <w:r>
        <w:rPr>
          <w:color w:val="FF0000"/>
        </w:rPr>
        <w:t xml:space="preserve"> </w:t>
      </w:r>
      <w:r>
        <w:t>демографические процессы, но и следующие обстоятельства:</w:t>
      </w:r>
    </w:p>
    <w:p w:rsidR="00274F08" w:rsidRDefault="00274F08" w:rsidP="00274F08">
      <w:pPr>
        <w:tabs>
          <w:tab w:val="num" w:pos="0"/>
        </w:tabs>
        <w:ind w:firstLine="900"/>
        <w:jc w:val="both"/>
      </w:pPr>
      <w:r>
        <w:t>- Обозначенная и проводимая политика президента и правительства на улучшение демографической ситуации в России за счет экономического стимулирования рождаемости, с одновременным уменьшением уровня смертности благодаря улучшению общей социально-экономической ситуации, что в целом может сказаться положительным образом на динамке естественного прироста населения.</w:t>
      </w:r>
    </w:p>
    <w:p w:rsidR="00274F08" w:rsidRDefault="00274F08" w:rsidP="00274F08">
      <w:pPr>
        <w:tabs>
          <w:tab w:val="num" w:pos="0"/>
        </w:tabs>
        <w:ind w:firstLine="900"/>
        <w:jc w:val="both"/>
      </w:pPr>
      <w:r>
        <w:t>- Предложение Федеральных ведомств о либерализации миграционного законодательства, что позволит привлечь трудоспособное население при его востребовании. У МО Воскресенское имеются весьма привлекательные факторы: прекрасные природные условия для организации отдыха и культурно-историческое наследие как база для развития туризма.</w:t>
      </w:r>
    </w:p>
    <w:p w:rsidR="00274F08" w:rsidRDefault="00274F08" w:rsidP="00274F08">
      <w:pPr>
        <w:tabs>
          <w:tab w:val="num" w:pos="0"/>
        </w:tabs>
        <w:ind w:firstLine="900"/>
        <w:jc w:val="both"/>
      </w:pPr>
      <w:r>
        <w:t>- Федеральная программа «Комфортное и доступное жилье гражданам России» позволит встать на ноги всему строительному комплексу страны, в том числе и тем строительным организациям, что базируются в МО Воскресенское.</w:t>
      </w:r>
    </w:p>
    <w:bookmarkEnd w:id="20"/>
    <w:p w:rsidR="00274F08" w:rsidRDefault="00274F08" w:rsidP="00274F08">
      <w:pPr>
        <w:pStyle w:val="a6"/>
        <w:ind w:firstLine="851"/>
        <w:jc w:val="left"/>
        <w:rPr>
          <w:rFonts w:ascii="Times New Roman" w:hAnsi="Times New Roman"/>
          <w:b w:val="0"/>
          <w:color w:val="000000"/>
          <w:sz w:val="24"/>
          <w:szCs w:val="24"/>
        </w:rPr>
      </w:pPr>
      <w:r>
        <w:rPr>
          <w:rFonts w:ascii="Times New Roman" w:hAnsi="Times New Roman"/>
          <w:b w:val="0"/>
          <w:color w:val="000000"/>
          <w:sz w:val="24"/>
          <w:szCs w:val="24"/>
        </w:rPr>
        <w:t>Поэтому за основу взят "оптимистический" прогноз по росту численности населения муниципального образования (расчет см. Том 2 "Материалы по обоснованию генерального плана").</w:t>
      </w:r>
    </w:p>
    <w:p w:rsidR="00274F08" w:rsidRDefault="00274F08" w:rsidP="00274F08">
      <w:pPr>
        <w:pStyle w:val="a6"/>
        <w:rPr>
          <w:rFonts w:ascii="Times New Roman" w:hAnsi="Times New Roman"/>
          <w:color w:val="000000"/>
          <w:sz w:val="24"/>
          <w:szCs w:val="24"/>
          <w:highlight w:val="yellow"/>
        </w:rPr>
      </w:pPr>
    </w:p>
    <w:p w:rsidR="00274F08" w:rsidRDefault="00274F08" w:rsidP="00274F08">
      <w:pPr>
        <w:pStyle w:val="3"/>
        <w:spacing w:before="0" w:after="0"/>
        <w:ind w:firstLine="705"/>
        <w:jc w:val="center"/>
        <w:rPr>
          <w:rFonts w:ascii="Times New Roman" w:hAnsi="Times New Roman"/>
          <w:color w:val="000000"/>
          <w:sz w:val="28"/>
          <w:szCs w:val="28"/>
        </w:rPr>
      </w:pPr>
      <w:r>
        <w:rPr>
          <w:rFonts w:ascii="Times New Roman" w:hAnsi="Times New Roman"/>
          <w:color w:val="000000"/>
          <w:sz w:val="28"/>
          <w:szCs w:val="28"/>
        </w:rPr>
        <w:t>2.6 Основные направления развития системы</w:t>
      </w:r>
    </w:p>
    <w:p w:rsidR="00274F08" w:rsidRDefault="00274F08" w:rsidP="00274F08">
      <w:pPr>
        <w:pStyle w:val="3"/>
        <w:spacing w:before="0" w:after="0"/>
        <w:ind w:firstLine="705"/>
        <w:jc w:val="center"/>
        <w:rPr>
          <w:rFonts w:ascii="Times New Roman" w:hAnsi="Times New Roman"/>
          <w:color w:val="000000"/>
          <w:sz w:val="28"/>
          <w:szCs w:val="28"/>
        </w:rPr>
      </w:pPr>
      <w:r>
        <w:rPr>
          <w:rFonts w:ascii="Times New Roman" w:hAnsi="Times New Roman"/>
          <w:color w:val="000000"/>
          <w:sz w:val="28"/>
          <w:szCs w:val="28"/>
        </w:rPr>
        <w:t xml:space="preserve"> культурно-бытового обслуживания.</w:t>
      </w:r>
    </w:p>
    <w:p w:rsidR="00274F08" w:rsidRDefault="00274F08" w:rsidP="00274F08">
      <w:pPr>
        <w:pStyle w:val="a6"/>
        <w:jc w:val="both"/>
        <w:rPr>
          <w:rFonts w:ascii="Times New Roman" w:hAnsi="Times New Roman"/>
          <w:b w:val="0"/>
          <w:sz w:val="24"/>
          <w:szCs w:val="24"/>
        </w:rPr>
      </w:pPr>
    </w:p>
    <w:p w:rsidR="00274F08" w:rsidRDefault="00274F08" w:rsidP="00274F08">
      <w:pPr>
        <w:pStyle w:val="a6"/>
        <w:jc w:val="both"/>
        <w:rPr>
          <w:rFonts w:ascii="Times New Roman" w:hAnsi="Times New Roman"/>
          <w:sz w:val="24"/>
          <w:szCs w:val="24"/>
        </w:rPr>
      </w:pPr>
      <w:r>
        <w:rPr>
          <w:rFonts w:ascii="Times New Roman" w:hAnsi="Times New Roman"/>
          <w:b w:val="0"/>
          <w:sz w:val="24"/>
          <w:szCs w:val="24"/>
        </w:rPr>
        <w:t xml:space="preserve">На основании </w:t>
      </w:r>
      <w:proofErr w:type="gramStart"/>
      <w:r>
        <w:rPr>
          <w:rFonts w:ascii="Times New Roman" w:hAnsi="Times New Roman"/>
          <w:b w:val="0"/>
          <w:sz w:val="24"/>
          <w:szCs w:val="24"/>
        </w:rPr>
        <w:t>анализа современного состояния сети учреждений обслуживания МО</w:t>
      </w:r>
      <w:proofErr w:type="gramEnd"/>
      <w:r>
        <w:rPr>
          <w:rFonts w:ascii="Times New Roman" w:hAnsi="Times New Roman"/>
          <w:b w:val="0"/>
          <w:sz w:val="24"/>
          <w:szCs w:val="24"/>
        </w:rPr>
        <w:t xml:space="preserve"> Воскресенское, в проекте решаются принципиальные вопросы развития учреждений обслуживания</w:t>
      </w:r>
      <w:r>
        <w:rPr>
          <w:rFonts w:ascii="Times New Roman" w:hAnsi="Times New Roman"/>
          <w:sz w:val="24"/>
          <w:szCs w:val="24"/>
        </w:rPr>
        <w:t>.</w:t>
      </w:r>
    </w:p>
    <w:p w:rsidR="00274F08" w:rsidRDefault="00274F08" w:rsidP="00274F08">
      <w:pPr>
        <w:pStyle w:val="Main0"/>
        <w:spacing w:line="240" w:lineRule="auto"/>
        <w:rPr>
          <w:rFonts w:ascii="Times New Roman" w:hAnsi="Times New Roman"/>
        </w:rPr>
      </w:pPr>
      <w:r>
        <w:t>Конкретные объемы отдельных учреждений, их специализация, дислокация должны рассматриваться на последующих стадиях проектирования.</w:t>
      </w:r>
    </w:p>
    <w:p w:rsidR="00274F08" w:rsidRDefault="00274F08" w:rsidP="00274F08">
      <w:pPr>
        <w:pStyle w:val="Main0"/>
        <w:spacing w:line="240" w:lineRule="auto"/>
      </w:pPr>
      <w:r>
        <w:t xml:space="preserve">Необходимые объемы отдельных учреждений культурно-бытового обслуживания определены в соответствии с СП 42.13330.2011, актуализированная редакция </w:t>
      </w:r>
      <w:proofErr w:type="spellStart"/>
      <w:r>
        <w:t>СниП</w:t>
      </w:r>
      <w:proofErr w:type="spellEnd"/>
      <w:r>
        <w:t xml:space="preserve"> 2.07.01-89*.</w:t>
      </w:r>
    </w:p>
    <w:p w:rsidR="00274F08" w:rsidRDefault="00274F08" w:rsidP="00274F08">
      <w:pPr>
        <w:pStyle w:val="Main0"/>
        <w:spacing w:line="240" w:lineRule="auto"/>
      </w:pPr>
      <w:r>
        <w:t xml:space="preserve">В основу схемы размещения культурно-бытовых учреждений положена принятая генпланом планировочная структура, предусматривающая организацию системы центров, состоящую из общественного центра обслуживания, центров и </w:t>
      </w:r>
      <w:proofErr w:type="spellStart"/>
      <w:r>
        <w:t>подцентров</w:t>
      </w:r>
      <w:proofErr w:type="spellEnd"/>
      <w:r>
        <w:t xml:space="preserve"> жилых районов и центров обслуживания промышленных районов.</w:t>
      </w:r>
    </w:p>
    <w:p w:rsidR="00274F08" w:rsidRDefault="00274F08" w:rsidP="00274F08">
      <w:pPr>
        <w:pStyle w:val="Main0"/>
        <w:spacing w:line="240" w:lineRule="auto"/>
      </w:pPr>
      <w:r>
        <w:t>В общественном центре размещаются учреждения эпизодического пользования, административные, хозяйственные и общественные организации, культурно-просветительные учреждения, торговый центр, специализированные магазины, предприятия общественного питания и т.п.</w:t>
      </w:r>
    </w:p>
    <w:p w:rsidR="00274F08" w:rsidRDefault="00274F08" w:rsidP="00274F08">
      <w:pPr>
        <w:pStyle w:val="Main0"/>
        <w:spacing w:line="240" w:lineRule="auto"/>
      </w:pPr>
      <w:r>
        <w:t>Культурно-бытовые учреждения периодического обслуживания размещаются в центрах жилых районов.</w:t>
      </w:r>
    </w:p>
    <w:p w:rsidR="00274F08" w:rsidRDefault="00274F08" w:rsidP="00274F08">
      <w:pPr>
        <w:pStyle w:val="Main0"/>
        <w:spacing w:line="240" w:lineRule="auto"/>
      </w:pPr>
      <w:r>
        <w:lastRenderedPageBreak/>
        <w:t>На их территории размещаются административно-общественные здания, культурно-зрелищные учреждения, библиотеки, учреждения торговли и общественного питания.</w:t>
      </w:r>
    </w:p>
    <w:p w:rsidR="00274F08" w:rsidRDefault="00274F08" w:rsidP="00274F08">
      <w:pPr>
        <w:pStyle w:val="Main0"/>
        <w:spacing w:line="240" w:lineRule="auto"/>
      </w:pPr>
      <w:r>
        <w:t>Учреждения обслуживания постоянного пользовани</w:t>
      </w:r>
      <w:proofErr w:type="gramStart"/>
      <w:r>
        <w:t>я(</w:t>
      </w:r>
      <w:proofErr w:type="gramEnd"/>
      <w:r>
        <w:t xml:space="preserve">школы, детские дошкольные учреждения, аптеки, парикмахерские и др.) размещаются в непосредственной близости от жилых домов, на территории жилых групп и микрорайонов. </w:t>
      </w:r>
    </w:p>
    <w:p w:rsidR="00274F08" w:rsidRDefault="00274F08" w:rsidP="00274F08">
      <w:pPr>
        <w:pStyle w:val="Main0"/>
        <w:spacing w:line="240" w:lineRule="auto"/>
      </w:pPr>
      <w:r>
        <w:t>Проектом предусматривается организация центров обслуживания промышленных районов с размещением в них учреждений периодического пользования.</w:t>
      </w:r>
    </w:p>
    <w:p w:rsidR="00274F08" w:rsidRDefault="00274F08" w:rsidP="00274F08">
      <w:pPr>
        <w:pStyle w:val="Main0"/>
        <w:spacing w:line="240" w:lineRule="auto"/>
      </w:pPr>
      <w:r>
        <w:t xml:space="preserve">Проектом учитывается возможность </w:t>
      </w:r>
      <w:r>
        <w:rPr>
          <w:color w:val="000000"/>
        </w:rPr>
        <w:t>совершенствования</w:t>
      </w:r>
      <w:r>
        <w:t xml:space="preserve"> сети профессионально-технических училищ.</w:t>
      </w:r>
    </w:p>
    <w:p w:rsidR="00274F08" w:rsidRDefault="00274F08" w:rsidP="00274F08">
      <w:pPr>
        <w:pStyle w:val="Main0"/>
        <w:spacing w:line="240" w:lineRule="auto"/>
      </w:pPr>
      <w:r>
        <w:t>Развитие сети больничных учреждений предусматривается за счет расширения существующей территории комплекса районной больницы.</w:t>
      </w:r>
    </w:p>
    <w:p w:rsidR="00274F08" w:rsidRDefault="00274F08" w:rsidP="00274F08">
      <w:pPr>
        <w:pStyle w:val="Main0"/>
        <w:spacing w:line="240" w:lineRule="auto"/>
      </w:pPr>
      <w:r>
        <w:t>На 2012 год существующая сеть культурно-бытового обслуживания имела в своем составе значительное количество предприятий и учреждений, предоставлявших населению различные виды услуг. Тем не менее, многими видами услуг население сельского поселения обеспечено ниже уровня градостроительных нормативов. Поэтому одной из основных задач генплана МО Воскресенское - предусмотреть недостающее обслуживание по соцкультбыту не только на количество населения на 2014 год, но и с перспективой его ростом. Поэтому главной целью градостроительства в сфере культурно-бытового обслуживания является предоставление жителям возможности получения необходимых ими культурных благ при обеспечении их доступности и многообразия.</w:t>
      </w:r>
    </w:p>
    <w:p w:rsidR="00274F08" w:rsidRDefault="00274F08" w:rsidP="00274F08">
      <w:pPr>
        <w:ind w:firstLine="709"/>
        <w:jc w:val="both"/>
      </w:pPr>
      <w:r>
        <w:t>Для достижения этой цели предполагается:</w:t>
      </w:r>
    </w:p>
    <w:p w:rsidR="00274F08" w:rsidRDefault="00274F08" w:rsidP="00274F08">
      <w:pPr>
        <w:ind w:firstLine="709"/>
        <w:jc w:val="both"/>
      </w:pPr>
      <w:r>
        <w:t>- довести обеспеченность населения учреждениями культурно-бытового обслуживания до значений, рекомендуемых нормативами.</w:t>
      </w:r>
    </w:p>
    <w:p w:rsidR="00274F08" w:rsidRDefault="00274F08" w:rsidP="00274F08">
      <w:pPr>
        <w:pStyle w:val="3"/>
        <w:spacing w:before="0" w:after="0"/>
        <w:jc w:val="center"/>
        <w:rPr>
          <w:rFonts w:ascii="Times New Roman" w:hAnsi="Times New Roman"/>
          <w:color w:val="000000"/>
          <w:sz w:val="28"/>
          <w:szCs w:val="28"/>
          <w:highlight w:val="yellow"/>
        </w:rPr>
      </w:pPr>
    </w:p>
    <w:p w:rsidR="00274F08" w:rsidRDefault="00274F08" w:rsidP="00274F08">
      <w:pPr>
        <w:pStyle w:val="3"/>
        <w:spacing w:before="0" w:after="0"/>
        <w:jc w:val="center"/>
        <w:rPr>
          <w:rFonts w:ascii="Times New Roman" w:hAnsi="Times New Roman"/>
          <w:color w:val="000000"/>
          <w:sz w:val="28"/>
          <w:szCs w:val="28"/>
        </w:rPr>
      </w:pPr>
      <w:r>
        <w:rPr>
          <w:rFonts w:ascii="Times New Roman" w:hAnsi="Times New Roman"/>
          <w:color w:val="000000"/>
          <w:sz w:val="28"/>
          <w:szCs w:val="28"/>
        </w:rPr>
        <w:t>2.7 Инженерная инфраструктура.</w:t>
      </w:r>
    </w:p>
    <w:p w:rsidR="00274F08" w:rsidRDefault="00274F08" w:rsidP="00274F08">
      <w:pPr>
        <w:rPr>
          <w:highlight w:val="yellow"/>
        </w:rPr>
      </w:pPr>
    </w:p>
    <w:p w:rsidR="00274F08" w:rsidRDefault="00274F08" w:rsidP="00274F08">
      <w:pPr>
        <w:ind w:firstLine="720"/>
        <w:jc w:val="both"/>
        <w:rPr>
          <w:b/>
          <w:color w:val="000000"/>
          <w:highlight w:val="yellow"/>
        </w:rPr>
      </w:pPr>
      <w:r>
        <w:rPr>
          <w:color w:val="000000"/>
        </w:rPr>
        <w:t xml:space="preserve">В составе Генерального плана разработаны мероприятия по развитию систем инженерного оборудования муниципального образования, направленные на комплексное инженерное обеспечение населенных пунктов, модернизацию и реконструкцию устаревших инженерных коммуникаций и головных источников, внедрение политики ресурсосбережения. </w:t>
      </w:r>
      <w:r>
        <w:rPr>
          <w:b/>
          <w:color w:val="000000"/>
          <w:highlight w:val="yellow"/>
        </w:rPr>
        <w:t xml:space="preserve">                                                         </w:t>
      </w:r>
    </w:p>
    <w:p w:rsidR="00274F08" w:rsidRDefault="00274F08" w:rsidP="00274F08">
      <w:pPr>
        <w:rPr>
          <w:b/>
          <w:color w:val="000000"/>
        </w:rPr>
      </w:pPr>
      <w:r>
        <w:rPr>
          <w:b/>
          <w:color w:val="000000"/>
        </w:rPr>
        <w:t>Водоснабжение:</w:t>
      </w:r>
    </w:p>
    <w:p w:rsidR="00274F08" w:rsidRDefault="00274F08" w:rsidP="00274F08">
      <w:pPr>
        <w:jc w:val="both"/>
        <w:rPr>
          <w:u w:val="single"/>
        </w:rPr>
      </w:pPr>
      <w:r>
        <w:rPr>
          <w:u w:val="single"/>
        </w:rPr>
        <w:t>Источники водоснабжения</w:t>
      </w:r>
    </w:p>
    <w:p w:rsidR="00274F08" w:rsidRDefault="00274F08" w:rsidP="00274F08">
      <w:pPr>
        <w:ind w:firstLine="708"/>
        <w:jc w:val="both"/>
      </w:pPr>
      <w:r>
        <w:t>Источником  водоснабжения служат 24 скважины в следующих населенных пунктах:</w:t>
      </w:r>
    </w:p>
    <w:p w:rsidR="00274F08" w:rsidRDefault="00274F08" w:rsidP="00274F08">
      <w:pPr>
        <w:ind w:firstLine="708"/>
        <w:jc w:val="both"/>
      </w:pPr>
      <w:r>
        <w:t>Верховье – 1</w:t>
      </w:r>
    </w:p>
    <w:p w:rsidR="00274F08" w:rsidRDefault="00274F08" w:rsidP="00274F08">
      <w:pPr>
        <w:ind w:firstLine="708"/>
        <w:jc w:val="both"/>
      </w:pPr>
      <w:proofErr w:type="spellStart"/>
      <w:r>
        <w:t>Скоморошки</w:t>
      </w:r>
      <w:proofErr w:type="spellEnd"/>
      <w:r>
        <w:t xml:space="preserve"> – 2</w:t>
      </w:r>
    </w:p>
    <w:p w:rsidR="00274F08" w:rsidRDefault="00274F08" w:rsidP="00274F08">
      <w:pPr>
        <w:ind w:firstLine="708"/>
        <w:jc w:val="both"/>
      </w:pPr>
      <w:r>
        <w:t>Гвардейский – 2</w:t>
      </w:r>
    </w:p>
    <w:p w:rsidR="00274F08" w:rsidRDefault="00274F08" w:rsidP="00274F08">
      <w:pPr>
        <w:ind w:firstLine="708"/>
        <w:jc w:val="both"/>
      </w:pPr>
      <w:r>
        <w:t>Сидоровка – 1</w:t>
      </w:r>
    </w:p>
    <w:p w:rsidR="00274F08" w:rsidRDefault="00274F08" w:rsidP="00274F08">
      <w:pPr>
        <w:ind w:firstLine="708"/>
        <w:jc w:val="both"/>
      </w:pPr>
      <w:r>
        <w:t>Опочня – 2</w:t>
      </w:r>
    </w:p>
    <w:p w:rsidR="00274F08" w:rsidRDefault="00274F08" w:rsidP="00274F08">
      <w:pPr>
        <w:ind w:firstLine="708"/>
        <w:jc w:val="both"/>
      </w:pPr>
      <w:r>
        <w:t xml:space="preserve">Новое </w:t>
      </w:r>
      <w:proofErr w:type="spellStart"/>
      <w:r>
        <w:t>Берковое</w:t>
      </w:r>
      <w:proofErr w:type="spellEnd"/>
      <w:r>
        <w:t xml:space="preserve"> – 1</w:t>
      </w:r>
    </w:p>
    <w:p w:rsidR="00274F08" w:rsidRDefault="00274F08" w:rsidP="00274F08">
      <w:pPr>
        <w:ind w:firstLine="708"/>
        <w:jc w:val="both"/>
      </w:pPr>
      <w:r>
        <w:t>Бабошино – 1</w:t>
      </w:r>
    </w:p>
    <w:p w:rsidR="00274F08" w:rsidRDefault="00274F08" w:rsidP="00274F08">
      <w:pPr>
        <w:ind w:firstLine="708"/>
        <w:jc w:val="both"/>
      </w:pPr>
      <w:r>
        <w:t>с.п. Поречье – 1</w:t>
      </w:r>
    </w:p>
    <w:p w:rsidR="00274F08" w:rsidRDefault="00274F08" w:rsidP="00274F08">
      <w:pPr>
        <w:ind w:firstLine="708"/>
        <w:jc w:val="both"/>
      </w:pPr>
      <w:r>
        <w:t>Воскресенское – 5</w:t>
      </w:r>
    </w:p>
    <w:p w:rsidR="00274F08" w:rsidRDefault="00274F08" w:rsidP="00274F08">
      <w:pPr>
        <w:ind w:firstLine="708"/>
        <w:jc w:val="both"/>
      </w:pPr>
      <w:r>
        <w:t>Красавка – 1</w:t>
      </w:r>
    </w:p>
    <w:p w:rsidR="00274F08" w:rsidRDefault="00274F08" w:rsidP="00274F08">
      <w:pPr>
        <w:ind w:firstLine="708"/>
        <w:jc w:val="both"/>
      </w:pPr>
      <w:proofErr w:type="spellStart"/>
      <w:r>
        <w:t>Елагино</w:t>
      </w:r>
      <w:proofErr w:type="spellEnd"/>
      <w:r>
        <w:t xml:space="preserve"> – 1</w:t>
      </w:r>
    </w:p>
    <w:p w:rsidR="00274F08" w:rsidRDefault="00274F08" w:rsidP="00274F08">
      <w:pPr>
        <w:ind w:firstLine="708"/>
        <w:jc w:val="both"/>
      </w:pPr>
      <w:r>
        <w:t>Селино – 1</w:t>
      </w:r>
    </w:p>
    <w:p w:rsidR="00274F08" w:rsidRDefault="00274F08" w:rsidP="00274F08">
      <w:pPr>
        <w:ind w:firstLine="708"/>
        <w:jc w:val="both"/>
      </w:pPr>
      <w:proofErr w:type="spellStart"/>
      <w:r>
        <w:t>Храбрищево</w:t>
      </w:r>
      <w:proofErr w:type="spellEnd"/>
      <w:r>
        <w:t xml:space="preserve"> -1</w:t>
      </w:r>
    </w:p>
    <w:p w:rsidR="00274F08" w:rsidRDefault="00274F08" w:rsidP="00274F08">
      <w:pPr>
        <w:ind w:firstLine="708"/>
        <w:jc w:val="both"/>
      </w:pPr>
      <w:proofErr w:type="spellStart"/>
      <w:r>
        <w:t>Шатово</w:t>
      </w:r>
      <w:proofErr w:type="spellEnd"/>
      <w:r>
        <w:t xml:space="preserve"> – 1</w:t>
      </w:r>
    </w:p>
    <w:p w:rsidR="00274F08" w:rsidRDefault="00274F08" w:rsidP="00274F08">
      <w:pPr>
        <w:ind w:firstLine="708"/>
        <w:jc w:val="both"/>
      </w:pPr>
      <w:proofErr w:type="spellStart"/>
      <w:r>
        <w:t>Лужное</w:t>
      </w:r>
      <w:proofErr w:type="spellEnd"/>
      <w:r>
        <w:t xml:space="preserve"> – 3</w:t>
      </w:r>
    </w:p>
    <w:p w:rsidR="00274F08" w:rsidRDefault="00274F08" w:rsidP="00274F08">
      <w:pPr>
        <w:ind w:firstLine="708"/>
        <w:jc w:val="both"/>
      </w:pPr>
      <w:r>
        <w:t>Сеть водопровода проектируется объединенная для хозяйственно-питьевых и противопожарных нужд.</w:t>
      </w:r>
    </w:p>
    <w:p w:rsidR="00274F08" w:rsidRDefault="00274F08" w:rsidP="00274F08">
      <w:pPr>
        <w:ind w:firstLine="708"/>
        <w:jc w:val="both"/>
      </w:pPr>
      <w:r>
        <w:t xml:space="preserve">Для тушения возможных пожаров предусматривается устройство противопожарных емкостей и подземных резервуаров, потребность в воде для военного времени (при норме </w:t>
      </w:r>
      <w:r>
        <w:lastRenderedPageBreak/>
        <w:t>25л/сутки на 1 укрываемого в ПРУ) составит 34 м3/сутки.</w:t>
      </w:r>
    </w:p>
    <w:p w:rsidR="00274F08" w:rsidRDefault="00274F08" w:rsidP="00274F08">
      <w:pPr>
        <w:ind w:firstLine="708"/>
        <w:jc w:val="both"/>
      </w:pPr>
      <w:r>
        <w:t>Все артскважины должны быть герметизированы и иметь приспособления, позволяющие подавать воду на хозяйственно-питьевые нужды путем разлива в передвижную тару.</w:t>
      </w:r>
    </w:p>
    <w:p w:rsidR="00274F08" w:rsidRDefault="00274F08" w:rsidP="00274F08">
      <w:pPr>
        <w:pStyle w:val="4"/>
        <w:spacing w:before="0" w:after="0"/>
        <w:rPr>
          <w:rFonts w:ascii="Times New Roman" w:hAnsi="Times New Roman"/>
          <w:sz w:val="24"/>
          <w:szCs w:val="24"/>
        </w:rPr>
      </w:pPr>
      <w:bookmarkStart w:id="21" w:name="_Toc214122621"/>
      <w:r>
        <w:rPr>
          <w:rFonts w:ascii="Times New Roman" w:hAnsi="Times New Roman"/>
          <w:sz w:val="24"/>
          <w:szCs w:val="24"/>
        </w:rPr>
        <w:t>Выводы:</w:t>
      </w:r>
      <w:bookmarkEnd w:id="21"/>
    </w:p>
    <w:p w:rsidR="00274F08" w:rsidRDefault="00274F08" w:rsidP="00274F08">
      <w:pPr>
        <w:ind w:firstLine="708"/>
        <w:jc w:val="both"/>
      </w:pPr>
      <w:r>
        <w:t>Система хозяйственно-питьевого водоснабжения должна охватить жилую застройку населенного пункта, обеспечить водой промышленные предприятия, полив зеленых насаждений, улиц и пожаротушения в соответствии с СП 31.13330.2010 актуализированная редакция СНиП 2.04.02-84*</w:t>
      </w:r>
    </w:p>
    <w:p w:rsidR="00274F08" w:rsidRDefault="00274F08" w:rsidP="00274F08">
      <w:pPr>
        <w:ind w:firstLine="708"/>
        <w:jc w:val="both"/>
      </w:pPr>
      <w:r>
        <w:t>Для этого необходимо  полное освоение разведанных месторождений подземных вод, строительство новых подземных водозаборов и расширение существующих.</w:t>
      </w:r>
    </w:p>
    <w:p w:rsidR="00274F08" w:rsidRDefault="00274F08" w:rsidP="00274F08">
      <w:pPr>
        <w:rPr>
          <w:b/>
        </w:rPr>
      </w:pPr>
      <w:r>
        <w:rPr>
          <w:b/>
        </w:rPr>
        <w:t>Водоотведение:</w:t>
      </w:r>
    </w:p>
    <w:p w:rsidR="00274F08" w:rsidRDefault="00274F08" w:rsidP="00274F08">
      <w:pPr>
        <w:ind w:firstLine="720"/>
        <w:jc w:val="both"/>
      </w:pPr>
      <w:r>
        <w:t>В общем объеме сточных вод основная доля приходится на предприятия жилищно-коммунального хозяйства и промышленности. Ливневые и талые стоки с водосборной площади практически нигде не очищаются и ухудшают качество воды не меньше, чем промышленные и хозяйственно-бытовые стоки.</w:t>
      </w:r>
    </w:p>
    <w:p w:rsidR="00274F08" w:rsidRDefault="00274F08" w:rsidP="00274F08">
      <w:pPr>
        <w:ind w:firstLine="720"/>
        <w:jc w:val="both"/>
      </w:pPr>
      <w:r>
        <w:t xml:space="preserve">Особое внимание необходимо обратить на строительство локальных очистных сооружений на промпредприятиях по очистке </w:t>
      </w:r>
      <w:proofErr w:type="spellStart"/>
      <w:r>
        <w:t>спецстоков</w:t>
      </w:r>
      <w:proofErr w:type="spellEnd"/>
      <w:r>
        <w:t xml:space="preserve">. </w:t>
      </w:r>
    </w:p>
    <w:p w:rsidR="00274F08" w:rsidRDefault="00274F08" w:rsidP="00274F08">
      <w:pPr>
        <w:pStyle w:val="41"/>
        <w:shd w:val="clear" w:color="auto" w:fill="auto"/>
        <w:spacing w:line="240" w:lineRule="auto"/>
        <w:ind w:firstLine="700"/>
        <w:jc w:val="both"/>
        <w:rPr>
          <w:sz w:val="24"/>
          <w:szCs w:val="24"/>
        </w:rPr>
      </w:pPr>
      <w:r>
        <w:rPr>
          <w:b/>
          <w:sz w:val="24"/>
          <w:szCs w:val="24"/>
        </w:rPr>
        <w:t>Выводы:</w:t>
      </w:r>
      <w:r>
        <w:rPr>
          <w:sz w:val="24"/>
          <w:szCs w:val="24"/>
        </w:rPr>
        <w:t xml:space="preserve"> водозаборы и канализационные сети имеют большой износ, замены не проводилось. В целом положение с системами хозяйственно-бытовой канализации следует признать неудовлетворительной.</w:t>
      </w:r>
    </w:p>
    <w:p w:rsidR="00274F08" w:rsidRDefault="00274F08" w:rsidP="00274F08">
      <w:pPr>
        <w:pStyle w:val="41"/>
        <w:shd w:val="clear" w:color="auto" w:fill="auto"/>
        <w:spacing w:line="240" w:lineRule="auto"/>
        <w:ind w:firstLine="700"/>
        <w:jc w:val="both"/>
        <w:rPr>
          <w:sz w:val="24"/>
          <w:szCs w:val="24"/>
        </w:rPr>
      </w:pPr>
      <w:r>
        <w:rPr>
          <w:sz w:val="24"/>
          <w:szCs w:val="24"/>
        </w:rPr>
        <w:t>В садовых и дачных организациях сооружения по очистке хозяйственно-бытовых стоков отсутствуют.</w:t>
      </w:r>
    </w:p>
    <w:p w:rsidR="00274F08" w:rsidRDefault="00274F08" w:rsidP="00274F08">
      <w:pPr>
        <w:pStyle w:val="41"/>
        <w:shd w:val="clear" w:color="auto" w:fill="auto"/>
        <w:spacing w:line="240" w:lineRule="auto"/>
        <w:ind w:firstLine="700"/>
        <w:jc w:val="both"/>
        <w:rPr>
          <w:sz w:val="24"/>
          <w:szCs w:val="24"/>
        </w:rPr>
      </w:pPr>
      <w:r>
        <w:rPr>
          <w:sz w:val="24"/>
          <w:szCs w:val="24"/>
        </w:rPr>
        <w:t>Вся сумма проведенных неудовлетворительных факторов отрицательно влияет на экологическую обстановку в МО.</w:t>
      </w:r>
    </w:p>
    <w:p w:rsidR="00274F08" w:rsidRDefault="00274F08" w:rsidP="00274F08">
      <w:pPr>
        <w:ind w:firstLine="710"/>
      </w:pPr>
      <w:r>
        <w:rPr>
          <w:b/>
        </w:rPr>
        <w:t>Выводы</w:t>
      </w:r>
      <w:r>
        <w:t xml:space="preserve">: </w:t>
      </w:r>
    </w:p>
    <w:p w:rsidR="00274F08" w:rsidRDefault="00274F08" w:rsidP="00274F08">
      <w:pPr>
        <w:ind w:firstLine="708"/>
        <w:jc w:val="both"/>
      </w:pPr>
      <w:r>
        <w:t>Для улучшения работы очистных сооружений в МО Воскресенское необходимо:</w:t>
      </w:r>
    </w:p>
    <w:p w:rsidR="00274F08" w:rsidRDefault="00274F08" w:rsidP="00274F08">
      <w:pPr>
        <w:ind w:firstLine="708"/>
        <w:jc w:val="both"/>
      </w:pPr>
      <w:r>
        <w:t>1. Провести реконструкцию очистных сооружений с целью обеспечения эффективности биологической очистки до установленных нормативов и решения вопросов уменьшения осадка и его утилизации</w:t>
      </w:r>
    </w:p>
    <w:p w:rsidR="00274F08" w:rsidRDefault="00274F08" w:rsidP="00274F08">
      <w:pPr>
        <w:ind w:firstLine="708"/>
        <w:jc w:val="both"/>
      </w:pPr>
      <w:r>
        <w:t>2. Строительство новых модульных очистных сооружений на перспективных площадках усадебной застройки.</w:t>
      </w:r>
    </w:p>
    <w:p w:rsidR="00274F08" w:rsidRDefault="00274F08" w:rsidP="00274F08">
      <w:pPr>
        <w:rPr>
          <w:b/>
        </w:rPr>
      </w:pPr>
      <w:r>
        <w:rPr>
          <w:b/>
        </w:rPr>
        <w:t>Теплоснабжение:</w:t>
      </w:r>
    </w:p>
    <w:p w:rsidR="00274F08" w:rsidRDefault="00274F08" w:rsidP="00274F08">
      <w:pPr>
        <w:pStyle w:val="a6"/>
        <w:jc w:val="both"/>
        <w:rPr>
          <w:rFonts w:ascii="Times New Roman" w:hAnsi="Times New Roman"/>
          <w:color w:val="000000"/>
          <w:sz w:val="24"/>
          <w:szCs w:val="24"/>
          <w:highlight w:val="yellow"/>
        </w:rPr>
      </w:pPr>
      <w:bookmarkStart w:id="22" w:name="_Toc224462627"/>
      <w:r>
        <w:rPr>
          <w:rFonts w:ascii="Times New Roman" w:hAnsi="Times New Roman"/>
          <w:b w:val="0"/>
          <w:sz w:val="24"/>
          <w:szCs w:val="24"/>
        </w:rPr>
        <w:t xml:space="preserve">В МО Воскресенское функционируют 2 модульные котельные. Также котельные располагаются в следующих населенных пунктах: п. Поречье, п. </w:t>
      </w:r>
      <w:proofErr w:type="gramStart"/>
      <w:r>
        <w:rPr>
          <w:rFonts w:ascii="Times New Roman" w:hAnsi="Times New Roman"/>
          <w:b w:val="0"/>
          <w:sz w:val="24"/>
          <w:szCs w:val="24"/>
        </w:rPr>
        <w:t>Гвардейский</w:t>
      </w:r>
      <w:proofErr w:type="gramEnd"/>
      <w:r>
        <w:rPr>
          <w:rFonts w:ascii="Times New Roman" w:hAnsi="Times New Roman"/>
          <w:b w:val="0"/>
          <w:sz w:val="24"/>
          <w:szCs w:val="24"/>
        </w:rPr>
        <w:t xml:space="preserve">, с. </w:t>
      </w:r>
      <w:proofErr w:type="spellStart"/>
      <w:r>
        <w:rPr>
          <w:rFonts w:ascii="Times New Roman" w:hAnsi="Times New Roman"/>
          <w:b w:val="0"/>
          <w:sz w:val="24"/>
          <w:szCs w:val="24"/>
        </w:rPr>
        <w:t>Скоморошки</w:t>
      </w:r>
      <w:proofErr w:type="spellEnd"/>
      <w:r>
        <w:rPr>
          <w:rFonts w:ascii="Times New Roman" w:hAnsi="Times New Roman"/>
          <w:b w:val="0"/>
          <w:sz w:val="24"/>
          <w:szCs w:val="24"/>
        </w:rPr>
        <w:t>.</w:t>
      </w:r>
      <w:r>
        <w:rPr>
          <w:rFonts w:ascii="Times New Roman" w:hAnsi="Times New Roman"/>
          <w:color w:val="000000"/>
          <w:sz w:val="24"/>
          <w:szCs w:val="24"/>
          <w:highlight w:val="yellow"/>
        </w:rPr>
        <w:t xml:space="preserve">                                      </w:t>
      </w:r>
    </w:p>
    <w:bookmarkEnd w:id="22"/>
    <w:p w:rsidR="00274F08" w:rsidRDefault="00274F08" w:rsidP="00274F08">
      <w:pPr>
        <w:pStyle w:val="3"/>
        <w:spacing w:before="0" w:after="0"/>
        <w:rPr>
          <w:rFonts w:ascii="Times New Roman" w:hAnsi="Times New Roman"/>
          <w:sz w:val="24"/>
          <w:szCs w:val="24"/>
        </w:rPr>
      </w:pPr>
      <w:r>
        <w:rPr>
          <w:rFonts w:ascii="Times New Roman" w:hAnsi="Times New Roman"/>
          <w:sz w:val="24"/>
          <w:szCs w:val="24"/>
        </w:rPr>
        <w:t>Газификация:</w:t>
      </w:r>
    </w:p>
    <w:p w:rsidR="00274F08" w:rsidRDefault="00274F08" w:rsidP="00274F08">
      <w:pPr>
        <w:ind w:firstLine="709"/>
        <w:jc w:val="both"/>
      </w:pPr>
      <w:r>
        <w:t xml:space="preserve">Газоснабжение МО Воскресенское осуществляется на базе природного газа от существующей Дубенской ГРС. </w:t>
      </w:r>
      <w:proofErr w:type="gramStart"/>
      <w:r>
        <w:t xml:space="preserve">Газораспределительные пункты располагаются в следующих населенных пунктах: с. Воскресенское, д. Бабошино, п. Гвардейский, п. Поречье, с. Опочня, с. </w:t>
      </w:r>
      <w:proofErr w:type="spellStart"/>
      <w:r>
        <w:t>Лужное</w:t>
      </w:r>
      <w:proofErr w:type="spellEnd"/>
      <w:r>
        <w:t xml:space="preserve">, с. </w:t>
      </w:r>
      <w:proofErr w:type="spellStart"/>
      <w:r>
        <w:t>Скоморошки</w:t>
      </w:r>
      <w:proofErr w:type="spellEnd"/>
      <w:r>
        <w:t>.</w:t>
      </w:r>
      <w:proofErr w:type="gramEnd"/>
    </w:p>
    <w:p w:rsidR="00274F08" w:rsidRDefault="00274F08" w:rsidP="00274F08">
      <w:pPr>
        <w:ind w:firstLine="709"/>
        <w:jc w:val="both"/>
        <w:rPr>
          <w:highlight w:val="yellow"/>
        </w:rPr>
      </w:pPr>
    </w:p>
    <w:p w:rsidR="00274F08" w:rsidRDefault="00274F08" w:rsidP="00274F08">
      <w:pPr>
        <w:tabs>
          <w:tab w:val="num" w:pos="0"/>
        </w:tabs>
        <w:rPr>
          <w:b/>
          <w:bCs/>
          <w:color w:val="000000"/>
        </w:rPr>
      </w:pPr>
      <w:r>
        <w:rPr>
          <w:b/>
          <w:bCs/>
          <w:color w:val="000000"/>
        </w:rPr>
        <w:t>Электроснабжение:</w:t>
      </w:r>
    </w:p>
    <w:p w:rsidR="00274F08" w:rsidRDefault="00274F08" w:rsidP="00274F08">
      <w:pPr>
        <w:pStyle w:val="Main0"/>
        <w:spacing w:line="240" w:lineRule="auto"/>
        <w:rPr>
          <w:color w:val="000000"/>
          <w:highlight w:val="yellow"/>
        </w:rPr>
      </w:pPr>
      <w:r>
        <w:t>Электроснабжение МО Воскресенское осуществляется централизованно от сетей «Тулэнерго».</w:t>
      </w:r>
    </w:p>
    <w:p w:rsidR="00274F08" w:rsidRDefault="00274F08" w:rsidP="00274F08">
      <w:pPr>
        <w:pStyle w:val="22"/>
        <w:keepLines/>
        <w:tabs>
          <w:tab w:val="left" w:pos="708"/>
        </w:tabs>
        <w:jc w:val="left"/>
      </w:pPr>
      <w:proofErr w:type="spellStart"/>
      <w:r>
        <w:rPr>
          <w:b/>
          <w:bCs/>
        </w:rPr>
        <w:t>Телефоная</w:t>
      </w:r>
      <w:proofErr w:type="spellEnd"/>
      <w:r>
        <w:rPr>
          <w:b/>
          <w:bCs/>
        </w:rPr>
        <w:t xml:space="preserve"> связь  и телевидение:</w:t>
      </w:r>
    </w:p>
    <w:p w:rsidR="00274F08" w:rsidRDefault="00274F08" w:rsidP="00274F08">
      <w:pPr>
        <w:pStyle w:val="24"/>
        <w:ind w:firstLine="900"/>
      </w:pPr>
      <w:r>
        <w:t>Основу телефонной сети МО Воскресенское составляет сеть ОАО «</w:t>
      </w:r>
      <w:proofErr w:type="spellStart"/>
      <w:r>
        <w:t>РосТелеком</w:t>
      </w:r>
      <w:proofErr w:type="spellEnd"/>
      <w:r>
        <w:t>».</w:t>
      </w:r>
    </w:p>
    <w:p w:rsidR="00274F08" w:rsidRDefault="00274F08" w:rsidP="00274F08">
      <w:pPr>
        <w:pStyle w:val="24"/>
        <w:ind w:firstLine="709"/>
        <w:rPr>
          <w:color w:val="000000"/>
        </w:rPr>
      </w:pPr>
      <w:r>
        <w:t>Услуги сотовой связи предоставляют операторы «Билайн», «Мегафон», "Теле</w:t>
      </w:r>
      <w:proofErr w:type="gramStart"/>
      <w:r>
        <w:t>2</w:t>
      </w:r>
      <w:proofErr w:type="gramEnd"/>
      <w:r>
        <w:t>" и "МТС".</w:t>
      </w:r>
      <w:r>
        <w:rPr>
          <w:color w:val="000000"/>
        </w:rPr>
        <w:t xml:space="preserve"> </w:t>
      </w:r>
    </w:p>
    <w:p w:rsidR="00274F08" w:rsidRDefault="00274F08" w:rsidP="00274F08">
      <w:pPr>
        <w:pStyle w:val="24"/>
        <w:rPr>
          <w:bCs/>
          <w:iCs/>
        </w:rPr>
      </w:pPr>
      <w:r>
        <w:rPr>
          <w:bCs/>
          <w:iCs/>
        </w:rPr>
        <w:t>В МО Воскресенское функционируют системы спутникового и центрального телевидения и систем связи.</w:t>
      </w:r>
    </w:p>
    <w:p w:rsidR="00274F08" w:rsidRDefault="00274F08" w:rsidP="00274F08">
      <w:pPr>
        <w:pStyle w:val="3"/>
        <w:spacing w:before="0" w:after="0"/>
        <w:ind w:firstLine="705"/>
        <w:jc w:val="center"/>
        <w:rPr>
          <w:rFonts w:ascii="Times New Roman" w:hAnsi="Times New Roman"/>
          <w:color w:val="000000"/>
          <w:sz w:val="28"/>
          <w:szCs w:val="28"/>
          <w:highlight w:val="yellow"/>
        </w:rPr>
      </w:pPr>
      <w:bookmarkStart w:id="23" w:name="_Toc224462628"/>
      <w:bookmarkStart w:id="24" w:name="_Toc215908069"/>
    </w:p>
    <w:p w:rsidR="00274F08" w:rsidRDefault="00274F08" w:rsidP="00274F08">
      <w:pPr>
        <w:pStyle w:val="3"/>
        <w:spacing w:before="0" w:after="0"/>
        <w:ind w:firstLine="705"/>
        <w:jc w:val="center"/>
        <w:rPr>
          <w:rFonts w:ascii="Times New Roman" w:hAnsi="Times New Roman"/>
          <w:color w:val="000000"/>
          <w:sz w:val="28"/>
          <w:szCs w:val="28"/>
        </w:rPr>
      </w:pPr>
      <w:r>
        <w:rPr>
          <w:rFonts w:ascii="Times New Roman" w:hAnsi="Times New Roman"/>
          <w:color w:val="000000"/>
          <w:sz w:val="28"/>
          <w:szCs w:val="28"/>
        </w:rPr>
        <w:t>2.8 Развитие транспортной инфраструктуры</w:t>
      </w:r>
      <w:bookmarkEnd w:id="23"/>
      <w:bookmarkEnd w:id="24"/>
    </w:p>
    <w:p w:rsidR="00274F08" w:rsidRDefault="00274F08" w:rsidP="00274F08">
      <w:pPr>
        <w:rPr>
          <w:highlight w:val="yellow"/>
        </w:rPr>
      </w:pPr>
    </w:p>
    <w:p w:rsidR="00274F08" w:rsidRDefault="00274F08" w:rsidP="00274F08">
      <w:pPr>
        <w:pStyle w:val="24"/>
        <w:rPr>
          <w:bCs/>
          <w:iCs/>
        </w:rPr>
      </w:pPr>
      <w:r>
        <w:rPr>
          <w:bCs/>
          <w:iCs/>
        </w:rPr>
        <w:lastRenderedPageBreak/>
        <w:t xml:space="preserve">Решение проблем развития транспортной инфраструктуры муниципального образования - одна их приоритетных задач, определяющих улучшение качества жизни и возможность активизации экономических, культурных связей муниципального образования.  </w:t>
      </w:r>
    </w:p>
    <w:p w:rsidR="00274F08" w:rsidRDefault="00274F08" w:rsidP="00274F08">
      <w:pPr>
        <w:jc w:val="both"/>
      </w:pPr>
      <w:r>
        <w:t>Общая характеристика уличной и дорожной сети, степень ее благоустройства приведена ниже:</w:t>
      </w:r>
    </w:p>
    <w:p w:rsidR="00274F08" w:rsidRDefault="00274F08" w:rsidP="00274F08">
      <w:pPr>
        <w:widowControl/>
        <w:numPr>
          <w:ilvl w:val="0"/>
          <w:numId w:val="10"/>
        </w:numPr>
        <w:suppressAutoHyphens w:val="0"/>
        <w:ind w:left="0"/>
        <w:jc w:val="both"/>
      </w:pPr>
      <w:r>
        <w:t>Общее протяжение улиц и дорог 107 км</w:t>
      </w:r>
    </w:p>
    <w:p w:rsidR="00274F08" w:rsidRDefault="00274F08" w:rsidP="00274F08">
      <w:pPr>
        <w:widowControl/>
        <w:numPr>
          <w:ilvl w:val="0"/>
          <w:numId w:val="10"/>
        </w:numPr>
        <w:suppressAutoHyphens w:val="0"/>
        <w:ind w:left="0"/>
        <w:jc w:val="both"/>
      </w:pPr>
      <w:r>
        <w:t>Общая площадь уличной сети 25,8 тыс. км</w:t>
      </w:r>
      <w:proofErr w:type="gramStart"/>
      <w:r>
        <w:t>.</w:t>
      </w:r>
      <w:proofErr w:type="gramEnd"/>
      <w:r>
        <w:t xml:space="preserve"> </w:t>
      </w:r>
      <w:proofErr w:type="gramStart"/>
      <w:r>
        <w:t>к</w:t>
      </w:r>
      <w:proofErr w:type="gramEnd"/>
      <w:r>
        <w:t>в.</w:t>
      </w:r>
    </w:p>
    <w:p w:rsidR="00274F08" w:rsidRDefault="00274F08" w:rsidP="00274F08">
      <w:pPr>
        <w:widowControl/>
        <w:numPr>
          <w:ilvl w:val="0"/>
          <w:numId w:val="10"/>
        </w:numPr>
        <w:suppressAutoHyphens w:val="0"/>
        <w:ind w:left="0"/>
        <w:jc w:val="both"/>
      </w:pPr>
      <w:r>
        <w:t>Одиночное протяжение тротуаров 18 км</w:t>
      </w:r>
    </w:p>
    <w:p w:rsidR="00274F08" w:rsidRDefault="00274F08" w:rsidP="00274F08">
      <w:pPr>
        <w:widowControl/>
        <w:numPr>
          <w:ilvl w:val="0"/>
          <w:numId w:val="10"/>
        </w:numPr>
        <w:suppressAutoHyphens w:val="0"/>
        <w:ind w:left="0"/>
        <w:jc w:val="both"/>
      </w:pPr>
      <w:r>
        <w:t>Степень благоустройства уличной сети (отношение протяженности улиц с твердым покрытием ко всей протяженности улиц с. Воскресенское) 50%</w:t>
      </w:r>
    </w:p>
    <w:p w:rsidR="00274F08" w:rsidRDefault="00274F08" w:rsidP="00274F08">
      <w:pPr>
        <w:jc w:val="both"/>
      </w:pPr>
      <w:r>
        <w:t xml:space="preserve">Основные недостатки </w:t>
      </w:r>
      <w:proofErr w:type="spellStart"/>
      <w:r>
        <w:t>дорожно</w:t>
      </w:r>
      <w:proofErr w:type="spellEnd"/>
      <w:r>
        <w:t xml:space="preserve"> – уличной сети следующие:</w:t>
      </w:r>
    </w:p>
    <w:p w:rsidR="00274F08" w:rsidRDefault="00274F08" w:rsidP="00274F08">
      <w:pPr>
        <w:widowControl/>
        <w:numPr>
          <w:ilvl w:val="0"/>
          <w:numId w:val="11"/>
        </w:numPr>
        <w:suppressAutoHyphens w:val="0"/>
        <w:ind w:left="0"/>
        <w:jc w:val="both"/>
      </w:pPr>
      <w:r>
        <w:t>Дорожные покрытия на большинстве улиц и дорог находятся в неудовлетворительном состоянии.</w:t>
      </w:r>
    </w:p>
    <w:p w:rsidR="00274F08" w:rsidRDefault="00274F08" w:rsidP="00274F08">
      <w:pPr>
        <w:widowControl/>
        <w:numPr>
          <w:ilvl w:val="0"/>
          <w:numId w:val="11"/>
        </w:numPr>
        <w:suppressAutoHyphens w:val="0"/>
        <w:ind w:left="0"/>
        <w:jc w:val="both"/>
      </w:pPr>
      <w:r>
        <w:t>Имеющиеся тротуары имеют малую ширину, а во многих местах они вообще отсутствуют.</w:t>
      </w:r>
    </w:p>
    <w:p w:rsidR="00274F08" w:rsidRDefault="00274F08" w:rsidP="00274F08">
      <w:pPr>
        <w:pStyle w:val="24"/>
        <w:rPr>
          <w:bCs/>
          <w:iCs/>
        </w:rPr>
      </w:pPr>
      <w:r>
        <w:rPr>
          <w:bCs/>
          <w:iCs/>
        </w:rPr>
        <w:t>Мероприятия по развитию транспортной инфраструктуры:</w:t>
      </w:r>
    </w:p>
    <w:p w:rsidR="00274F08" w:rsidRDefault="00274F08" w:rsidP="00274F08">
      <w:r>
        <w:rPr>
          <w:bCs/>
          <w:iCs/>
        </w:rPr>
        <w:t xml:space="preserve">1. </w:t>
      </w:r>
      <w:r>
        <w:t>Предполагается ремонт дорожных одежд и обновление дорог с грунтовым покрытием.</w:t>
      </w:r>
    </w:p>
    <w:p w:rsidR="00274F08" w:rsidRDefault="00274F08" w:rsidP="00274F08">
      <w:r>
        <w:rPr>
          <w:bCs/>
          <w:iCs/>
        </w:rPr>
        <w:t xml:space="preserve">2. </w:t>
      </w:r>
      <w:r>
        <w:t>Предполагается строительство заправочной станции и пункта технического обслуживания.</w:t>
      </w:r>
    </w:p>
    <w:p w:rsidR="00274F08" w:rsidRDefault="00274F08" w:rsidP="00274F08">
      <w:pPr>
        <w:pStyle w:val="Main0"/>
        <w:spacing w:line="240" w:lineRule="auto"/>
      </w:pPr>
      <w:r>
        <w:t>Основные недостатки улично-дорожной сети следующие:</w:t>
      </w:r>
    </w:p>
    <w:p w:rsidR="00274F08" w:rsidRDefault="00274F08" w:rsidP="00274F08">
      <w:pPr>
        <w:pStyle w:val="Main0"/>
        <w:spacing w:line="240" w:lineRule="auto"/>
      </w:pPr>
      <w:r>
        <w:t>1. Радиусы кривых в плане на многих дорогах меньше нормативных.</w:t>
      </w:r>
    </w:p>
    <w:p w:rsidR="00274F08" w:rsidRDefault="00274F08" w:rsidP="00274F08">
      <w:pPr>
        <w:pStyle w:val="Main0"/>
        <w:spacing w:line="240" w:lineRule="auto"/>
      </w:pPr>
      <w:r>
        <w:t>2. Дорожные покрытия на большинстве улиц и дорог находятся в неудовлетворительном состоянии.</w:t>
      </w:r>
    </w:p>
    <w:p w:rsidR="00274F08" w:rsidRDefault="00274F08" w:rsidP="00274F08">
      <w:pPr>
        <w:pStyle w:val="Main0"/>
        <w:spacing w:line="240" w:lineRule="auto"/>
      </w:pPr>
      <w:r>
        <w:t>3. Проезжие части большинства улиц и дорог узкие – 4-7 м.</w:t>
      </w:r>
    </w:p>
    <w:p w:rsidR="00274F08" w:rsidRDefault="00274F08" w:rsidP="00274F08">
      <w:pPr>
        <w:pStyle w:val="Main0"/>
        <w:spacing w:line="240" w:lineRule="auto"/>
      </w:pPr>
      <w:r>
        <w:t>4. Имеющие тротуары имеют малую ширину, а во многих местах они вообще отсутствуют.</w:t>
      </w:r>
    </w:p>
    <w:p w:rsidR="00274F08" w:rsidRDefault="00274F08" w:rsidP="00274F08">
      <w:pPr>
        <w:ind w:firstLine="708"/>
        <w:jc w:val="both"/>
      </w:pPr>
      <w:r>
        <w:t>Сеть дорог МО Воскресенское представляет собой систему путей сообщения, обеспечивая удобные транспортные связи всех элементов МО.</w:t>
      </w:r>
    </w:p>
    <w:p w:rsidR="00274F08" w:rsidRDefault="00274F08" w:rsidP="00274F08">
      <w:pPr>
        <w:ind w:firstLine="708"/>
        <w:jc w:val="both"/>
      </w:pPr>
      <w:proofErr w:type="spellStart"/>
      <w:r>
        <w:t>Улично</w:t>
      </w:r>
      <w:proofErr w:type="spellEnd"/>
      <w:r>
        <w:t xml:space="preserve"> – дорожную сеть следует проектировать с учетом функционального назначения улиц и дорог, интенсивности видов движения, архитектурно – планировочной организации и характера застройки.</w:t>
      </w:r>
    </w:p>
    <w:p w:rsidR="00274F08" w:rsidRDefault="00274F08" w:rsidP="00274F08">
      <w:pPr>
        <w:ind w:firstLine="708"/>
        <w:jc w:val="both"/>
      </w:pPr>
      <w:r>
        <w:t xml:space="preserve">В основе </w:t>
      </w:r>
      <w:proofErr w:type="spellStart"/>
      <w:r>
        <w:t>улично</w:t>
      </w:r>
      <w:proofErr w:type="spellEnd"/>
      <w:r>
        <w:t xml:space="preserve"> – дорожной сети выделяются региональные и местные автодороги.</w:t>
      </w:r>
    </w:p>
    <w:p w:rsidR="00274F08" w:rsidRDefault="00274F08" w:rsidP="00274F08">
      <w:pPr>
        <w:ind w:firstLine="708"/>
        <w:jc w:val="both"/>
      </w:pPr>
      <w:r>
        <w:t xml:space="preserve">При членении селитебной территории на жилые микрорайоны рекомендуется принимать расстояние между перекрестками жилых и магистральных улиц в </w:t>
      </w:r>
      <w:proofErr w:type="spellStart"/>
      <w:r>
        <w:t>прелелах</w:t>
      </w:r>
      <w:proofErr w:type="spellEnd"/>
      <w:r>
        <w:t xml:space="preserve"> 400-700 м, а расстояние между магистральными улицами от 800 до 1400 м.</w:t>
      </w:r>
    </w:p>
    <w:p w:rsidR="00274F08" w:rsidRDefault="00274F08" w:rsidP="00274F08">
      <w:pPr>
        <w:ind w:firstLine="708"/>
        <w:jc w:val="both"/>
      </w:pPr>
      <w:r>
        <w:t>Конфигурация жилых районов и микрорайонов может быть любой формы, а трассы улиц прокладываются с учетом местных форм рельефа.</w:t>
      </w:r>
    </w:p>
    <w:p w:rsidR="00274F08" w:rsidRDefault="00274F08" w:rsidP="00274F08">
      <w:pPr>
        <w:ind w:firstLine="708"/>
        <w:jc w:val="both"/>
      </w:pPr>
      <w:r>
        <w:t xml:space="preserve">Спокойный рельеф обуславливает прямоугольную сетку, вытянутую в сторону </w:t>
      </w:r>
      <w:proofErr w:type="gramStart"/>
      <w:r>
        <w:t>преобладающим</w:t>
      </w:r>
      <w:proofErr w:type="gramEnd"/>
      <w:r>
        <w:t xml:space="preserve"> направлений транспортных средств. При сложном рельефе магистральные улицы следует прокладывать вдоль уклонов, а жилые улицы по направлениям максимально допустимых уклонов.</w:t>
      </w:r>
    </w:p>
    <w:p w:rsidR="00274F08" w:rsidRDefault="00274F08" w:rsidP="00274F08">
      <w:pPr>
        <w:pStyle w:val="3"/>
        <w:spacing w:before="0" w:after="0"/>
        <w:ind w:firstLine="705"/>
        <w:jc w:val="center"/>
        <w:rPr>
          <w:rFonts w:ascii="Times New Roman" w:hAnsi="Times New Roman"/>
          <w:color w:val="000000"/>
          <w:sz w:val="24"/>
          <w:szCs w:val="24"/>
          <w:highlight w:val="yellow"/>
        </w:rPr>
      </w:pPr>
      <w:bookmarkStart w:id="25" w:name="_Toc224462629"/>
    </w:p>
    <w:p w:rsidR="00274F08" w:rsidRDefault="00274F08" w:rsidP="00274F08">
      <w:pPr>
        <w:pStyle w:val="3"/>
        <w:spacing w:before="0" w:after="0"/>
        <w:ind w:firstLine="705"/>
        <w:jc w:val="center"/>
        <w:rPr>
          <w:rFonts w:ascii="Times New Roman" w:hAnsi="Times New Roman"/>
          <w:color w:val="000000"/>
          <w:sz w:val="28"/>
          <w:szCs w:val="28"/>
        </w:rPr>
      </w:pPr>
      <w:r>
        <w:rPr>
          <w:rFonts w:ascii="Times New Roman" w:hAnsi="Times New Roman"/>
          <w:color w:val="000000"/>
          <w:sz w:val="28"/>
          <w:szCs w:val="28"/>
        </w:rPr>
        <w:t xml:space="preserve">2.9 Защита территории от </w:t>
      </w:r>
      <w:proofErr w:type="gramStart"/>
      <w:r>
        <w:rPr>
          <w:rFonts w:ascii="Times New Roman" w:hAnsi="Times New Roman"/>
          <w:color w:val="000000"/>
          <w:sz w:val="28"/>
          <w:szCs w:val="28"/>
        </w:rPr>
        <w:t>опасных</w:t>
      </w:r>
      <w:proofErr w:type="gramEnd"/>
      <w:r>
        <w:rPr>
          <w:rFonts w:ascii="Times New Roman" w:hAnsi="Times New Roman"/>
          <w:color w:val="000000"/>
          <w:sz w:val="28"/>
          <w:szCs w:val="28"/>
        </w:rPr>
        <w:t xml:space="preserve"> </w:t>
      </w:r>
    </w:p>
    <w:p w:rsidR="00274F08" w:rsidRDefault="00274F08" w:rsidP="00274F08">
      <w:pPr>
        <w:pStyle w:val="3"/>
        <w:spacing w:before="0" w:after="0"/>
        <w:ind w:firstLine="705"/>
        <w:jc w:val="center"/>
        <w:rPr>
          <w:rFonts w:ascii="Times New Roman" w:hAnsi="Times New Roman"/>
          <w:color w:val="000000"/>
          <w:sz w:val="28"/>
          <w:szCs w:val="28"/>
        </w:rPr>
      </w:pPr>
      <w:proofErr w:type="spellStart"/>
      <w:r>
        <w:rPr>
          <w:rFonts w:ascii="Times New Roman" w:hAnsi="Times New Roman"/>
          <w:color w:val="000000"/>
          <w:sz w:val="28"/>
          <w:szCs w:val="28"/>
        </w:rPr>
        <w:t>природно</w:t>
      </w:r>
      <w:proofErr w:type="spellEnd"/>
      <w:r>
        <w:rPr>
          <w:rFonts w:ascii="Times New Roman" w:hAnsi="Times New Roman"/>
          <w:color w:val="000000"/>
          <w:sz w:val="28"/>
          <w:szCs w:val="28"/>
        </w:rPr>
        <w:t>–техногенных процессов</w:t>
      </w:r>
      <w:bookmarkEnd w:id="25"/>
    </w:p>
    <w:p w:rsidR="00274F08" w:rsidRDefault="00274F08" w:rsidP="00274F08">
      <w:pPr>
        <w:rPr>
          <w:highlight w:val="yellow"/>
        </w:rPr>
      </w:pPr>
    </w:p>
    <w:p w:rsidR="00274F08" w:rsidRDefault="00274F08" w:rsidP="00274F08">
      <w:pPr>
        <w:ind w:firstLine="720"/>
        <w:jc w:val="both"/>
        <w:rPr>
          <w:bCs/>
          <w:iCs/>
        </w:rPr>
      </w:pPr>
      <w:r>
        <w:rPr>
          <w:bCs/>
          <w:iCs/>
        </w:rPr>
        <w:t xml:space="preserve">Основными физико-геологическими явлениями, распространенными на территории МО Воскресенское, отрицательно влияющими на ее освоение и жизнедеятельность, являются: овражная эрозия, оползневые явления на склонах водотоков и оврагов, подтопление территории грунтовыми водами, заболоченность отдельных участков, карстовые процессы, подработанные территории, неорганизованный сток поверхностных вод, отсутствие очистных сооружений ливневой канализации. </w:t>
      </w:r>
    </w:p>
    <w:p w:rsidR="00274F08" w:rsidRDefault="00274F08" w:rsidP="00274F08">
      <w:pPr>
        <w:ind w:firstLine="720"/>
        <w:jc w:val="both"/>
        <w:rPr>
          <w:bCs/>
          <w:iCs/>
        </w:rPr>
      </w:pPr>
      <w:r>
        <w:rPr>
          <w:bCs/>
          <w:iCs/>
        </w:rPr>
        <w:t xml:space="preserve">Для ликвидации названных отрицательных факторов природных условий необходимо выполнение комплекса мероприятий по инженерной защите и подготовке территории в составе: </w:t>
      </w:r>
    </w:p>
    <w:p w:rsidR="00274F08" w:rsidRDefault="00274F08" w:rsidP="00274F08">
      <w:pPr>
        <w:ind w:firstLine="720"/>
        <w:jc w:val="both"/>
        <w:rPr>
          <w:bCs/>
          <w:iCs/>
        </w:rPr>
      </w:pPr>
      <w:r>
        <w:rPr>
          <w:bCs/>
          <w:iCs/>
        </w:rPr>
        <w:t xml:space="preserve">- организация поверхностного стока; </w:t>
      </w:r>
    </w:p>
    <w:p w:rsidR="00274F08" w:rsidRDefault="00274F08" w:rsidP="00274F08">
      <w:pPr>
        <w:ind w:firstLine="720"/>
        <w:jc w:val="both"/>
        <w:rPr>
          <w:bCs/>
          <w:iCs/>
        </w:rPr>
      </w:pPr>
      <w:r>
        <w:rPr>
          <w:bCs/>
          <w:iCs/>
        </w:rPr>
        <w:t xml:space="preserve">- строительство очистных сооружений ливневой канализации; </w:t>
      </w:r>
    </w:p>
    <w:p w:rsidR="00274F08" w:rsidRDefault="00274F08" w:rsidP="00274F08">
      <w:pPr>
        <w:ind w:firstLine="720"/>
        <w:jc w:val="both"/>
        <w:rPr>
          <w:bCs/>
          <w:iCs/>
        </w:rPr>
      </w:pPr>
      <w:r>
        <w:rPr>
          <w:bCs/>
          <w:iCs/>
        </w:rPr>
        <w:t xml:space="preserve">- регулирование русел водотоков; </w:t>
      </w:r>
    </w:p>
    <w:p w:rsidR="00274F08" w:rsidRDefault="00274F08" w:rsidP="00274F08">
      <w:pPr>
        <w:ind w:firstLine="720"/>
        <w:jc w:val="both"/>
        <w:rPr>
          <w:bCs/>
          <w:iCs/>
        </w:rPr>
      </w:pPr>
      <w:r>
        <w:rPr>
          <w:bCs/>
          <w:iCs/>
        </w:rPr>
        <w:lastRenderedPageBreak/>
        <w:t xml:space="preserve">- благоустройство овражных склонов; </w:t>
      </w:r>
    </w:p>
    <w:p w:rsidR="00274F08" w:rsidRDefault="00274F08" w:rsidP="00274F08">
      <w:pPr>
        <w:ind w:firstLine="720"/>
        <w:jc w:val="both"/>
        <w:rPr>
          <w:bCs/>
          <w:iCs/>
        </w:rPr>
      </w:pPr>
      <w:r>
        <w:rPr>
          <w:bCs/>
          <w:iCs/>
        </w:rPr>
        <w:t xml:space="preserve">- противоэрозионные мероприятия; </w:t>
      </w:r>
    </w:p>
    <w:p w:rsidR="00274F08" w:rsidRDefault="00274F08" w:rsidP="00274F08">
      <w:pPr>
        <w:ind w:firstLine="720"/>
        <w:jc w:val="both"/>
        <w:rPr>
          <w:bCs/>
          <w:iCs/>
        </w:rPr>
      </w:pPr>
      <w:r>
        <w:rPr>
          <w:bCs/>
          <w:iCs/>
        </w:rPr>
        <w:t xml:space="preserve">- понижение уровня грунтовых вод и ликвидация заболоченностей; </w:t>
      </w:r>
    </w:p>
    <w:p w:rsidR="00274F08" w:rsidRDefault="00274F08" w:rsidP="00274F08">
      <w:pPr>
        <w:ind w:firstLine="720"/>
        <w:jc w:val="both"/>
        <w:rPr>
          <w:bCs/>
          <w:iCs/>
        </w:rPr>
      </w:pPr>
      <w:r>
        <w:rPr>
          <w:bCs/>
          <w:iCs/>
        </w:rPr>
        <w:t xml:space="preserve">- мероприятия по строительству на подработанных территориях. </w:t>
      </w:r>
    </w:p>
    <w:p w:rsidR="00274F08" w:rsidRDefault="00274F08" w:rsidP="00274F08">
      <w:pPr>
        <w:rPr>
          <w:b/>
        </w:rPr>
      </w:pPr>
      <w:r>
        <w:rPr>
          <w:b/>
        </w:rPr>
        <w:t>Организация поверхностного стока:</w:t>
      </w:r>
    </w:p>
    <w:p w:rsidR="00274F08" w:rsidRDefault="00274F08" w:rsidP="00274F08">
      <w:pPr>
        <w:ind w:firstLine="851"/>
        <w:jc w:val="both"/>
      </w:pPr>
      <w:r>
        <w:rPr>
          <w:bCs/>
          <w:iCs/>
        </w:rPr>
        <w:t>Проектом предусматривается организация и сбор поверхностного стока с застроенных или намечаемых к освоению территорий ливнесточными коллекторами, с очисткой наиболее загрязненной части поверхностного стока на очистных сооружениях ливневой канализации, отвод в ближайший водоток. Для капитальной застройки предусматривается закрытая ливневая канализация, для усадебной и одно - двухэтажной застройки допускается открытая. Для очистки поверхностного стока предусматриваются пруды – отстойники механической очистки с устройствами для улавливания плавающего</w:t>
      </w:r>
      <w:r>
        <w:t xml:space="preserve"> мусора и нефтепродуктов, с фильтрами доочистки. В случае необходимости, возможно строительство прудов биологической очистки. </w:t>
      </w:r>
    </w:p>
    <w:p w:rsidR="00274F08" w:rsidRDefault="00274F08" w:rsidP="00274F08">
      <w:pPr>
        <w:rPr>
          <w:b/>
        </w:rPr>
      </w:pPr>
      <w:r>
        <w:rPr>
          <w:b/>
        </w:rPr>
        <w:t xml:space="preserve"> Защита от подтопления:</w:t>
      </w:r>
    </w:p>
    <w:p w:rsidR="00274F08" w:rsidRDefault="00274F08" w:rsidP="00274F08">
      <w:pPr>
        <w:ind w:firstLine="851"/>
        <w:jc w:val="both"/>
      </w:pPr>
      <w:r>
        <w:t xml:space="preserve">В пределах планируемой территории имеются участки распространения техногенных грунтовых вод типа «верховодки», чему способствует невыдержанность распространения песчано-глинистых четвертичных, их изменчивая мощность, слабая </w:t>
      </w:r>
      <w:proofErr w:type="spellStart"/>
      <w:r>
        <w:t>дренированность</w:t>
      </w:r>
      <w:proofErr w:type="spellEnd"/>
      <w:r>
        <w:t xml:space="preserve">. Питание грунтовых вод происходит за счет инфильтрации атмосферных осадков, утечек из </w:t>
      </w:r>
      <w:proofErr w:type="spellStart"/>
      <w:r>
        <w:t>водонесущих</w:t>
      </w:r>
      <w:proofErr w:type="spellEnd"/>
      <w:r>
        <w:t xml:space="preserve"> инженерных коммуникаций и сооружений, </w:t>
      </w:r>
      <w:proofErr w:type="spellStart"/>
      <w:r>
        <w:t>перетока</w:t>
      </w:r>
      <w:proofErr w:type="spellEnd"/>
      <w:r>
        <w:t xml:space="preserve"> грунтовых вод из других участков. </w:t>
      </w:r>
    </w:p>
    <w:p w:rsidR="00274F08" w:rsidRDefault="00274F08" w:rsidP="00274F08">
      <w:pPr>
        <w:ind w:firstLine="851"/>
        <w:jc w:val="both"/>
      </w:pPr>
      <w:r>
        <w:t xml:space="preserve">Проектом предлагается проведение инженерных мероприятий по понижению уровня грунтовых вод на проблемных участках в составе: подсыпки территории (в случае необходимости), вертикальной планировки, организации поверхностного стока и строительства дренажной системы. </w:t>
      </w:r>
    </w:p>
    <w:p w:rsidR="00274F08" w:rsidRDefault="00274F08" w:rsidP="00274F08">
      <w:pPr>
        <w:ind w:firstLine="851"/>
        <w:jc w:val="both"/>
      </w:pPr>
      <w:r>
        <w:t xml:space="preserve">Дренажная система состоит из магистральных горизонтальных коллекторов и локальных дренажей, в основном кольцевых, вокруг группы зданий или отдельно стоящих зданий и сооружений. Отвод дренажной воды предлагается в дождевую канализацию или близлежащие водотоки. </w:t>
      </w:r>
    </w:p>
    <w:p w:rsidR="00274F08" w:rsidRDefault="00274F08" w:rsidP="00274F08">
      <w:pPr>
        <w:rPr>
          <w:b/>
        </w:rPr>
      </w:pPr>
      <w:r>
        <w:rPr>
          <w:b/>
        </w:rPr>
        <w:t>Противоэрозионные мероприятия:</w:t>
      </w:r>
    </w:p>
    <w:p w:rsidR="00274F08" w:rsidRDefault="00274F08" w:rsidP="00274F08">
      <w:pPr>
        <w:ind w:firstLine="851"/>
        <w:jc w:val="both"/>
      </w:pPr>
      <w:r>
        <w:t>На территории муниципального образования имеется овражн</w:t>
      </w:r>
      <w:proofErr w:type="gramStart"/>
      <w:r>
        <w:t>о-</w:t>
      </w:r>
      <w:proofErr w:type="gramEnd"/>
      <w:r>
        <w:t xml:space="preserve"> балочная эрозия, развитая на территориях распространения покровных отложений макропористых суглинков, обладающих слабой устойчивостью к размыву. </w:t>
      </w:r>
    </w:p>
    <w:p w:rsidR="00274F08" w:rsidRDefault="00274F08" w:rsidP="00274F08">
      <w:pPr>
        <w:ind w:firstLine="851"/>
        <w:jc w:val="both"/>
      </w:pPr>
      <w:r>
        <w:t xml:space="preserve">В целях благоустройства овражных территорий проектом предлагается комплекс мероприятий в составе:  </w:t>
      </w:r>
    </w:p>
    <w:p w:rsidR="00274F08" w:rsidRDefault="00274F08" w:rsidP="00274F08">
      <w:pPr>
        <w:jc w:val="both"/>
      </w:pPr>
      <w:r>
        <w:t xml:space="preserve">- засыпки </w:t>
      </w:r>
      <w:proofErr w:type="spellStart"/>
      <w:r>
        <w:t>отвершков</w:t>
      </w:r>
      <w:proofErr w:type="spellEnd"/>
      <w:r>
        <w:t xml:space="preserve"> и верховьев оврагов, частичной засыпки оврагов; </w:t>
      </w:r>
    </w:p>
    <w:p w:rsidR="00274F08" w:rsidRDefault="00274F08" w:rsidP="00274F08">
      <w:pPr>
        <w:jc w:val="both"/>
      </w:pPr>
      <w:r>
        <w:t xml:space="preserve">- террасирование крутых склонов (срезка и </w:t>
      </w:r>
      <w:proofErr w:type="spellStart"/>
      <w:r>
        <w:t>уполаживание</w:t>
      </w:r>
      <w:proofErr w:type="spellEnd"/>
      <w:r>
        <w:t xml:space="preserve"> склонов), в случае освоения таких участков под городское развитие; </w:t>
      </w:r>
    </w:p>
    <w:p w:rsidR="00274F08" w:rsidRDefault="00274F08" w:rsidP="00274F08">
      <w:pPr>
        <w:jc w:val="both"/>
      </w:pPr>
      <w:r>
        <w:t xml:space="preserve">- организации подземного стока в местах выхода дренажных вод на склоны оврагов при помощи строительства дренажных прорезей и </w:t>
      </w:r>
      <w:proofErr w:type="spellStart"/>
      <w:r>
        <w:t>наслонных</w:t>
      </w:r>
      <w:proofErr w:type="spellEnd"/>
      <w:r>
        <w:t xml:space="preserve"> дренажей из щебеночных материалов, каптаж родников; </w:t>
      </w:r>
    </w:p>
    <w:p w:rsidR="00274F08" w:rsidRDefault="00274F08" w:rsidP="00274F08">
      <w:pPr>
        <w:jc w:val="both"/>
      </w:pPr>
      <w:r>
        <w:t xml:space="preserve">- строительства удерживающих сооружений; </w:t>
      </w:r>
    </w:p>
    <w:p w:rsidR="00274F08" w:rsidRDefault="00274F08" w:rsidP="00274F08">
      <w:pPr>
        <w:jc w:val="both"/>
      </w:pPr>
      <w:r>
        <w:t xml:space="preserve">- регулирования русла водотока, проходящего по тальвегу оврага; </w:t>
      </w:r>
    </w:p>
    <w:p w:rsidR="00274F08" w:rsidRDefault="00274F08" w:rsidP="00274F08">
      <w:pPr>
        <w:jc w:val="both"/>
      </w:pPr>
      <w:r>
        <w:t xml:space="preserve">- </w:t>
      </w:r>
      <w:proofErr w:type="spellStart"/>
      <w:r>
        <w:t>агролесомелиорации</w:t>
      </w:r>
      <w:proofErr w:type="spellEnd"/>
      <w:r>
        <w:t>.</w:t>
      </w:r>
    </w:p>
    <w:p w:rsidR="00274F08" w:rsidRDefault="00274F08" w:rsidP="00274F08">
      <w:pPr>
        <w:rPr>
          <w:b/>
        </w:rPr>
      </w:pPr>
      <w:r>
        <w:rPr>
          <w:b/>
        </w:rPr>
        <w:t xml:space="preserve"> Освоение подработанных территорий:</w:t>
      </w:r>
    </w:p>
    <w:p w:rsidR="00274F08" w:rsidRDefault="00274F08" w:rsidP="00274F08">
      <w:pPr>
        <w:ind w:firstLine="851"/>
        <w:jc w:val="both"/>
      </w:pPr>
      <w:r>
        <w:t xml:space="preserve">Подработка территории горными выработками приводит к значительным деформациям земной поверхности над горными выработками, к деформациям зданий и сооружений. </w:t>
      </w:r>
    </w:p>
    <w:p w:rsidR="00274F08" w:rsidRDefault="00274F08" w:rsidP="00274F08">
      <w:pPr>
        <w:ind w:firstLine="851"/>
        <w:jc w:val="both"/>
      </w:pPr>
      <w:r>
        <w:t xml:space="preserve">Градостроительное использование подрабатываемых территорий зависит от способа добычи полезного ископаемого, планировочной структуры поселения, функциональных потребностей в территориях. Под застройку в перспективе могут использоваться территории, под которыми активная стадия оседания земной поверхности заканчивается к моменту строительства. </w:t>
      </w:r>
    </w:p>
    <w:p w:rsidR="00274F08" w:rsidRDefault="00274F08" w:rsidP="00274F08">
      <w:pPr>
        <w:ind w:firstLine="851"/>
        <w:jc w:val="both"/>
      </w:pPr>
      <w:r>
        <w:t xml:space="preserve">Рекультивация подработанных территорий включает: </w:t>
      </w:r>
    </w:p>
    <w:p w:rsidR="00274F08" w:rsidRDefault="00274F08" w:rsidP="00274F08">
      <w:pPr>
        <w:jc w:val="both"/>
      </w:pPr>
      <w:r>
        <w:t xml:space="preserve">- закладку выработанного пространства для уменьшения деформации земной поверхности (в том числе шахтной породой); </w:t>
      </w:r>
    </w:p>
    <w:p w:rsidR="00274F08" w:rsidRDefault="00274F08" w:rsidP="00274F08">
      <w:pPr>
        <w:jc w:val="both"/>
      </w:pPr>
      <w:r>
        <w:lastRenderedPageBreak/>
        <w:t xml:space="preserve">- мероприятия по организации рациональной системы поверхностного водоотвода на прилегающих и подработанных территориях с целью ликвидации бессточных участков, уменьшения инфильтрации атмосферных осадков. </w:t>
      </w:r>
    </w:p>
    <w:p w:rsidR="00274F08" w:rsidRDefault="00274F08" w:rsidP="00274F08">
      <w:pPr>
        <w:ind w:firstLine="851"/>
        <w:jc w:val="both"/>
      </w:pPr>
      <w:r>
        <w:t xml:space="preserve">Особое внимание следует уделять конструкциям зданий и сооружений, размещаемых на подработанных территориях. При проектировании зданий и сооружений по жестким конструктивным схемам в качестве инженерных схем защиты необходимо предусматривать: усиление несущих конструкций и объединение их в пространственные жесткие блоки; устройство фундаментных и поэтажных железобетонных поясов, фундаментных связей распорок; фундаментов в виде сплошных железобетонных плит, перекрестных балок и пр. При проектировании зданий и сооружений по податливым конструктивным схемам в качестве инженерных схем защиты необходимо предусматривать: разделение зданий и сооружений на отсеки с устройством между ними деформационных швов; устройством швов скольжения в фундаментных конструкциях, шарнирных и шарнирно-подвижных сопряжений и стыков несущих и ограждающих конструкциях; снижение жесткости колонн и несущих стен. </w:t>
      </w:r>
    </w:p>
    <w:p w:rsidR="00274F08" w:rsidRDefault="00274F08" w:rsidP="00274F08">
      <w:pPr>
        <w:pStyle w:val="3"/>
        <w:spacing w:before="0" w:after="0"/>
        <w:ind w:firstLine="705"/>
        <w:jc w:val="center"/>
        <w:rPr>
          <w:rFonts w:ascii="Times New Roman" w:hAnsi="Times New Roman"/>
          <w:color w:val="000000"/>
          <w:sz w:val="28"/>
          <w:szCs w:val="28"/>
        </w:rPr>
      </w:pPr>
    </w:p>
    <w:p w:rsidR="00274F08" w:rsidRDefault="00274F08" w:rsidP="00274F08">
      <w:pPr>
        <w:pStyle w:val="3"/>
        <w:spacing w:before="0" w:after="0"/>
        <w:ind w:firstLine="705"/>
        <w:jc w:val="center"/>
        <w:rPr>
          <w:rFonts w:ascii="Times New Roman" w:hAnsi="Times New Roman"/>
          <w:color w:val="000000"/>
          <w:sz w:val="28"/>
          <w:szCs w:val="28"/>
        </w:rPr>
      </w:pPr>
      <w:r>
        <w:rPr>
          <w:rFonts w:ascii="Times New Roman" w:hAnsi="Times New Roman"/>
          <w:color w:val="000000"/>
          <w:sz w:val="28"/>
          <w:szCs w:val="28"/>
        </w:rPr>
        <w:t xml:space="preserve">2.10 Формирование природного каркаса территории. </w:t>
      </w:r>
    </w:p>
    <w:p w:rsidR="00274F08" w:rsidRDefault="00274F08" w:rsidP="00274F08">
      <w:pPr>
        <w:pStyle w:val="3"/>
        <w:spacing w:before="0" w:after="0"/>
        <w:ind w:firstLine="705"/>
        <w:jc w:val="center"/>
        <w:rPr>
          <w:rFonts w:ascii="Times New Roman" w:hAnsi="Times New Roman"/>
          <w:color w:val="000000"/>
          <w:sz w:val="28"/>
          <w:szCs w:val="28"/>
        </w:rPr>
      </w:pPr>
      <w:r>
        <w:rPr>
          <w:rFonts w:ascii="Times New Roman" w:hAnsi="Times New Roman"/>
          <w:color w:val="000000"/>
          <w:sz w:val="28"/>
          <w:szCs w:val="28"/>
        </w:rPr>
        <w:t>Система озеленения</w:t>
      </w:r>
    </w:p>
    <w:p w:rsidR="00274F08" w:rsidRDefault="00274F08" w:rsidP="00274F08">
      <w:pPr>
        <w:rPr>
          <w:highlight w:val="yellow"/>
        </w:rPr>
      </w:pPr>
    </w:p>
    <w:p w:rsidR="00274F08" w:rsidRDefault="00274F08" w:rsidP="00274F08">
      <w:pPr>
        <w:ind w:firstLine="720"/>
        <w:jc w:val="both"/>
      </w:pPr>
      <w:r>
        <w:t xml:space="preserve">В проекте разработана планировочная концепция развития природного каркаса территории и системы озеленения муниципального образования Воскресенское, определены границы природно-рекреационных территорий, проведена их классификация и установлены основные требования по режиму использования и охраны. Проектом планируется довести обеспеченность зелеными насаждениями общего пользования </w:t>
      </w:r>
      <w:proofErr w:type="gramStart"/>
      <w:r>
        <w:t>до</w:t>
      </w:r>
      <w:proofErr w:type="gramEnd"/>
      <w:r>
        <w:t xml:space="preserve"> нормативного.</w:t>
      </w:r>
    </w:p>
    <w:p w:rsidR="00274F08" w:rsidRDefault="00274F08" w:rsidP="00274F08">
      <w:pPr>
        <w:ind w:firstLine="720"/>
        <w:jc w:val="both"/>
      </w:pPr>
      <w:r>
        <w:t xml:space="preserve">Природный каркас муниципального образования выполняет важнейшие природоохранные, рекреационные, оздоровительные и </w:t>
      </w:r>
      <w:proofErr w:type="spellStart"/>
      <w:r>
        <w:t>ландшафтообразующие</w:t>
      </w:r>
      <w:proofErr w:type="spellEnd"/>
      <w:r>
        <w:t xml:space="preserve"> функции и включает различные по своему функциональному назначению территории природного комплекса:</w:t>
      </w:r>
    </w:p>
    <w:p w:rsidR="00274F08" w:rsidRDefault="00274F08" w:rsidP="00274F08">
      <w:pPr>
        <w:numPr>
          <w:ilvl w:val="0"/>
          <w:numId w:val="12"/>
        </w:numPr>
        <w:suppressAutoHyphens w:val="0"/>
        <w:ind w:left="0"/>
        <w:jc w:val="both"/>
      </w:pPr>
      <w:r>
        <w:t>зеленые насаждения - скверы, сады, леса, внутрихозяйственные насаждения,</w:t>
      </w:r>
    </w:p>
    <w:p w:rsidR="00274F08" w:rsidRDefault="00274F08" w:rsidP="00274F08">
      <w:pPr>
        <w:numPr>
          <w:ilvl w:val="0"/>
          <w:numId w:val="12"/>
        </w:numPr>
        <w:suppressAutoHyphens w:val="0"/>
        <w:ind w:left="0"/>
        <w:jc w:val="both"/>
      </w:pPr>
      <w:r>
        <w:t>ландшафты водных пространств – озелененные долины малых рек и ручьев, озер, искусственных водоемов,</w:t>
      </w:r>
    </w:p>
    <w:p w:rsidR="00274F08" w:rsidRDefault="00274F08" w:rsidP="00274F08">
      <w:pPr>
        <w:pStyle w:val="22"/>
        <w:widowControl w:val="0"/>
        <w:numPr>
          <w:ilvl w:val="0"/>
          <w:numId w:val="12"/>
        </w:numPr>
        <w:ind w:left="0"/>
      </w:pPr>
      <w:r>
        <w:t>зоны спортивно-парковых комплексов,  зоны отдыха,</w:t>
      </w:r>
    </w:p>
    <w:p w:rsidR="00274F08" w:rsidRDefault="00274F08" w:rsidP="00274F08">
      <w:pPr>
        <w:numPr>
          <w:ilvl w:val="0"/>
          <w:numId w:val="12"/>
        </w:numPr>
        <w:suppressAutoHyphens w:val="0"/>
        <w:ind w:left="0"/>
        <w:jc w:val="both"/>
      </w:pPr>
      <w:r>
        <w:t>ландшафты открытых пространств  - луга, поля, склоны,</w:t>
      </w:r>
    </w:p>
    <w:p w:rsidR="00274F08" w:rsidRDefault="00274F08" w:rsidP="00274F08">
      <w:pPr>
        <w:numPr>
          <w:ilvl w:val="0"/>
          <w:numId w:val="12"/>
        </w:numPr>
        <w:suppressAutoHyphens w:val="0"/>
        <w:ind w:left="0"/>
        <w:jc w:val="both"/>
      </w:pPr>
      <w:r>
        <w:t xml:space="preserve">озелененные территории ограниченного пользования и специального назначения (озеленение улиц, лечебно-оздоровительных учреждений и пр.). </w:t>
      </w:r>
    </w:p>
    <w:p w:rsidR="00274F08" w:rsidRDefault="00274F08" w:rsidP="00274F08">
      <w:pPr>
        <w:ind w:firstLine="720"/>
        <w:jc w:val="both"/>
      </w:pPr>
      <w:r>
        <w:t>Леса активно используются населением в рекреационных целях и поэтому требуют проведения серьезных работ по проведению рубок формирования ландшафта, созданию декоративных куртин из древесных и кустарниковых групп, проведение санитарных рубок и рубок ухода, устройство туристических троп, оборудование стоянок и мест отдыха. То есть предлагается все лесные массивы  на границах населенных пунктов  превратить в благоустроенные лесопарки.</w:t>
      </w:r>
    </w:p>
    <w:p w:rsidR="00274F08" w:rsidRDefault="00274F08" w:rsidP="00274F08">
      <w:pPr>
        <w:ind w:firstLine="720"/>
        <w:jc w:val="both"/>
      </w:pPr>
      <w:r>
        <w:t xml:space="preserve">Озеленение проектируется как единая система озелененных территорий и открытых пространств – лесопарков, озелененных набережных, скверов, садов, рекреационных и парковых зон, связанных с окружающими лесами зеленой зоны. </w:t>
      </w:r>
    </w:p>
    <w:p w:rsidR="00274F08" w:rsidRDefault="00274F08" w:rsidP="00274F08">
      <w:pPr>
        <w:ind w:firstLine="708"/>
        <w:jc w:val="both"/>
      </w:pPr>
      <w:r>
        <w:t xml:space="preserve">В процессе проектирования и реконструкции застройки МО необходимо предусматривать непрерывную систему озелененных территорий и других открытых пространств. Уровень </w:t>
      </w:r>
      <w:proofErr w:type="spellStart"/>
      <w:r>
        <w:t>озелененности</w:t>
      </w:r>
      <w:proofErr w:type="spellEnd"/>
      <w:r>
        <w:t xml:space="preserve"> территории застройки различного назначения в пределах МО должен быть не менее 25%. Зеленые насаждения общего пользования – парки сады, скверы, бульвары – следует распределять равномерно на селитебной территории и в зонах спортивных комплексов.</w:t>
      </w:r>
    </w:p>
    <w:p w:rsidR="00274F08" w:rsidRDefault="00274F08" w:rsidP="00274F08">
      <w:pPr>
        <w:ind w:firstLine="706"/>
        <w:jc w:val="both"/>
      </w:pPr>
      <w:r>
        <w:t>К основным элементам системы озеленения относятся:</w:t>
      </w:r>
    </w:p>
    <w:p w:rsidR="00274F08" w:rsidRDefault="00274F08" w:rsidP="00274F08">
      <w:pPr>
        <w:ind w:firstLine="706"/>
        <w:jc w:val="both"/>
      </w:pPr>
      <w:r>
        <w:t>- парк культуры и отдыха – размещается в центре, на живописных территориях и вблизи водоемов</w:t>
      </w:r>
    </w:p>
    <w:p w:rsidR="00274F08" w:rsidRDefault="00274F08" w:rsidP="00274F08">
      <w:pPr>
        <w:ind w:firstLine="706"/>
        <w:jc w:val="both"/>
      </w:pPr>
      <w:r>
        <w:t xml:space="preserve">- бульвары и пешеходные аллеи следует предусматривать вне транспортных магистралей, </w:t>
      </w:r>
      <w:r>
        <w:lastRenderedPageBreak/>
        <w:t>в направлении массовых потоков пешеходов. Ширину бульваров с одной продольной аллеей необходимо принимать не менее 10м</w:t>
      </w:r>
    </w:p>
    <w:p w:rsidR="00274F08" w:rsidRDefault="00274F08" w:rsidP="00274F08">
      <w:pPr>
        <w:ind w:firstLine="706"/>
        <w:jc w:val="both"/>
      </w:pPr>
      <w:r>
        <w:t>- зеленые насаждения вдоль улиц формируются в виде рядовых посадок деревьев и кустарников</w:t>
      </w:r>
    </w:p>
    <w:p w:rsidR="00274F08" w:rsidRDefault="00274F08" w:rsidP="00274F08">
      <w:pPr>
        <w:ind w:firstLine="706"/>
        <w:jc w:val="both"/>
      </w:pPr>
      <w:r>
        <w:t>- сады жилого района связываются с центром пешеходных аллей</w:t>
      </w:r>
    </w:p>
    <w:p w:rsidR="00274F08" w:rsidRDefault="00274F08" w:rsidP="00274F08">
      <w:pPr>
        <w:ind w:firstLine="709"/>
        <w:rPr>
          <w:b/>
          <w:bCs/>
          <w:color w:val="000000"/>
          <w:highlight w:val="yellow"/>
        </w:rPr>
      </w:pPr>
    </w:p>
    <w:p w:rsidR="00274F08" w:rsidRDefault="00274F08" w:rsidP="00274F08">
      <w:pPr>
        <w:pStyle w:val="3"/>
        <w:spacing w:before="0" w:after="0"/>
        <w:ind w:firstLine="705"/>
        <w:jc w:val="center"/>
        <w:rPr>
          <w:rFonts w:ascii="Times New Roman" w:hAnsi="Times New Roman"/>
          <w:color w:val="000000"/>
          <w:sz w:val="28"/>
          <w:szCs w:val="28"/>
        </w:rPr>
      </w:pPr>
      <w:bookmarkStart w:id="26" w:name="_Toc224462631"/>
      <w:bookmarkStart w:id="27" w:name="_Toc180294159"/>
      <w:bookmarkStart w:id="28" w:name="_Toc173505501"/>
      <w:r>
        <w:rPr>
          <w:rFonts w:ascii="Times New Roman" w:hAnsi="Times New Roman"/>
          <w:color w:val="000000"/>
          <w:sz w:val="28"/>
          <w:szCs w:val="28"/>
        </w:rPr>
        <w:t>2.11 Санитарная очистка территории</w:t>
      </w:r>
      <w:bookmarkEnd w:id="26"/>
      <w:bookmarkEnd w:id="27"/>
      <w:bookmarkEnd w:id="28"/>
    </w:p>
    <w:p w:rsidR="00274F08" w:rsidRDefault="00274F08" w:rsidP="00274F08">
      <w:pPr>
        <w:rPr>
          <w:highlight w:val="yellow"/>
        </w:rPr>
      </w:pPr>
    </w:p>
    <w:p w:rsidR="00274F08" w:rsidRDefault="00274F08" w:rsidP="00274F08">
      <w:pPr>
        <w:ind w:firstLine="709"/>
        <w:jc w:val="both"/>
        <w:rPr>
          <w:color w:val="000000"/>
        </w:rPr>
      </w:pPr>
      <w:r>
        <w:rPr>
          <w:rFonts w:eastAsia="Arial Unicode MS"/>
        </w:rPr>
        <w:t>На стадии Генеральных планов поселений необходимо предусмотреть р</w:t>
      </w:r>
      <w:r>
        <w:rPr>
          <w:color w:val="000000"/>
        </w:rPr>
        <w:t xml:space="preserve">азвитие обязательной планово-регулярной системы сбора, транспортировки всех бытовых отходов (включая </w:t>
      </w:r>
      <w:proofErr w:type="gramStart"/>
      <w:r>
        <w:rPr>
          <w:color w:val="000000"/>
        </w:rPr>
        <w:t>уличный</w:t>
      </w:r>
      <w:proofErr w:type="gramEnd"/>
      <w:r>
        <w:rPr>
          <w:color w:val="000000"/>
        </w:rPr>
        <w:t xml:space="preserve"> смет с усовершенствованных покрытий) и их обезвреживание и утилизация (с предварительной сортировкой).</w:t>
      </w:r>
    </w:p>
    <w:p w:rsidR="00274F08" w:rsidRDefault="00274F08" w:rsidP="00274F08">
      <w:pPr>
        <w:ind w:firstLine="709"/>
        <w:jc w:val="both"/>
        <w:rPr>
          <w:color w:val="000000"/>
        </w:rPr>
      </w:pPr>
      <w:r>
        <w:rPr>
          <w:color w:val="000000"/>
        </w:rPr>
        <w:t xml:space="preserve">Для улучшения экологической ситуации на территории муниципального образования: </w:t>
      </w:r>
    </w:p>
    <w:p w:rsidR="00274F08" w:rsidRDefault="00274F08" w:rsidP="00274F08">
      <w:pPr>
        <w:ind w:firstLine="709"/>
        <w:jc w:val="both"/>
        <w:rPr>
          <w:color w:val="000000"/>
        </w:rPr>
      </w:pPr>
      <w:r>
        <w:rPr>
          <w:color w:val="000000"/>
        </w:rPr>
        <w:t>1. Запрещается сжигание растительных остатков (ветки, скошенная трава и т.п.) на территории населенных пунктов.</w:t>
      </w:r>
    </w:p>
    <w:p w:rsidR="00274F08" w:rsidRDefault="00274F08" w:rsidP="00274F08">
      <w:pPr>
        <w:ind w:firstLine="709"/>
        <w:jc w:val="both"/>
      </w:pPr>
      <w:r>
        <w:t>2.</w:t>
      </w:r>
      <w:r>
        <w:rPr>
          <w:color w:val="FF0000"/>
        </w:rPr>
        <w:t xml:space="preserve"> </w:t>
      </w:r>
      <w:r>
        <w:t>Сбор строительных отходов на территориях строительства, реконструкции, ремонта зданий производится в специальные емкости до накопления транспортных партий. При производстве работ по ремонту усовершенствованных покрытий и инженерных коммуникаций различного назначения отходы (асфальтобетонные покрытия и т.п.) должны быть вывезены к местам обеззараживания в срок, определенный администрацией МО Воскресенское (или администрацией Дубенского района).</w:t>
      </w:r>
    </w:p>
    <w:p w:rsidR="00274F08" w:rsidRDefault="00274F08" w:rsidP="00274F08">
      <w:pPr>
        <w:ind w:firstLine="709"/>
        <w:jc w:val="both"/>
        <w:rPr>
          <w:highlight w:val="yellow"/>
        </w:rPr>
      </w:pPr>
    </w:p>
    <w:p w:rsidR="00274F08" w:rsidRDefault="00274F08" w:rsidP="00274F08">
      <w:pPr>
        <w:pStyle w:val="3"/>
        <w:spacing w:before="0" w:after="0"/>
        <w:ind w:firstLine="705"/>
        <w:jc w:val="center"/>
        <w:rPr>
          <w:rFonts w:ascii="Times New Roman" w:hAnsi="Times New Roman"/>
          <w:color w:val="000000"/>
          <w:sz w:val="28"/>
          <w:szCs w:val="28"/>
        </w:rPr>
      </w:pPr>
      <w:bookmarkStart w:id="29" w:name="_Toc224462632"/>
      <w:r>
        <w:rPr>
          <w:rFonts w:ascii="Times New Roman" w:hAnsi="Times New Roman"/>
          <w:color w:val="000000"/>
          <w:sz w:val="28"/>
          <w:szCs w:val="28"/>
        </w:rPr>
        <w:t>2.12 Мероприятия по охране окружающей среды</w:t>
      </w:r>
      <w:bookmarkEnd w:id="29"/>
    </w:p>
    <w:p w:rsidR="00274F08" w:rsidRDefault="00274F08" w:rsidP="00274F08">
      <w:pPr>
        <w:rPr>
          <w:highlight w:val="yellow"/>
        </w:rPr>
      </w:pPr>
    </w:p>
    <w:p w:rsidR="00274F08" w:rsidRDefault="00274F08" w:rsidP="00274F08">
      <w:pPr>
        <w:pStyle w:val="a8"/>
        <w:spacing w:after="0"/>
        <w:ind w:firstLine="709"/>
        <w:jc w:val="both"/>
      </w:pPr>
      <w:r>
        <w:t xml:space="preserve">Основная экологическая стратегия градостроительного развития муниципального образования Воскресенское направлена на обеспечение устойчивого и экологически безопасного развития территории, создание условий, обеспечивающих снижение техногенного воздействия на окружающую среду, формирование комфортных условий  проживания. </w:t>
      </w:r>
    </w:p>
    <w:p w:rsidR="00274F08" w:rsidRDefault="00274F08" w:rsidP="00274F08">
      <w:pPr>
        <w:pStyle w:val="a8"/>
        <w:spacing w:after="0"/>
        <w:ind w:firstLine="709"/>
        <w:jc w:val="both"/>
      </w:pPr>
      <w:r>
        <w:t>В проекте выполнен комплексный эколого-градостроительный анализ состояния окружающей среды муниципального образования, определены экологически проблемные территории, разработаны градостроительные мероприятия по оздоровлению экологической обстановки. Предусмотрены планировочные мероприятия по снижению вредного техногенного воздействия на население и окружающую среду, определена очередность освоения территорий под жилую застройку с учетом экологического состояния, предусмотрен комплекс мероприятий по благоустройству и озеленению территории.</w:t>
      </w:r>
    </w:p>
    <w:p w:rsidR="00274F08" w:rsidRDefault="00274F08" w:rsidP="00274F08">
      <w:pPr>
        <w:pStyle w:val="a8"/>
        <w:spacing w:after="0"/>
        <w:ind w:firstLine="709"/>
        <w:jc w:val="both"/>
      </w:pPr>
      <w:r>
        <w:t xml:space="preserve">В проекте проанализированы влияние источников загрязнения на здоровье населения и окружающую среду, выявлены объекты экологического риска, проведено ранжирование промышленных узлов по уровню экологической опасности, построены санитарно-защитные зоны от промышленно-коммунальных предприятий, объектов транспортной и инженерной инфраструктуры. </w:t>
      </w:r>
    </w:p>
    <w:p w:rsidR="00274F08" w:rsidRDefault="00274F08" w:rsidP="00274F08">
      <w:pPr>
        <w:pStyle w:val="a8"/>
        <w:spacing w:after="0"/>
        <w:ind w:firstLine="709"/>
        <w:jc w:val="both"/>
      </w:pPr>
      <w:r>
        <w:t>Градостроительные мероприятия по оптимизации экологической ситуации носят комплексный характер, связаны с установлением экологического обоснования зонирования территории, реконструкцией и развитием инженерной инфраструктуры, оптимизацией транспортной инфраструктуры, благоустройством и озеленением территории.</w:t>
      </w:r>
    </w:p>
    <w:p w:rsidR="00274F08" w:rsidRDefault="00274F08" w:rsidP="00274F08">
      <w:pPr>
        <w:pStyle w:val="a8"/>
        <w:spacing w:after="0"/>
        <w:ind w:firstLine="709"/>
        <w:jc w:val="both"/>
      </w:pPr>
      <w:r>
        <w:t xml:space="preserve">Генеральным планом предусмотрены следующие основные </w:t>
      </w:r>
      <w:proofErr w:type="spellStart"/>
      <w:r>
        <w:t>градоэкологические</w:t>
      </w:r>
      <w:proofErr w:type="spellEnd"/>
      <w:r>
        <w:t xml:space="preserve"> мероприятия:</w:t>
      </w:r>
    </w:p>
    <w:p w:rsidR="00274F08" w:rsidRDefault="00274F08" w:rsidP="00274F08">
      <w:pPr>
        <w:pStyle w:val="a8"/>
        <w:spacing w:after="0"/>
        <w:ind w:firstLine="709"/>
        <w:jc w:val="both"/>
      </w:pPr>
      <w:r>
        <w:t>1. Перспективное развитие селитебной и рекреационной зон населенных пунктов, планируется на наиболее благоприятных в экологическом отношении территориях.</w:t>
      </w:r>
    </w:p>
    <w:p w:rsidR="00274F08" w:rsidRDefault="00274F08" w:rsidP="00274F08">
      <w:pPr>
        <w:pStyle w:val="a8"/>
        <w:spacing w:after="0"/>
        <w:ind w:firstLine="709"/>
        <w:jc w:val="both"/>
      </w:pPr>
      <w:r>
        <w:t>2. Улучшение качества атмосферного воздуха в жилой зоне достигается за счет:</w:t>
      </w:r>
    </w:p>
    <w:p w:rsidR="00274F08" w:rsidRDefault="00274F08" w:rsidP="00274F08">
      <w:pPr>
        <w:pStyle w:val="a8"/>
        <w:spacing w:after="0"/>
        <w:ind w:firstLine="709"/>
        <w:jc w:val="both"/>
      </w:pPr>
      <w:r>
        <w:t xml:space="preserve"> -   разработка проектов санитарно-защитных зон, организация озеленения и благоустройства СЗЗ;</w:t>
      </w:r>
    </w:p>
    <w:p w:rsidR="00274F08" w:rsidRDefault="00274F08" w:rsidP="00274F08">
      <w:pPr>
        <w:pStyle w:val="a8"/>
        <w:numPr>
          <w:ilvl w:val="0"/>
          <w:numId w:val="13"/>
        </w:numPr>
        <w:tabs>
          <w:tab w:val="num" w:pos="0"/>
        </w:tabs>
        <w:spacing w:after="0"/>
        <w:ind w:left="0" w:firstLine="709"/>
        <w:jc w:val="both"/>
      </w:pPr>
      <w:r>
        <w:t xml:space="preserve">в связи с этим, чтобы обеспечить снижение </w:t>
      </w:r>
      <w:proofErr w:type="spellStart"/>
      <w:r>
        <w:t>аэротехногенного</w:t>
      </w:r>
      <w:proofErr w:type="spellEnd"/>
      <w:r>
        <w:t xml:space="preserve"> загрязнения до нормативного уровня только градостроительными методами не представляется возможным, </w:t>
      </w:r>
      <w:r>
        <w:lastRenderedPageBreak/>
        <w:t>рекомендуется предприятиям, перекрывающим санитарно-защитными зонами жилую застройку, разработать комплекс природоохранных мероприятий по снижению выбросов загрязняющих веществ в атмосферу и сокращению размеров СЗЗ.</w:t>
      </w:r>
    </w:p>
    <w:p w:rsidR="00274F08" w:rsidRDefault="00274F08" w:rsidP="00274F08">
      <w:pPr>
        <w:pStyle w:val="a8"/>
        <w:spacing w:after="0"/>
        <w:ind w:firstLine="709"/>
        <w:jc w:val="both"/>
      </w:pPr>
      <w:r>
        <w:t xml:space="preserve"> 3. Снижение </w:t>
      </w:r>
      <w:proofErr w:type="spellStart"/>
      <w:r>
        <w:t>аэротехногенного</w:t>
      </w:r>
      <w:proofErr w:type="spellEnd"/>
      <w:r>
        <w:t xml:space="preserve"> загрязнения и уровня шума от автотранспорта предлагается за счет:</w:t>
      </w:r>
    </w:p>
    <w:p w:rsidR="00274F08" w:rsidRDefault="00274F08" w:rsidP="00274F08">
      <w:pPr>
        <w:pStyle w:val="a8"/>
        <w:numPr>
          <w:ilvl w:val="0"/>
          <w:numId w:val="14"/>
        </w:numPr>
        <w:tabs>
          <w:tab w:val="num" w:pos="709"/>
        </w:tabs>
        <w:spacing w:after="0"/>
        <w:ind w:left="0" w:firstLine="284"/>
        <w:jc w:val="both"/>
      </w:pPr>
      <w:r>
        <w:t xml:space="preserve">организации </w:t>
      </w:r>
      <w:proofErr w:type="gramStart"/>
      <w:r>
        <w:t>контроля за</w:t>
      </w:r>
      <w:proofErr w:type="gramEnd"/>
      <w:r>
        <w:t xml:space="preserve"> токсичностью выбросов автотранспорта;</w:t>
      </w:r>
    </w:p>
    <w:p w:rsidR="00274F08" w:rsidRDefault="00274F08" w:rsidP="00274F08">
      <w:pPr>
        <w:pStyle w:val="a8"/>
        <w:numPr>
          <w:ilvl w:val="0"/>
          <w:numId w:val="14"/>
        </w:numPr>
        <w:tabs>
          <w:tab w:val="num" w:pos="709"/>
        </w:tabs>
        <w:spacing w:after="0"/>
        <w:ind w:left="0" w:firstLine="284"/>
        <w:jc w:val="both"/>
      </w:pPr>
      <w:r>
        <w:t>создание дополнительных звукоизоляционных оконных проемов;</w:t>
      </w:r>
    </w:p>
    <w:p w:rsidR="00274F08" w:rsidRDefault="00274F08" w:rsidP="00274F08">
      <w:pPr>
        <w:pStyle w:val="a8"/>
        <w:numPr>
          <w:ilvl w:val="0"/>
          <w:numId w:val="14"/>
        </w:numPr>
        <w:tabs>
          <w:tab w:val="num" w:pos="0"/>
        </w:tabs>
        <w:spacing w:after="0"/>
        <w:ind w:left="0" w:firstLine="993"/>
        <w:jc w:val="both"/>
      </w:pPr>
      <w:r>
        <w:t xml:space="preserve">строительство ограждений в виде </w:t>
      </w:r>
      <w:proofErr w:type="spellStart"/>
      <w:r>
        <w:t>шумозащитной</w:t>
      </w:r>
      <w:proofErr w:type="spellEnd"/>
      <w:r>
        <w:t xml:space="preserve"> стенки предприятий.</w:t>
      </w:r>
    </w:p>
    <w:p w:rsidR="00274F08" w:rsidRDefault="00274F08" w:rsidP="00274F08">
      <w:pPr>
        <w:pStyle w:val="a8"/>
        <w:spacing w:after="0"/>
        <w:ind w:firstLine="709"/>
        <w:jc w:val="both"/>
      </w:pPr>
      <w:r>
        <w:t>4. Разработан комплекс мероприятий по охране водных ресурсов, включающий следующие аспекты:</w:t>
      </w:r>
    </w:p>
    <w:p w:rsidR="00274F08" w:rsidRDefault="00274F08" w:rsidP="00274F08">
      <w:pPr>
        <w:pStyle w:val="a8"/>
        <w:numPr>
          <w:ilvl w:val="0"/>
          <w:numId w:val="14"/>
        </w:numPr>
        <w:tabs>
          <w:tab w:val="num" w:pos="709"/>
        </w:tabs>
        <w:spacing w:after="0"/>
        <w:ind w:left="0" w:firstLine="284"/>
        <w:jc w:val="both"/>
      </w:pPr>
      <w:r>
        <w:t xml:space="preserve">развитие централизованной системы </w:t>
      </w:r>
      <w:proofErr w:type="spellStart"/>
      <w:r>
        <w:t>хоз</w:t>
      </w:r>
      <w:proofErr w:type="gramStart"/>
      <w:r>
        <w:t>.б</w:t>
      </w:r>
      <w:proofErr w:type="gramEnd"/>
      <w:r>
        <w:t>ытовой</w:t>
      </w:r>
      <w:proofErr w:type="spellEnd"/>
      <w:r>
        <w:t xml:space="preserve"> канализации;</w:t>
      </w:r>
    </w:p>
    <w:p w:rsidR="00274F08" w:rsidRDefault="00274F08" w:rsidP="00274F08">
      <w:pPr>
        <w:pStyle w:val="a8"/>
        <w:numPr>
          <w:ilvl w:val="0"/>
          <w:numId w:val="14"/>
        </w:numPr>
        <w:tabs>
          <w:tab w:val="num" w:pos="0"/>
        </w:tabs>
        <w:spacing w:after="0"/>
        <w:ind w:left="0" w:firstLine="993"/>
        <w:jc w:val="both"/>
      </w:pPr>
      <w:r>
        <w:t xml:space="preserve">строительство локальных очистных сооружений на предприятиях перед сбросом их стоков в систему </w:t>
      </w:r>
      <w:proofErr w:type="spellStart"/>
      <w:r>
        <w:t>хоз</w:t>
      </w:r>
      <w:proofErr w:type="gramStart"/>
      <w:r>
        <w:t>.б</w:t>
      </w:r>
      <w:proofErr w:type="gramEnd"/>
      <w:r>
        <w:t>ытовой</w:t>
      </w:r>
      <w:proofErr w:type="spellEnd"/>
      <w:r>
        <w:t xml:space="preserve"> канализации;</w:t>
      </w:r>
    </w:p>
    <w:p w:rsidR="00274F08" w:rsidRDefault="00274F08" w:rsidP="00274F08">
      <w:pPr>
        <w:pStyle w:val="a8"/>
        <w:numPr>
          <w:ilvl w:val="0"/>
          <w:numId w:val="14"/>
        </w:numPr>
        <w:tabs>
          <w:tab w:val="num" w:pos="0"/>
        </w:tabs>
        <w:spacing w:after="0"/>
        <w:ind w:left="0" w:firstLine="993"/>
        <w:jc w:val="both"/>
      </w:pPr>
      <w:r>
        <w:t>перекладка физически изношенных сетей канализации, замена устаревшего наносного оборудования, строительство вторых напорных трубопроводов от насосных станций;</w:t>
      </w:r>
    </w:p>
    <w:p w:rsidR="00274F08" w:rsidRDefault="00274F08" w:rsidP="00274F08">
      <w:pPr>
        <w:pStyle w:val="a8"/>
        <w:numPr>
          <w:ilvl w:val="0"/>
          <w:numId w:val="14"/>
        </w:numPr>
        <w:tabs>
          <w:tab w:val="num" w:pos="0"/>
        </w:tabs>
        <w:spacing w:after="0"/>
        <w:ind w:left="0" w:firstLine="993"/>
        <w:jc w:val="both"/>
      </w:pPr>
      <w:r>
        <w:t xml:space="preserve">выноса источников загрязнения из </w:t>
      </w:r>
      <w:proofErr w:type="spellStart"/>
      <w:r>
        <w:t>водоохранных</w:t>
      </w:r>
      <w:proofErr w:type="spellEnd"/>
      <w:r>
        <w:t xml:space="preserve"> зон водных объектов;</w:t>
      </w:r>
    </w:p>
    <w:p w:rsidR="00274F08" w:rsidRDefault="00274F08" w:rsidP="00274F08">
      <w:pPr>
        <w:pStyle w:val="a8"/>
        <w:numPr>
          <w:ilvl w:val="0"/>
          <w:numId w:val="14"/>
        </w:numPr>
        <w:tabs>
          <w:tab w:val="num" w:pos="709"/>
        </w:tabs>
        <w:spacing w:after="0"/>
        <w:ind w:left="0" w:firstLine="284"/>
        <w:jc w:val="both"/>
      </w:pPr>
      <w:r>
        <w:t xml:space="preserve">озеленение и благоустройства </w:t>
      </w:r>
      <w:proofErr w:type="spellStart"/>
      <w:r>
        <w:t>водоохранных</w:t>
      </w:r>
      <w:proofErr w:type="spellEnd"/>
      <w:r>
        <w:t xml:space="preserve"> зон;</w:t>
      </w:r>
    </w:p>
    <w:p w:rsidR="00274F08" w:rsidRDefault="00274F08" w:rsidP="00274F08">
      <w:pPr>
        <w:pStyle w:val="a8"/>
        <w:spacing w:after="0"/>
        <w:ind w:firstLine="709"/>
        <w:jc w:val="both"/>
      </w:pPr>
      <w:r>
        <w:t>5.  Обеспечение населения питьевой водой, соответствующей санитарно-гигиеническим нормативам за счет:</w:t>
      </w:r>
    </w:p>
    <w:p w:rsidR="00274F08" w:rsidRDefault="00274F08" w:rsidP="00274F08">
      <w:pPr>
        <w:pStyle w:val="a8"/>
        <w:numPr>
          <w:ilvl w:val="0"/>
          <w:numId w:val="14"/>
        </w:numPr>
        <w:tabs>
          <w:tab w:val="num" w:pos="709"/>
        </w:tabs>
        <w:spacing w:after="0"/>
        <w:ind w:left="0" w:firstLine="284"/>
        <w:jc w:val="both"/>
      </w:pPr>
      <w:r>
        <w:t>водоподготовки;</w:t>
      </w:r>
    </w:p>
    <w:p w:rsidR="00274F08" w:rsidRDefault="00274F08" w:rsidP="00274F08">
      <w:pPr>
        <w:pStyle w:val="a8"/>
        <w:numPr>
          <w:ilvl w:val="0"/>
          <w:numId w:val="14"/>
        </w:numPr>
        <w:tabs>
          <w:tab w:val="num" w:pos="0"/>
        </w:tabs>
        <w:spacing w:after="0"/>
        <w:ind w:left="0" w:firstLine="993"/>
        <w:jc w:val="both"/>
      </w:pPr>
      <w:r>
        <w:t>выявление и подготовка к эксплуатации новых и находящихся в резерве месторождений пресных подземных вод.</w:t>
      </w:r>
    </w:p>
    <w:p w:rsidR="00274F08" w:rsidRDefault="00274F08" w:rsidP="00274F08">
      <w:pPr>
        <w:pStyle w:val="a8"/>
        <w:tabs>
          <w:tab w:val="num" w:pos="0"/>
        </w:tabs>
        <w:spacing w:after="0"/>
        <w:ind w:firstLine="709"/>
        <w:jc w:val="both"/>
      </w:pPr>
      <w:r>
        <w:t>6. Снижение загрязнения почв предусмотрено за счет:</w:t>
      </w:r>
    </w:p>
    <w:p w:rsidR="00274F08" w:rsidRDefault="00274F08" w:rsidP="00274F08">
      <w:pPr>
        <w:pStyle w:val="a8"/>
        <w:numPr>
          <w:ilvl w:val="0"/>
          <w:numId w:val="14"/>
        </w:numPr>
        <w:tabs>
          <w:tab w:val="num" w:pos="709"/>
        </w:tabs>
        <w:spacing w:after="0"/>
        <w:ind w:left="0" w:firstLine="284"/>
        <w:jc w:val="both"/>
      </w:pPr>
      <w:r>
        <w:t>ликвидация несанкционированных свалок.</w:t>
      </w:r>
    </w:p>
    <w:p w:rsidR="00274F08" w:rsidRDefault="00274F08" w:rsidP="00274F08">
      <w:pPr>
        <w:pStyle w:val="a8"/>
        <w:spacing w:after="0"/>
        <w:ind w:firstLine="709"/>
        <w:jc w:val="both"/>
      </w:pPr>
      <w:r>
        <w:t xml:space="preserve">7. Планируется новое «зеленое строительство», которое позволит сформировать «экологический каркас» муниципального образования и </w:t>
      </w:r>
      <w:proofErr w:type="gramStart"/>
      <w:r>
        <w:t>обеспечить нормативную потребность в</w:t>
      </w:r>
      <w:proofErr w:type="gramEnd"/>
      <w:r>
        <w:t xml:space="preserve"> зеленых насаждениях общего пользования.</w:t>
      </w:r>
    </w:p>
    <w:p w:rsidR="00274F08" w:rsidRDefault="00274F08" w:rsidP="00274F08">
      <w:pPr>
        <w:pStyle w:val="a8"/>
        <w:spacing w:after="0"/>
        <w:ind w:firstLine="709"/>
        <w:jc w:val="both"/>
      </w:pPr>
      <w:r>
        <w:t>8. Организация комплексной системы экологического мониторинга.</w:t>
      </w:r>
    </w:p>
    <w:p w:rsidR="00274F08" w:rsidRDefault="00274F08" w:rsidP="00274F08">
      <w:pPr>
        <w:pStyle w:val="a8"/>
        <w:spacing w:after="0"/>
        <w:ind w:firstLine="709"/>
        <w:jc w:val="both"/>
      </w:pPr>
      <w:r>
        <w:t>В результате реализации запланированных планировочных, организационно-технических, инженерно-технических мероприятий ожидается снижение уровня загрязнения территорий и улучшение условий проживания населения в пределах расчетного срока Генерального плана, в том числе по следующим показателям:</w:t>
      </w:r>
    </w:p>
    <w:p w:rsidR="00274F08" w:rsidRDefault="00274F08" w:rsidP="00274F08">
      <w:pPr>
        <w:pStyle w:val="a8"/>
        <w:numPr>
          <w:ilvl w:val="0"/>
          <w:numId w:val="15"/>
        </w:numPr>
        <w:spacing w:after="0"/>
        <w:ind w:left="0"/>
        <w:jc w:val="both"/>
      </w:pPr>
      <w:r>
        <w:t>ликвидация проблемных эколого-градостроительных зон и ситуаций на селитебных территориях (вывод вредных и непрофильных предприятий, снижение площадей СЗЗ, расселение жилищного фонда и вывод объектов социальной инфраструктуры из экологически неблагополучных зон и СЗЗ).</w:t>
      </w:r>
    </w:p>
    <w:p w:rsidR="00274F08" w:rsidRDefault="00274F08" w:rsidP="00274F08">
      <w:pPr>
        <w:pStyle w:val="a8"/>
        <w:numPr>
          <w:ilvl w:val="0"/>
          <w:numId w:val="15"/>
        </w:numPr>
        <w:spacing w:after="0"/>
        <w:ind w:left="0"/>
        <w:jc w:val="both"/>
      </w:pPr>
      <w:proofErr w:type="gramStart"/>
      <w:r>
        <w:t>о</w:t>
      </w:r>
      <w:proofErr w:type="gramEnd"/>
      <w:r>
        <w:t>рганизация защитных  зеленых зон между промышленными и жилыми территориями.</w:t>
      </w:r>
    </w:p>
    <w:p w:rsidR="00274F08" w:rsidRDefault="00274F08" w:rsidP="00274F08">
      <w:pPr>
        <w:pStyle w:val="a8"/>
        <w:numPr>
          <w:ilvl w:val="0"/>
          <w:numId w:val="15"/>
        </w:numPr>
        <w:spacing w:after="0"/>
        <w:ind w:left="0"/>
        <w:jc w:val="both"/>
      </w:pPr>
      <w:r>
        <w:t xml:space="preserve">экологическая реабилитация водных объектов муниципального образования путем уменьшения сброса загрязняющих веществ, реконструкции и строительства очистных сооружений, развития системы ливневой канализации, организации и благоустройства </w:t>
      </w:r>
      <w:proofErr w:type="spellStart"/>
      <w:r>
        <w:t>водоохранных</w:t>
      </w:r>
      <w:proofErr w:type="spellEnd"/>
      <w:r>
        <w:t xml:space="preserve"> зон.</w:t>
      </w:r>
    </w:p>
    <w:p w:rsidR="00274F08" w:rsidRDefault="00274F08" w:rsidP="00274F08">
      <w:pPr>
        <w:pStyle w:val="a8"/>
        <w:numPr>
          <w:ilvl w:val="0"/>
          <w:numId w:val="15"/>
        </w:numPr>
        <w:spacing w:after="0"/>
        <w:ind w:left="0"/>
        <w:jc w:val="both"/>
      </w:pPr>
      <w:r>
        <w:t>снижение водопотребления, обеспечение населения стандартной питьевой водой.</w:t>
      </w:r>
    </w:p>
    <w:p w:rsidR="00274F08" w:rsidRDefault="00274F08" w:rsidP="00274F08">
      <w:pPr>
        <w:pStyle w:val="a8"/>
        <w:numPr>
          <w:ilvl w:val="0"/>
          <w:numId w:val="15"/>
        </w:numPr>
        <w:spacing w:after="0"/>
        <w:ind w:left="0"/>
        <w:jc w:val="both"/>
      </w:pPr>
      <w:r>
        <w:t>достижение современного уровня инженерного благоустройства селитебных территорий.</w:t>
      </w:r>
    </w:p>
    <w:p w:rsidR="00274F08" w:rsidRDefault="00274F08" w:rsidP="00274F08">
      <w:pPr>
        <w:pStyle w:val="a8"/>
        <w:numPr>
          <w:ilvl w:val="0"/>
          <w:numId w:val="15"/>
        </w:numPr>
        <w:spacing w:after="0"/>
        <w:ind w:left="0"/>
        <w:jc w:val="both"/>
      </w:pPr>
      <w:r>
        <w:t>снижение шумового загрязнения селитебных территорий, уменьшение количества населения, проживающего в зонах акустического дискомфорта.</w:t>
      </w:r>
    </w:p>
    <w:p w:rsidR="00274F08" w:rsidRDefault="00274F08" w:rsidP="00274F08">
      <w:pPr>
        <w:pStyle w:val="a8"/>
        <w:numPr>
          <w:ilvl w:val="0"/>
          <w:numId w:val="15"/>
        </w:numPr>
        <w:spacing w:after="0"/>
        <w:ind w:left="0"/>
        <w:jc w:val="both"/>
      </w:pPr>
      <w:r>
        <w:t>защита зданий и сооружений от негативных инженерно-геологических процессов.</w:t>
      </w:r>
    </w:p>
    <w:p w:rsidR="00274F08" w:rsidRDefault="00274F08" w:rsidP="00274F08">
      <w:pPr>
        <w:pStyle w:val="a8"/>
        <w:numPr>
          <w:ilvl w:val="0"/>
          <w:numId w:val="15"/>
        </w:numPr>
        <w:spacing w:after="0"/>
        <w:ind w:left="0"/>
        <w:jc w:val="both"/>
      </w:pPr>
      <w:r>
        <w:t xml:space="preserve">снижение техногенной нагрузки на территорию МО за счет создания системы управления движением отходов, расширения системы вторичного использования и </w:t>
      </w:r>
    </w:p>
    <w:p w:rsidR="00274F08" w:rsidRDefault="00274F08" w:rsidP="00274F08">
      <w:pPr>
        <w:pStyle w:val="a8"/>
        <w:spacing w:after="0"/>
        <w:jc w:val="both"/>
      </w:pPr>
      <w:r>
        <w:t>переработки отходов,  строительства сооружений размещения и переработки ТБО, ликвидации несанкционированных свалок.</w:t>
      </w:r>
    </w:p>
    <w:p w:rsidR="00274F08" w:rsidRDefault="00274F08" w:rsidP="00274F08">
      <w:pPr>
        <w:pStyle w:val="a8"/>
        <w:numPr>
          <w:ilvl w:val="0"/>
          <w:numId w:val="15"/>
        </w:numPr>
        <w:spacing w:after="0"/>
        <w:ind w:left="0"/>
        <w:jc w:val="both"/>
      </w:pPr>
      <w:r>
        <w:t xml:space="preserve">улучшение состояния атмосферного воздуха селитебных территорий за счет проведения </w:t>
      </w:r>
      <w:proofErr w:type="spellStart"/>
      <w:r>
        <w:t>атмосфероохранных</w:t>
      </w:r>
      <w:proofErr w:type="spellEnd"/>
      <w:r>
        <w:t xml:space="preserve"> мероприятий по снижению выбросов загрязняющих веществ от стационарных источников и проведения комплекса мероприятий по оптимизации транспортной инфраструктуры муниципального образования.</w:t>
      </w:r>
    </w:p>
    <w:p w:rsidR="00274F08" w:rsidRDefault="00274F08" w:rsidP="00274F08">
      <w:pPr>
        <w:pStyle w:val="a8"/>
        <w:numPr>
          <w:ilvl w:val="0"/>
          <w:numId w:val="15"/>
        </w:numPr>
        <w:spacing w:after="0"/>
        <w:ind w:left="0"/>
        <w:jc w:val="both"/>
      </w:pPr>
      <w:r>
        <w:lastRenderedPageBreak/>
        <w:t>создание системы природно-экологического каркаса и обеспечение нормативных требований по озеленению территорий, в том числе сохранение лесов, развитие системы особо охраняемых природных территорий и лесопарковых зон.</w:t>
      </w:r>
    </w:p>
    <w:p w:rsidR="00274F08" w:rsidRDefault="00274F08" w:rsidP="00274F08">
      <w:pPr>
        <w:pStyle w:val="a8"/>
        <w:numPr>
          <w:ilvl w:val="0"/>
          <w:numId w:val="15"/>
        </w:numPr>
        <w:spacing w:after="0"/>
        <w:ind w:left="0"/>
        <w:jc w:val="both"/>
      </w:pPr>
      <w:r>
        <w:t>развитие массовых и специализированных видов рекреации, спорта.</w:t>
      </w:r>
    </w:p>
    <w:p w:rsidR="00274F08" w:rsidRDefault="00274F08" w:rsidP="00274F08">
      <w:pPr>
        <w:pStyle w:val="a8"/>
        <w:numPr>
          <w:ilvl w:val="0"/>
          <w:numId w:val="15"/>
        </w:numPr>
        <w:spacing w:after="0"/>
        <w:ind w:left="0"/>
        <w:jc w:val="both"/>
      </w:pPr>
      <w:r>
        <w:t>организация комплексной системы экологического мониторинга наблюдений за состоянием атмосферы, водных ресурсов, почвенного покрова, зеленых насаждений и т.д.</w:t>
      </w:r>
    </w:p>
    <w:p w:rsidR="00274F08" w:rsidRDefault="00274F08" w:rsidP="00274F08">
      <w:pPr>
        <w:pStyle w:val="a8"/>
        <w:spacing w:after="0"/>
        <w:jc w:val="both"/>
        <w:rPr>
          <w:b/>
        </w:rPr>
      </w:pPr>
    </w:p>
    <w:p w:rsidR="00274F08" w:rsidRDefault="00274F08" w:rsidP="00274F08">
      <w:pPr>
        <w:pStyle w:val="a8"/>
        <w:spacing w:after="0"/>
        <w:jc w:val="both"/>
        <w:rPr>
          <w:b/>
        </w:rPr>
      </w:pPr>
    </w:p>
    <w:p w:rsidR="00274F08" w:rsidRDefault="00274F08" w:rsidP="00274F08">
      <w:pPr>
        <w:pStyle w:val="a8"/>
        <w:spacing w:after="0"/>
        <w:jc w:val="both"/>
        <w:rPr>
          <w:b/>
        </w:rPr>
      </w:pPr>
      <w:r>
        <w:rPr>
          <w:b/>
        </w:rPr>
        <w:t>Охрана поверхностных вод:</w:t>
      </w:r>
    </w:p>
    <w:p w:rsidR="00274F08" w:rsidRDefault="00274F08" w:rsidP="00274F08">
      <w:pPr>
        <w:pStyle w:val="a8"/>
        <w:spacing w:after="0"/>
        <w:ind w:firstLine="720"/>
        <w:jc w:val="both"/>
      </w:pPr>
      <w:r>
        <w:t>Для улучшения санитарного состояния, защиты водостоков и водоемов районов от истощения предусматривается:</w:t>
      </w:r>
    </w:p>
    <w:p w:rsidR="00274F08" w:rsidRDefault="00274F08" w:rsidP="00274F08">
      <w:pPr>
        <w:pStyle w:val="a8"/>
        <w:numPr>
          <w:ilvl w:val="0"/>
          <w:numId w:val="16"/>
        </w:numPr>
        <w:spacing w:after="0"/>
        <w:ind w:left="0" w:hanging="425"/>
        <w:jc w:val="both"/>
      </w:pPr>
      <w:r>
        <w:t>расширение и модернизация, имеющихся очистных сооружений,</w:t>
      </w:r>
    </w:p>
    <w:p w:rsidR="00274F08" w:rsidRDefault="00274F08" w:rsidP="00274F08">
      <w:pPr>
        <w:widowControl/>
        <w:numPr>
          <w:ilvl w:val="0"/>
          <w:numId w:val="16"/>
        </w:numPr>
        <w:tabs>
          <w:tab w:val="left" w:pos="709"/>
        </w:tabs>
        <w:suppressAutoHyphens w:val="0"/>
        <w:ind w:left="0" w:hanging="284"/>
        <w:jc w:val="both"/>
      </w:pPr>
      <w:r>
        <w:t>строительство новых и реконструкция существующих локальных очистных сооружений промпредприятий,</w:t>
      </w:r>
    </w:p>
    <w:p w:rsidR="00274F08" w:rsidRDefault="00274F08" w:rsidP="00274F08">
      <w:pPr>
        <w:widowControl/>
        <w:numPr>
          <w:ilvl w:val="0"/>
          <w:numId w:val="16"/>
        </w:numPr>
        <w:tabs>
          <w:tab w:val="left" w:pos="709"/>
        </w:tabs>
        <w:suppressAutoHyphens w:val="0"/>
        <w:ind w:left="0" w:hanging="284"/>
        <w:jc w:val="both"/>
      </w:pPr>
      <w:r>
        <w:t>внедрение на всех промышленных предприятиях оборотного и повторно-последовательного использования воды, совершенствование технологии, сокращение водопотребления на единицу продукции.</w:t>
      </w:r>
    </w:p>
    <w:p w:rsidR="00274F08" w:rsidRDefault="00274F08" w:rsidP="00274F08">
      <w:pPr>
        <w:pStyle w:val="Normal"/>
        <w:spacing w:before="0" w:after="0"/>
        <w:rPr>
          <w:b/>
          <w:bCs/>
          <w:iCs/>
        </w:rPr>
      </w:pPr>
      <w:r>
        <w:rPr>
          <w:b/>
          <w:bCs/>
          <w:iCs/>
        </w:rPr>
        <w:t>Охрана подземных вод:</w:t>
      </w:r>
    </w:p>
    <w:p w:rsidR="00274F08" w:rsidRDefault="00274F08" w:rsidP="00274F08">
      <w:pPr>
        <w:tabs>
          <w:tab w:val="left" w:pos="3225"/>
          <w:tab w:val="left" w:pos="5580"/>
        </w:tabs>
        <w:ind w:firstLine="902"/>
        <w:jc w:val="both"/>
      </w:pPr>
      <w:r>
        <w:t>Для обеспечения населения муниципального образования доброкачественной питьевой водой необходимо полное освоение разведанных месторождений подземных вод, строительство новых подземных водозаборов и расширение существующих.</w:t>
      </w:r>
    </w:p>
    <w:p w:rsidR="00274F08" w:rsidRDefault="00274F08" w:rsidP="00274F08">
      <w:pPr>
        <w:pStyle w:val="Normal"/>
        <w:spacing w:before="0" w:after="0"/>
        <w:ind w:firstLine="902"/>
      </w:pPr>
      <w:r>
        <w:t xml:space="preserve">Для предотвращения истощения запасов подземных вод необходимо: </w:t>
      </w:r>
    </w:p>
    <w:p w:rsidR="00274F08" w:rsidRDefault="00274F08" w:rsidP="00274F08">
      <w:pPr>
        <w:pStyle w:val="Normal"/>
        <w:numPr>
          <w:ilvl w:val="0"/>
          <w:numId w:val="17"/>
        </w:numPr>
        <w:spacing w:before="0" w:after="0"/>
        <w:ind w:left="0" w:firstLine="902"/>
      </w:pPr>
      <w:r>
        <w:t>организовать службу мониторинга (ведение гидрогеологического контроля и режима эксплуатации) на всех существующих водозаборах, работающих как на утвержденных, так и на неутвержденных запасах подземных вод;</w:t>
      </w:r>
    </w:p>
    <w:p w:rsidR="00274F08" w:rsidRDefault="00274F08" w:rsidP="00274F08">
      <w:pPr>
        <w:pStyle w:val="Normal"/>
        <w:numPr>
          <w:ilvl w:val="0"/>
          <w:numId w:val="17"/>
        </w:numPr>
        <w:spacing w:before="0" w:after="0"/>
        <w:ind w:left="0" w:firstLine="902"/>
      </w:pPr>
      <w:r>
        <w:t xml:space="preserve">установить водоизмерительную аппаратуру на каждой скважине для </w:t>
      </w:r>
      <w:proofErr w:type="gramStart"/>
      <w:r>
        <w:t>контроля за</w:t>
      </w:r>
      <w:proofErr w:type="gramEnd"/>
      <w:r>
        <w:t xml:space="preserve"> количеством отбираемой воды;</w:t>
      </w:r>
    </w:p>
    <w:p w:rsidR="00274F08" w:rsidRDefault="00274F08" w:rsidP="00274F08">
      <w:pPr>
        <w:pStyle w:val="Normal"/>
        <w:numPr>
          <w:ilvl w:val="0"/>
          <w:numId w:val="17"/>
        </w:numPr>
        <w:spacing w:before="0" w:after="0"/>
        <w:ind w:left="0" w:firstLine="902"/>
      </w:pPr>
      <w:r>
        <w:t>проводить ежегодный профилактический ремонт скважин силами водопользователей;</w:t>
      </w:r>
    </w:p>
    <w:p w:rsidR="00274F08" w:rsidRDefault="00274F08" w:rsidP="00274F08">
      <w:pPr>
        <w:pStyle w:val="Normal"/>
        <w:numPr>
          <w:ilvl w:val="0"/>
          <w:numId w:val="17"/>
        </w:numPr>
        <w:spacing w:before="0" w:after="0"/>
        <w:ind w:left="0" w:firstLine="902"/>
      </w:pPr>
      <w:r>
        <w:t xml:space="preserve"> провести ликвидационный тампонаж на бездействующих скважинах, продолжить работу по выявлению заброшенных скважин и их тампонированию. </w:t>
      </w:r>
    </w:p>
    <w:p w:rsidR="00274F08" w:rsidRDefault="00274F08" w:rsidP="00274F08">
      <w:pPr>
        <w:pStyle w:val="Normal"/>
        <w:spacing w:before="0" w:after="0"/>
        <w:ind w:firstLine="902"/>
      </w:pPr>
      <w:r>
        <w:t>Для предотвращения загрязнения подземных вод необходимо:</w:t>
      </w:r>
    </w:p>
    <w:p w:rsidR="00274F08" w:rsidRDefault="00274F08" w:rsidP="00274F08">
      <w:pPr>
        <w:pStyle w:val="Normal"/>
        <w:numPr>
          <w:ilvl w:val="0"/>
          <w:numId w:val="18"/>
        </w:numPr>
        <w:tabs>
          <w:tab w:val="num" w:pos="1068"/>
        </w:tabs>
        <w:spacing w:before="0" w:after="0"/>
        <w:ind w:left="0" w:firstLine="902"/>
      </w:pPr>
      <w:r>
        <w:t>обязательная герметизация оголовков всех эксплуатируемых и резервных скважин;</w:t>
      </w:r>
    </w:p>
    <w:p w:rsidR="00274F08" w:rsidRDefault="00274F08" w:rsidP="00274F08">
      <w:pPr>
        <w:pStyle w:val="Normal"/>
        <w:numPr>
          <w:ilvl w:val="0"/>
          <w:numId w:val="18"/>
        </w:numPr>
        <w:tabs>
          <w:tab w:val="num" w:pos="1068"/>
        </w:tabs>
        <w:spacing w:before="0" w:after="0"/>
        <w:ind w:left="0" w:firstLine="902"/>
      </w:pPr>
      <w:r>
        <w:t>организация вокруг каждой скважины зоны строгого режима – I пояса ЗСО;</w:t>
      </w:r>
    </w:p>
    <w:p w:rsidR="00274F08" w:rsidRDefault="00274F08" w:rsidP="00274F08">
      <w:pPr>
        <w:pStyle w:val="Normal"/>
        <w:numPr>
          <w:ilvl w:val="0"/>
          <w:numId w:val="18"/>
        </w:numPr>
        <w:tabs>
          <w:tab w:val="num" w:pos="1068"/>
        </w:tabs>
        <w:spacing w:before="0" w:after="0"/>
        <w:ind w:left="0" w:firstLine="902"/>
      </w:pPr>
      <w:r>
        <w:t>вынос из зоны II пояса ЗСО всех потенциальных источников химического загрязнения;</w:t>
      </w:r>
    </w:p>
    <w:p w:rsidR="00274F08" w:rsidRDefault="00274F08" w:rsidP="00274F08">
      <w:pPr>
        <w:pStyle w:val="Normal"/>
        <w:numPr>
          <w:ilvl w:val="0"/>
          <w:numId w:val="18"/>
        </w:numPr>
        <w:tabs>
          <w:tab w:val="num" w:pos="1068"/>
        </w:tabs>
        <w:spacing w:before="0" w:after="0"/>
        <w:ind w:left="0" w:firstLine="902"/>
      </w:pPr>
      <w:r>
        <w:t>систематическое выполнение бактериологических и химических анализов воды, подаваемой потребителю.</w:t>
      </w:r>
    </w:p>
    <w:p w:rsidR="00274F08" w:rsidRDefault="00274F08" w:rsidP="00274F08">
      <w:pPr>
        <w:pStyle w:val="Normal"/>
        <w:numPr>
          <w:ilvl w:val="0"/>
          <w:numId w:val="18"/>
        </w:numPr>
        <w:tabs>
          <w:tab w:val="num" w:pos="1068"/>
        </w:tabs>
        <w:spacing w:before="0" w:after="0"/>
        <w:ind w:left="0" w:firstLine="902"/>
      </w:pPr>
      <w:r>
        <w:t>проведение мониторинга  за состоянием подземных вод и недр на скважинах, расположенных на территориях предприятий-загрязнителей.</w:t>
      </w:r>
    </w:p>
    <w:p w:rsidR="00274F08" w:rsidRDefault="00274F08" w:rsidP="00274F08">
      <w:pPr>
        <w:rPr>
          <w:b/>
        </w:rPr>
      </w:pPr>
      <w:bookmarkStart w:id="30" w:name="_Toc200361467"/>
      <w:bookmarkStart w:id="31" w:name="_Toc198372895"/>
      <w:bookmarkStart w:id="32" w:name="_Toc191446272"/>
      <w:bookmarkStart w:id="33" w:name="_Toc179682164"/>
      <w:r>
        <w:rPr>
          <w:b/>
        </w:rPr>
        <w:t>Охрана почв</w:t>
      </w:r>
      <w:bookmarkEnd w:id="30"/>
      <w:bookmarkEnd w:id="31"/>
      <w:bookmarkEnd w:id="32"/>
      <w:bookmarkEnd w:id="33"/>
      <w:r>
        <w:rPr>
          <w:b/>
        </w:rPr>
        <w:t>:</w:t>
      </w:r>
    </w:p>
    <w:p w:rsidR="00274F08" w:rsidRDefault="00274F08" w:rsidP="00274F08">
      <w:pPr>
        <w:pStyle w:val="Normal"/>
        <w:spacing w:before="0" w:after="0"/>
        <w:ind w:firstLine="902"/>
      </w:pPr>
      <w:r>
        <w:t>Основными мероприятиями по охране почв являются:</w:t>
      </w:r>
    </w:p>
    <w:p w:rsidR="00274F08" w:rsidRDefault="00274F08" w:rsidP="00274F08">
      <w:pPr>
        <w:pStyle w:val="Normal"/>
        <w:numPr>
          <w:ilvl w:val="0"/>
          <w:numId w:val="17"/>
        </w:numPr>
        <w:spacing w:before="0" w:after="0"/>
        <w:ind w:left="0" w:firstLine="902"/>
      </w:pPr>
      <w:r>
        <w:t>ограничение потребления человеком и животными продукции растениеводства, выращенной вблизи дорог и промышленных предприятий;</w:t>
      </w:r>
    </w:p>
    <w:p w:rsidR="00274F08" w:rsidRDefault="00274F08" w:rsidP="00274F08">
      <w:pPr>
        <w:pStyle w:val="Normal"/>
        <w:numPr>
          <w:ilvl w:val="0"/>
          <w:numId w:val="17"/>
        </w:numPr>
        <w:spacing w:before="0" w:after="0"/>
        <w:ind w:left="0" w:firstLine="902"/>
      </w:pPr>
      <w:r>
        <w:t>реабилитация выявленных загрязнённых почв, путем применения наиболее доступных и дешевых способов с использованием существующих в природе сорбентов;</w:t>
      </w:r>
    </w:p>
    <w:p w:rsidR="00274F08" w:rsidRDefault="00274F08" w:rsidP="00274F08">
      <w:pPr>
        <w:pStyle w:val="Normal"/>
        <w:numPr>
          <w:ilvl w:val="0"/>
          <w:numId w:val="17"/>
        </w:numPr>
        <w:spacing w:before="0" w:after="0"/>
        <w:ind w:left="0" w:firstLine="902"/>
      </w:pPr>
      <w:r>
        <w:t>организация утилизации биологических отходов.</w:t>
      </w:r>
    </w:p>
    <w:p w:rsidR="00274F08" w:rsidRDefault="00274F08" w:rsidP="00274F08">
      <w:pPr>
        <w:rPr>
          <w:b/>
        </w:rPr>
      </w:pPr>
      <w:bookmarkStart w:id="34" w:name="_Toc198372897"/>
      <w:bookmarkStart w:id="35" w:name="_Toc191446274"/>
      <w:bookmarkStart w:id="36" w:name="_Toc179682166"/>
      <w:r>
        <w:rPr>
          <w:b/>
        </w:rPr>
        <w:t>Формирование экологического каркаса</w:t>
      </w:r>
      <w:bookmarkEnd w:id="34"/>
      <w:bookmarkEnd w:id="35"/>
      <w:bookmarkEnd w:id="36"/>
      <w:r>
        <w:rPr>
          <w:b/>
        </w:rPr>
        <w:t>:</w:t>
      </w:r>
    </w:p>
    <w:p w:rsidR="00274F08" w:rsidRDefault="00274F08" w:rsidP="00274F08">
      <w:pPr>
        <w:ind w:firstLine="902"/>
        <w:jc w:val="both"/>
      </w:pPr>
      <w:r>
        <w:t xml:space="preserve">Природно-экологический каркас - это природно-планировочная структура относительно непрерывных озелененных территорий и водных систем, осуществляющих природоохранные, рекреационные, </w:t>
      </w:r>
      <w:proofErr w:type="spellStart"/>
      <w:r>
        <w:t>средозащитные</w:t>
      </w:r>
      <w:proofErr w:type="spellEnd"/>
      <w:r>
        <w:t xml:space="preserve"> и компенсаторные функции и имеющих связи (коридоры) с окружающей природной средой.</w:t>
      </w:r>
    </w:p>
    <w:p w:rsidR="00274F08" w:rsidRDefault="00274F08" w:rsidP="00274F08">
      <w:pPr>
        <w:ind w:firstLine="902"/>
        <w:jc w:val="both"/>
      </w:pPr>
      <w:r>
        <w:t xml:space="preserve">В территориальном отношении природно-экологический каркас представляет собой </w:t>
      </w:r>
      <w:r>
        <w:lastRenderedPageBreak/>
        <w:t xml:space="preserve">планировочную структуру, состоящую из опорных природоохранных элементов (особо охраняемые территории, водные объекты, система зеленых насаждений, зеленые зоны) и природоохранных </w:t>
      </w:r>
      <w:proofErr w:type="spellStart"/>
      <w:r>
        <w:t>средозащитных</w:t>
      </w:r>
      <w:proofErr w:type="spellEnd"/>
      <w:r>
        <w:t xml:space="preserve"> зон (</w:t>
      </w:r>
      <w:proofErr w:type="spellStart"/>
      <w:r>
        <w:t>водоохранные</w:t>
      </w:r>
      <w:proofErr w:type="spellEnd"/>
      <w:r>
        <w:t xml:space="preserve"> зоны, защитные полосы леса вдоль авт</w:t>
      </w:r>
      <w:proofErr w:type="gramStart"/>
      <w:r>
        <w:t>о-</w:t>
      </w:r>
      <w:proofErr w:type="gramEnd"/>
      <w:r>
        <w:t xml:space="preserve"> и железных дорог, зоны охраны источников питьевого водоснабжения и др.).</w:t>
      </w:r>
    </w:p>
    <w:p w:rsidR="00274F08" w:rsidRDefault="00274F08" w:rsidP="00274F08">
      <w:pPr>
        <w:ind w:firstLine="902"/>
        <w:jc w:val="both"/>
      </w:pPr>
      <w:r>
        <w:t xml:space="preserve">Природно-экологический каркас территории призван ввести и закрепить более жесткие режимы использования включенных в него территорий, обеспечить непрерывность природного пространства с помощью формирования миграционных экологических коридоров, что придаст природному комплексу свойства системы, то есть образования, способного к </w:t>
      </w:r>
      <w:proofErr w:type="spellStart"/>
      <w:r>
        <w:t>саморегуляции</w:t>
      </w:r>
      <w:proofErr w:type="spellEnd"/>
      <w:r>
        <w:t xml:space="preserve"> за счет внутренних связей. Такая система, обладающая наибольшей экологической устойчивостью, т.е. условиями для </w:t>
      </w:r>
      <w:proofErr w:type="spellStart"/>
      <w:r>
        <w:t>лесовозобновления</w:t>
      </w:r>
      <w:proofErr w:type="spellEnd"/>
      <w:r>
        <w:t xml:space="preserve">, разнообразием биогеоценозов, повышенной мозаичностью ландшафтов, </w:t>
      </w:r>
      <w:proofErr w:type="gramStart"/>
      <w:r>
        <w:t>представляет возможность</w:t>
      </w:r>
      <w:proofErr w:type="gramEnd"/>
      <w:r>
        <w:t xml:space="preserve"> для миграции животных, сохранения информационных свойств и генетического фонда.</w:t>
      </w:r>
    </w:p>
    <w:p w:rsidR="00274F08" w:rsidRDefault="00274F08" w:rsidP="00274F08">
      <w:pPr>
        <w:ind w:firstLine="902"/>
        <w:jc w:val="both"/>
      </w:pPr>
      <w:r>
        <w:t xml:space="preserve">На данной территории различаются площадные, линейные и точечные элементы каркаса. </w:t>
      </w:r>
    </w:p>
    <w:p w:rsidR="00274F08" w:rsidRDefault="00274F08" w:rsidP="00274F08">
      <w:pPr>
        <w:ind w:firstLine="902"/>
        <w:jc w:val="both"/>
      </w:pPr>
      <w:r>
        <w:t xml:space="preserve">К </w:t>
      </w:r>
      <w:r>
        <w:rPr>
          <w:i/>
          <w:iCs/>
        </w:rPr>
        <w:t>площадным элементам</w:t>
      </w:r>
      <w:r>
        <w:t xml:space="preserve"> относятся леса, озера. Площадные элементы призваны воспроизводить основные компоненты природной среды (атмосферный кислород, воду, растительный и животный мир), сохранять природные комплексы, характерные для данного района, выполнять социальные и эстетические задачи. </w:t>
      </w:r>
    </w:p>
    <w:p w:rsidR="00274F08" w:rsidRDefault="00274F08" w:rsidP="00274F08">
      <w:pPr>
        <w:ind w:firstLine="902"/>
        <w:jc w:val="both"/>
      </w:pPr>
      <w:r>
        <w:rPr>
          <w:i/>
          <w:iCs/>
        </w:rPr>
        <w:t>Линейные элементы</w:t>
      </w:r>
      <w:r>
        <w:t xml:space="preserve">, являющиеся осями экологической активности, - это река </w:t>
      </w:r>
      <w:proofErr w:type="spellStart"/>
      <w:r>
        <w:t>Упа</w:t>
      </w:r>
      <w:proofErr w:type="spellEnd"/>
      <w:r>
        <w:t xml:space="preserve">, притоки, </w:t>
      </w:r>
      <w:proofErr w:type="spellStart"/>
      <w:r>
        <w:t>водоохранные</w:t>
      </w:r>
      <w:proofErr w:type="spellEnd"/>
      <w:r>
        <w:t xml:space="preserve"> зоны, озелененные коридоры транспортной и инженерно-технической инфраструктуры, защитные лесопосадки, сады. В задачи линейных элементов входят поддержание целостности каркаса, обеспечение передвижения подвижных компонентов природной среды, выполнение хозяйственных, социальных и эстетических функций.</w:t>
      </w:r>
    </w:p>
    <w:p w:rsidR="00274F08" w:rsidRDefault="00274F08" w:rsidP="00274F08">
      <w:pPr>
        <w:ind w:firstLine="902"/>
        <w:jc w:val="both"/>
      </w:pPr>
      <w:proofErr w:type="gramStart"/>
      <w:r>
        <w:t>Важное значение</w:t>
      </w:r>
      <w:proofErr w:type="gramEnd"/>
      <w:r>
        <w:t xml:space="preserve"> для формирования единой сети миграционных экологических русел имеет расчистка и экологическая реабилитация малых рек и водотоков, организация их </w:t>
      </w:r>
      <w:proofErr w:type="spellStart"/>
      <w:r>
        <w:t>водоохранных</w:t>
      </w:r>
      <w:proofErr w:type="spellEnd"/>
      <w:r>
        <w:t xml:space="preserve"> зон, озеленение (</w:t>
      </w:r>
      <w:proofErr w:type="spellStart"/>
      <w:r>
        <w:t>залужение</w:t>
      </w:r>
      <w:proofErr w:type="spellEnd"/>
      <w:r>
        <w:t xml:space="preserve">) прибрежных защитных полос. </w:t>
      </w:r>
    </w:p>
    <w:p w:rsidR="00274F08" w:rsidRDefault="00274F08" w:rsidP="00274F08">
      <w:pPr>
        <w:ind w:firstLine="902"/>
        <w:jc w:val="both"/>
      </w:pPr>
      <w:r>
        <w:rPr>
          <w:iCs/>
        </w:rPr>
        <w:t>Точечные элементы каркаса</w:t>
      </w:r>
      <w:r>
        <w:t xml:space="preserve"> (узлы экологической активности) – зеленые зоны города, охраняемые объекты живой и неживой природы, памятники материальной культуры, а именно: ландшафтные и ландшафтно-биологические, гидрологические памятники природы.</w:t>
      </w:r>
    </w:p>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r>
        <w:rPr>
          <w:b/>
          <w:sz w:val="28"/>
          <w:szCs w:val="28"/>
        </w:rPr>
        <w:t>Состав графической части (Том 1)</w:t>
      </w:r>
    </w:p>
    <w:p w:rsidR="00274F08" w:rsidRDefault="00274F08" w:rsidP="00274F08">
      <w:pPr>
        <w:spacing w:line="360" w:lineRule="auto"/>
      </w:pPr>
    </w:p>
    <w:p w:rsidR="00274F08" w:rsidRDefault="00274F08" w:rsidP="00274F08">
      <w:pPr>
        <w:spacing w:line="360" w:lineRule="auto"/>
      </w:pPr>
      <w:r>
        <w:t>Лист 1. Карта планируемого размещения объектов местного значения, М 1:25 000.</w:t>
      </w:r>
    </w:p>
    <w:p w:rsidR="00274F08" w:rsidRDefault="00274F08" w:rsidP="00274F08">
      <w:pPr>
        <w:spacing w:line="360" w:lineRule="auto"/>
      </w:pPr>
      <w:r>
        <w:t>Лист 2. Карта границ населенных пунктов (в том числе границ образуемых населенных пунктов), М 1: 50 000.</w:t>
      </w:r>
    </w:p>
    <w:p w:rsidR="00274F08" w:rsidRDefault="00274F08" w:rsidP="00274F08">
      <w:pPr>
        <w:spacing w:line="360" w:lineRule="auto"/>
      </w:pPr>
      <w:r>
        <w:t>Лист 3. Карта функциональных зон, М 1: 25 000.</w:t>
      </w:r>
    </w:p>
    <w:p w:rsidR="00274F08" w:rsidRDefault="00274F08" w:rsidP="00274F08">
      <w:pPr>
        <w:spacing w:line="360" w:lineRule="auto"/>
      </w:pPr>
    </w:p>
    <w:p w:rsidR="00274F08" w:rsidRDefault="00274F08" w:rsidP="00274F08">
      <w:pPr>
        <w:spacing w:line="360" w:lineRule="auto"/>
      </w:pPr>
    </w:p>
    <w:p w:rsidR="00274F08" w:rsidRDefault="00274F08"/>
    <w:p w:rsidR="00274F08" w:rsidRDefault="00274F08"/>
    <w:p w:rsidR="00274F08" w:rsidRDefault="00274F08"/>
    <w:p w:rsidR="00274F08" w:rsidRDefault="00274F08"/>
    <w:p w:rsidR="00274F08" w:rsidRDefault="00274F08"/>
    <w:p w:rsidR="00274F08" w:rsidRDefault="00274F08"/>
    <w:p w:rsidR="00274F08" w:rsidRDefault="00274F08"/>
    <w:p w:rsidR="00274F08" w:rsidRDefault="00274F08"/>
    <w:p w:rsidR="00274F08" w:rsidRDefault="00274F08"/>
    <w:p w:rsidR="00274F08" w:rsidRDefault="00274F08"/>
    <w:p w:rsidR="00274F08" w:rsidRDefault="00274F08"/>
    <w:p w:rsidR="00274F08" w:rsidRDefault="00274F08"/>
    <w:p w:rsidR="00274F08" w:rsidRDefault="00274F08" w:rsidP="00274F08">
      <w:pPr>
        <w:pStyle w:val="kreder"/>
        <w:spacing w:line="240" w:lineRule="auto"/>
        <w:ind w:firstLine="0"/>
        <w:jc w:val="center"/>
        <w:rPr>
          <w:rFonts w:ascii="Times New Roman" w:hAnsi="Times New Roman"/>
          <w:b/>
          <w:sz w:val="28"/>
          <w:szCs w:val="28"/>
        </w:rPr>
      </w:pPr>
      <w:r>
        <w:rPr>
          <w:rFonts w:ascii="Times New Roman" w:hAnsi="Times New Roman"/>
          <w:b/>
          <w:sz w:val="28"/>
          <w:szCs w:val="28"/>
        </w:rPr>
        <w:t>ООО "Архитектурно-проектное бюро"</w:t>
      </w:r>
    </w:p>
    <w:p w:rsidR="00274F08" w:rsidRDefault="00274F08" w:rsidP="00274F08">
      <w:pPr>
        <w:jc w:val="center"/>
        <w:rPr>
          <w:iCs/>
          <w:color w:val="000000"/>
        </w:rPr>
      </w:pPr>
    </w:p>
    <w:p w:rsidR="00274F08" w:rsidRDefault="00274F08" w:rsidP="00274F08">
      <w:pPr>
        <w:jc w:val="center"/>
        <w:rPr>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jc w:val="center"/>
        <w:rPr>
          <w:b/>
          <w:bCs/>
          <w:iCs/>
          <w:color w:val="000000"/>
        </w:rPr>
      </w:pPr>
    </w:p>
    <w:p w:rsidR="00274F08" w:rsidRDefault="00274F08" w:rsidP="00274F08">
      <w:pPr>
        <w:tabs>
          <w:tab w:val="left" w:pos="750"/>
        </w:tabs>
        <w:spacing w:line="276" w:lineRule="auto"/>
        <w:jc w:val="center"/>
        <w:rPr>
          <w:b/>
          <w:bCs/>
          <w:iCs/>
          <w:color w:val="000000"/>
          <w:sz w:val="48"/>
          <w:szCs w:val="48"/>
        </w:rPr>
      </w:pPr>
      <w:r>
        <w:rPr>
          <w:b/>
          <w:bCs/>
          <w:iCs/>
          <w:color w:val="000000"/>
          <w:sz w:val="48"/>
          <w:szCs w:val="48"/>
        </w:rPr>
        <w:t>ГЕНЕРАЛЬНЫЙ ПЛАН</w:t>
      </w:r>
    </w:p>
    <w:p w:rsidR="00274F08" w:rsidRDefault="00274F08" w:rsidP="00274F08">
      <w:pPr>
        <w:tabs>
          <w:tab w:val="left" w:pos="750"/>
        </w:tabs>
        <w:spacing w:line="276" w:lineRule="auto"/>
        <w:jc w:val="center"/>
        <w:rPr>
          <w:b/>
          <w:bCs/>
          <w:iCs/>
          <w:color w:val="000000"/>
          <w:sz w:val="40"/>
          <w:szCs w:val="40"/>
        </w:rPr>
      </w:pPr>
      <w:r>
        <w:rPr>
          <w:b/>
          <w:bCs/>
          <w:iCs/>
          <w:color w:val="000000"/>
          <w:sz w:val="40"/>
          <w:szCs w:val="40"/>
        </w:rPr>
        <w:t xml:space="preserve"> муниципального образования Воскресенское</w:t>
      </w:r>
    </w:p>
    <w:p w:rsidR="00274F08" w:rsidRDefault="00274F08" w:rsidP="00274F08">
      <w:pPr>
        <w:tabs>
          <w:tab w:val="left" w:pos="750"/>
        </w:tabs>
        <w:spacing w:line="276" w:lineRule="auto"/>
        <w:jc w:val="center"/>
        <w:rPr>
          <w:b/>
          <w:bCs/>
          <w:iCs/>
          <w:color w:val="000000"/>
          <w:sz w:val="40"/>
          <w:szCs w:val="40"/>
        </w:rPr>
      </w:pPr>
      <w:r>
        <w:rPr>
          <w:b/>
          <w:bCs/>
          <w:iCs/>
          <w:color w:val="000000"/>
          <w:sz w:val="40"/>
          <w:szCs w:val="40"/>
        </w:rPr>
        <w:t>Дубенского района Тульской области</w:t>
      </w:r>
    </w:p>
    <w:p w:rsidR="00274F08" w:rsidRDefault="00274F08" w:rsidP="00274F08">
      <w:pPr>
        <w:tabs>
          <w:tab w:val="left" w:pos="750"/>
        </w:tabs>
        <w:jc w:val="center"/>
        <w:rPr>
          <w:b/>
          <w:bCs/>
          <w:iCs/>
          <w:color w:val="000000"/>
        </w:rPr>
      </w:pPr>
    </w:p>
    <w:p w:rsidR="00274F08" w:rsidRDefault="00274F08" w:rsidP="00274F08">
      <w:pPr>
        <w:tabs>
          <w:tab w:val="left" w:pos="750"/>
        </w:tabs>
        <w:jc w:val="center"/>
        <w:rPr>
          <w:b/>
          <w:bCs/>
          <w:iCs/>
          <w:color w:val="000000"/>
        </w:rPr>
      </w:pPr>
    </w:p>
    <w:p w:rsidR="00274F08" w:rsidRDefault="00274F08" w:rsidP="00274F08">
      <w:pPr>
        <w:tabs>
          <w:tab w:val="left" w:pos="750"/>
        </w:tabs>
        <w:jc w:val="center"/>
        <w:rPr>
          <w:b/>
          <w:bCs/>
          <w:iCs/>
          <w:color w:val="000000"/>
        </w:rPr>
      </w:pPr>
    </w:p>
    <w:p w:rsidR="00274F08" w:rsidRDefault="00274F08" w:rsidP="00274F08">
      <w:pPr>
        <w:tabs>
          <w:tab w:val="left" w:pos="750"/>
        </w:tabs>
        <w:jc w:val="center"/>
        <w:rPr>
          <w:b/>
          <w:bCs/>
          <w:iCs/>
          <w:color w:val="000000"/>
        </w:rPr>
      </w:pPr>
    </w:p>
    <w:p w:rsidR="00274F08" w:rsidRDefault="00274F08" w:rsidP="00274F08">
      <w:pPr>
        <w:tabs>
          <w:tab w:val="left" w:pos="750"/>
        </w:tabs>
        <w:jc w:val="center"/>
        <w:rPr>
          <w:b/>
          <w:bCs/>
          <w:iCs/>
          <w:color w:val="000000"/>
        </w:rPr>
      </w:pPr>
    </w:p>
    <w:p w:rsidR="00274F08" w:rsidRDefault="00274F08" w:rsidP="00274F08">
      <w:pPr>
        <w:tabs>
          <w:tab w:val="left" w:pos="750"/>
        </w:tabs>
        <w:spacing w:line="276" w:lineRule="auto"/>
        <w:jc w:val="center"/>
        <w:rPr>
          <w:b/>
          <w:bCs/>
          <w:iCs/>
          <w:color w:val="000000"/>
          <w:sz w:val="32"/>
          <w:szCs w:val="32"/>
        </w:rPr>
      </w:pPr>
      <w:r>
        <w:rPr>
          <w:b/>
          <w:bCs/>
          <w:iCs/>
          <w:color w:val="000000"/>
          <w:sz w:val="32"/>
          <w:szCs w:val="32"/>
        </w:rPr>
        <w:t>Том 2</w:t>
      </w:r>
    </w:p>
    <w:p w:rsidR="00274F08" w:rsidRDefault="00274F08" w:rsidP="00274F08">
      <w:pPr>
        <w:tabs>
          <w:tab w:val="left" w:pos="750"/>
        </w:tabs>
        <w:spacing w:line="276" w:lineRule="auto"/>
        <w:jc w:val="center"/>
        <w:rPr>
          <w:b/>
          <w:bCs/>
          <w:iCs/>
          <w:color w:val="000000"/>
          <w:sz w:val="32"/>
          <w:szCs w:val="32"/>
        </w:rPr>
      </w:pPr>
      <w:r>
        <w:rPr>
          <w:b/>
          <w:bCs/>
          <w:iCs/>
          <w:color w:val="000000"/>
          <w:sz w:val="32"/>
          <w:szCs w:val="32"/>
        </w:rPr>
        <w:t>Материалы по обоснованию генерального плана</w:t>
      </w:r>
    </w:p>
    <w:p w:rsidR="00274F08" w:rsidRDefault="00274F08" w:rsidP="00274F08">
      <w:pPr>
        <w:tabs>
          <w:tab w:val="left" w:pos="750"/>
        </w:tabs>
        <w:jc w:val="center"/>
        <w:rPr>
          <w:b/>
          <w:bCs/>
          <w:iCs/>
          <w:color w:val="000000"/>
        </w:rPr>
      </w:pPr>
    </w:p>
    <w:p w:rsidR="00274F08" w:rsidRDefault="00274F08" w:rsidP="00274F08">
      <w:pPr>
        <w:tabs>
          <w:tab w:val="left" w:pos="750"/>
        </w:tabs>
        <w:jc w:val="center"/>
        <w:rPr>
          <w:b/>
          <w:bCs/>
          <w:iCs/>
          <w:color w:val="000000"/>
        </w:rPr>
      </w:pPr>
    </w:p>
    <w:p w:rsidR="00274F08" w:rsidRDefault="00274F08" w:rsidP="00274F08">
      <w:pPr>
        <w:jc w:val="center"/>
        <w:rPr>
          <w:b/>
          <w:bCs/>
          <w:i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rPr>
      </w:pPr>
    </w:p>
    <w:p w:rsidR="00274F08" w:rsidRDefault="00274F08" w:rsidP="00274F08">
      <w:pPr>
        <w:jc w:val="center"/>
        <w:rPr>
          <w:b/>
          <w:bCs/>
          <w:color w:val="000000"/>
          <w:sz w:val="28"/>
          <w:szCs w:val="28"/>
        </w:rPr>
      </w:pPr>
    </w:p>
    <w:p w:rsidR="00274F08" w:rsidRDefault="00274F08" w:rsidP="00274F08">
      <w:pPr>
        <w:jc w:val="center"/>
        <w:rPr>
          <w:b/>
          <w:bCs/>
          <w:iCs/>
          <w:color w:val="000000"/>
          <w:sz w:val="28"/>
          <w:szCs w:val="28"/>
        </w:rPr>
      </w:pPr>
      <w:r>
        <w:rPr>
          <w:b/>
          <w:bCs/>
          <w:iCs/>
          <w:color w:val="000000"/>
          <w:sz w:val="28"/>
          <w:szCs w:val="28"/>
        </w:rPr>
        <w:t>2014</w:t>
      </w:r>
    </w:p>
    <w:p w:rsidR="00274F08" w:rsidRDefault="00274F08" w:rsidP="00274F08">
      <w:pPr>
        <w:tabs>
          <w:tab w:val="left" w:leader="underscore" w:pos="9342"/>
        </w:tabs>
        <w:rPr>
          <w:b/>
          <w:sz w:val="28"/>
          <w:szCs w:val="28"/>
          <w:u w:val="single"/>
        </w:rPr>
      </w:pPr>
      <w:r>
        <w:rPr>
          <w:b/>
          <w:sz w:val="28"/>
          <w:szCs w:val="28"/>
          <w:u w:val="single"/>
        </w:rPr>
        <w:t>Состав проекта Генерального плана МО Воскресенское</w:t>
      </w:r>
    </w:p>
    <w:p w:rsidR="00274F08" w:rsidRDefault="00274F08" w:rsidP="00274F08">
      <w:pPr>
        <w:tabs>
          <w:tab w:val="left" w:leader="underscore" w:pos="9342"/>
        </w:tabs>
        <w:rPr>
          <w:rStyle w:val="26"/>
          <w:rFonts w:eastAsia="Courier New"/>
          <w:bCs w:val="0"/>
          <w:sz w:val="28"/>
          <w:szCs w:val="28"/>
        </w:rPr>
      </w:pPr>
      <w:r>
        <w:rPr>
          <w:b/>
          <w:sz w:val="28"/>
          <w:szCs w:val="28"/>
          <w:u w:val="single"/>
        </w:rPr>
        <w:t xml:space="preserve">Дубенского района </w:t>
      </w:r>
      <w:r>
        <w:rPr>
          <w:rStyle w:val="26"/>
          <w:rFonts w:eastAsia="Courier New"/>
          <w:bCs w:val="0"/>
          <w:sz w:val="28"/>
          <w:szCs w:val="28"/>
        </w:rPr>
        <w:t>Тульской области:</w:t>
      </w:r>
    </w:p>
    <w:p w:rsidR="00274F08" w:rsidRDefault="00274F08" w:rsidP="00274F08">
      <w:pPr>
        <w:tabs>
          <w:tab w:val="left" w:leader="underscore" w:pos="9342"/>
        </w:tabs>
        <w:rPr>
          <w:rFonts w:eastAsia="Times New Roman"/>
        </w:rPr>
      </w:pPr>
    </w:p>
    <w:p w:rsidR="00274F08" w:rsidRDefault="00274F08" w:rsidP="00274F08">
      <w:pPr>
        <w:tabs>
          <w:tab w:val="left" w:leader="underscore" w:pos="3034"/>
          <w:tab w:val="left" w:leader="underscore" w:pos="9370"/>
        </w:tabs>
      </w:pPr>
      <w:r>
        <w:rPr>
          <w:rStyle w:val="26"/>
          <w:rFonts w:eastAsia="Courier New"/>
          <w:bCs w:val="0"/>
        </w:rPr>
        <w:t>Утверждаемые материалы</w:t>
      </w:r>
      <w:r>
        <w:t>:</w:t>
      </w:r>
    </w:p>
    <w:p w:rsidR="00274F08" w:rsidRDefault="00274F08" w:rsidP="00274F08">
      <w:pPr>
        <w:pStyle w:val="41"/>
        <w:shd w:val="clear" w:color="auto" w:fill="auto"/>
        <w:spacing w:line="240" w:lineRule="auto"/>
        <w:ind w:firstLine="0"/>
        <w:rPr>
          <w:sz w:val="24"/>
          <w:szCs w:val="24"/>
        </w:rPr>
      </w:pPr>
      <w:r>
        <w:rPr>
          <w:sz w:val="24"/>
          <w:szCs w:val="24"/>
        </w:rPr>
        <w:t xml:space="preserve">Том I. Положение о территориальном планировании </w:t>
      </w:r>
    </w:p>
    <w:p w:rsidR="00274F08" w:rsidRDefault="00274F08" w:rsidP="00274F08">
      <w:pPr>
        <w:pStyle w:val="41"/>
        <w:shd w:val="clear" w:color="auto" w:fill="auto"/>
        <w:spacing w:line="240" w:lineRule="auto"/>
        <w:ind w:firstLine="0"/>
        <w:rPr>
          <w:sz w:val="24"/>
          <w:szCs w:val="24"/>
        </w:rPr>
      </w:pPr>
    </w:p>
    <w:p w:rsidR="00274F08" w:rsidRDefault="00274F08" w:rsidP="00274F08">
      <w:pPr>
        <w:tabs>
          <w:tab w:val="left" w:leader="underscore" w:pos="3144"/>
          <w:tab w:val="left" w:leader="underscore" w:pos="8856"/>
        </w:tabs>
      </w:pPr>
      <w:r>
        <w:rPr>
          <w:rStyle w:val="26"/>
          <w:rFonts w:eastAsia="Courier New"/>
          <w:bCs w:val="0"/>
        </w:rPr>
        <w:t>Обосновывающие материалы:</w:t>
      </w:r>
    </w:p>
    <w:p w:rsidR="00274F08" w:rsidRDefault="00274F08" w:rsidP="00274F08">
      <w:pPr>
        <w:pStyle w:val="41"/>
        <w:shd w:val="clear" w:color="auto" w:fill="auto"/>
        <w:tabs>
          <w:tab w:val="left" w:leader="underscore" w:pos="2938"/>
          <w:tab w:val="left" w:leader="underscore" w:pos="8856"/>
        </w:tabs>
        <w:spacing w:line="240" w:lineRule="auto"/>
        <w:ind w:firstLine="0"/>
        <w:rPr>
          <w:sz w:val="24"/>
          <w:szCs w:val="24"/>
        </w:rPr>
      </w:pPr>
      <w:r>
        <w:rPr>
          <w:sz w:val="24"/>
          <w:szCs w:val="24"/>
        </w:rPr>
        <w:t>Том II. Материалы по обоснованию генерального плана</w:t>
      </w:r>
    </w:p>
    <w:p w:rsidR="00274F08" w:rsidRDefault="00274F08" w:rsidP="00274F08">
      <w:pPr>
        <w:rPr>
          <w:color w:val="000000"/>
        </w:rPr>
        <w:sectPr w:rsidR="00274F08">
          <w:pgSz w:w="11909" w:h="16838"/>
          <w:pgMar w:top="851" w:right="569" w:bottom="1134" w:left="1418" w:header="0" w:footer="3" w:gutter="0"/>
          <w:pgNumType w:start="2"/>
          <w:cols w:space="720"/>
        </w:sectPr>
      </w:pPr>
    </w:p>
    <w:p w:rsidR="00274F08" w:rsidRDefault="00274F08" w:rsidP="00274F08">
      <w:pPr>
        <w:jc w:val="center"/>
        <w:rPr>
          <w:b/>
          <w:bCs/>
          <w:color w:val="000000"/>
        </w:rPr>
      </w:pPr>
    </w:p>
    <w:p w:rsidR="00274F08" w:rsidRDefault="00274F08" w:rsidP="00274F08">
      <w:pPr>
        <w:jc w:val="center"/>
        <w:rPr>
          <w:b/>
          <w:bCs/>
          <w:color w:val="000000"/>
        </w:rPr>
      </w:pPr>
      <w:r>
        <w:rPr>
          <w:b/>
          <w:bCs/>
          <w:color w:val="000000"/>
        </w:rPr>
        <w:t>Авторский коллектив:</w:t>
      </w:r>
    </w:p>
    <w:p w:rsidR="00274F08" w:rsidRDefault="00274F08" w:rsidP="00274F08">
      <w:pPr>
        <w:jc w:val="center"/>
        <w:rPr>
          <w:b/>
          <w:bCs/>
          <w:color w:val="000000"/>
        </w:rPr>
      </w:pPr>
    </w:p>
    <w:tbl>
      <w:tblPr>
        <w:tblW w:w="9776" w:type="dxa"/>
        <w:tblInd w:w="108" w:type="dxa"/>
        <w:tblLook w:val="04A0" w:firstRow="1" w:lastRow="0" w:firstColumn="1" w:lastColumn="0" w:noHBand="0" w:noVBand="1"/>
      </w:tblPr>
      <w:tblGrid>
        <w:gridCol w:w="5580"/>
        <w:gridCol w:w="236"/>
        <w:gridCol w:w="3960"/>
      </w:tblGrid>
      <w:tr w:rsidR="00274F08" w:rsidTr="00274F08">
        <w:trPr>
          <w:trHeight w:val="1438"/>
        </w:trPr>
        <w:tc>
          <w:tcPr>
            <w:tcW w:w="5580" w:type="dxa"/>
          </w:tcPr>
          <w:p w:rsidR="00274F08" w:rsidRDefault="00274F08">
            <w:pPr>
              <w:pStyle w:val="22"/>
              <w:widowControl w:val="0"/>
              <w:tabs>
                <w:tab w:val="left" w:pos="708"/>
              </w:tabs>
              <w:ind w:firstLine="720"/>
              <w:jc w:val="center"/>
              <w:rPr>
                <w:b/>
                <w:color w:val="000000"/>
              </w:rPr>
            </w:pPr>
          </w:p>
          <w:p w:rsidR="00274F08" w:rsidRDefault="00274F08">
            <w:pPr>
              <w:pStyle w:val="22"/>
              <w:widowControl w:val="0"/>
              <w:tabs>
                <w:tab w:val="left" w:pos="708"/>
              </w:tabs>
              <w:rPr>
                <w:b/>
                <w:color w:val="000000"/>
              </w:rPr>
            </w:pPr>
            <w:r>
              <w:rPr>
                <w:b/>
                <w:color w:val="000000"/>
              </w:rPr>
              <w:t>Главный архитектор проекта</w:t>
            </w:r>
          </w:p>
        </w:tc>
        <w:tc>
          <w:tcPr>
            <w:tcW w:w="236" w:type="dxa"/>
          </w:tcPr>
          <w:p w:rsidR="00274F08" w:rsidRDefault="00274F08">
            <w:pPr>
              <w:pStyle w:val="22"/>
              <w:widowControl w:val="0"/>
              <w:tabs>
                <w:tab w:val="left" w:pos="708"/>
              </w:tabs>
              <w:ind w:firstLine="720"/>
              <w:rPr>
                <w:color w:val="000000"/>
              </w:rPr>
            </w:pPr>
          </w:p>
        </w:tc>
        <w:tc>
          <w:tcPr>
            <w:tcW w:w="3960" w:type="dxa"/>
          </w:tcPr>
          <w:p w:rsidR="00274F08" w:rsidRDefault="00274F08">
            <w:pPr>
              <w:pStyle w:val="22"/>
              <w:widowControl w:val="0"/>
              <w:tabs>
                <w:tab w:val="left" w:pos="708"/>
              </w:tabs>
              <w:ind w:firstLine="196"/>
              <w:rPr>
                <w:color w:val="000000"/>
              </w:rPr>
            </w:pPr>
          </w:p>
          <w:p w:rsidR="00274F08" w:rsidRDefault="00274F08">
            <w:pPr>
              <w:pStyle w:val="22"/>
              <w:widowControl w:val="0"/>
              <w:tabs>
                <w:tab w:val="left" w:pos="708"/>
              </w:tabs>
              <w:ind w:firstLine="196"/>
              <w:rPr>
                <w:color w:val="000000"/>
              </w:rPr>
            </w:pPr>
            <w:r>
              <w:rPr>
                <w:color w:val="000000"/>
              </w:rPr>
              <w:t xml:space="preserve">                Фалеева Е.Ю.</w:t>
            </w:r>
          </w:p>
        </w:tc>
      </w:tr>
      <w:tr w:rsidR="00274F08" w:rsidTr="00274F08">
        <w:trPr>
          <w:trHeight w:val="1497"/>
        </w:trPr>
        <w:tc>
          <w:tcPr>
            <w:tcW w:w="5580" w:type="dxa"/>
          </w:tcPr>
          <w:p w:rsidR="00274F08" w:rsidRDefault="00274F08">
            <w:pPr>
              <w:pStyle w:val="22"/>
              <w:widowControl w:val="0"/>
              <w:tabs>
                <w:tab w:val="left" w:pos="708"/>
              </w:tabs>
              <w:ind w:firstLine="720"/>
              <w:jc w:val="center"/>
              <w:rPr>
                <w:b/>
                <w:color w:val="000000"/>
              </w:rPr>
            </w:pPr>
          </w:p>
          <w:p w:rsidR="00274F08" w:rsidRDefault="00274F08">
            <w:pPr>
              <w:pStyle w:val="22"/>
              <w:widowControl w:val="0"/>
              <w:tabs>
                <w:tab w:val="left" w:pos="708"/>
              </w:tabs>
              <w:rPr>
                <w:b/>
                <w:color w:val="000000"/>
              </w:rPr>
            </w:pPr>
            <w:r>
              <w:rPr>
                <w:b/>
                <w:color w:val="000000"/>
              </w:rPr>
              <w:t>Начальник отдела архитектурного проектирования и градостроительства</w:t>
            </w:r>
          </w:p>
          <w:p w:rsidR="00274F08" w:rsidRDefault="00274F08">
            <w:pPr>
              <w:pStyle w:val="22"/>
              <w:widowControl w:val="0"/>
              <w:tabs>
                <w:tab w:val="left" w:pos="708"/>
              </w:tabs>
              <w:ind w:firstLine="720"/>
              <w:jc w:val="center"/>
              <w:rPr>
                <w:b/>
                <w:color w:val="000000"/>
              </w:rPr>
            </w:pPr>
          </w:p>
        </w:tc>
        <w:tc>
          <w:tcPr>
            <w:tcW w:w="236" w:type="dxa"/>
          </w:tcPr>
          <w:p w:rsidR="00274F08" w:rsidRDefault="00274F08">
            <w:pPr>
              <w:pStyle w:val="22"/>
              <w:widowControl w:val="0"/>
              <w:tabs>
                <w:tab w:val="left" w:pos="708"/>
              </w:tabs>
              <w:ind w:firstLine="720"/>
              <w:rPr>
                <w:color w:val="000000"/>
              </w:rPr>
            </w:pPr>
          </w:p>
        </w:tc>
        <w:tc>
          <w:tcPr>
            <w:tcW w:w="3960" w:type="dxa"/>
          </w:tcPr>
          <w:p w:rsidR="00274F08" w:rsidRDefault="00274F08">
            <w:pPr>
              <w:pStyle w:val="22"/>
              <w:widowControl w:val="0"/>
              <w:tabs>
                <w:tab w:val="left" w:pos="708"/>
              </w:tabs>
              <w:ind w:firstLine="196"/>
              <w:rPr>
                <w:color w:val="000000"/>
              </w:rPr>
            </w:pPr>
          </w:p>
          <w:p w:rsidR="00274F08" w:rsidRDefault="00274F08">
            <w:pPr>
              <w:pStyle w:val="22"/>
              <w:widowControl w:val="0"/>
              <w:tabs>
                <w:tab w:val="left" w:pos="708"/>
              </w:tabs>
              <w:ind w:firstLine="196"/>
              <w:rPr>
                <w:color w:val="000000"/>
              </w:rPr>
            </w:pPr>
            <w:r>
              <w:rPr>
                <w:color w:val="000000"/>
              </w:rPr>
              <w:t xml:space="preserve">              </w:t>
            </w:r>
            <w:proofErr w:type="spellStart"/>
            <w:r>
              <w:rPr>
                <w:color w:val="000000"/>
              </w:rPr>
              <w:t>Хведелидзе</w:t>
            </w:r>
            <w:proofErr w:type="spellEnd"/>
            <w:r>
              <w:rPr>
                <w:color w:val="000000"/>
              </w:rPr>
              <w:t xml:space="preserve"> Т.В.</w:t>
            </w:r>
          </w:p>
        </w:tc>
      </w:tr>
      <w:tr w:rsidR="00274F08" w:rsidTr="00274F08">
        <w:trPr>
          <w:trHeight w:val="1510"/>
        </w:trPr>
        <w:tc>
          <w:tcPr>
            <w:tcW w:w="5580" w:type="dxa"/>
          </w:tcPr>
          <w:p w:rsidR="00274F08" w:rsidRDefault="00274F08">
            <w:pPr>
              <w:pStyle w:val="22"/>
              <w:widowControl w:val="0"/>
              <w:tabs>
                <w:tab w:val="left" w:pos="708"/>
              </w:tabs>
              <w:ind w:firstLine="720"/>
              <w:jc w:val="center"/>
              <w:rPr>
                <w:b/>
                <w:color w:val="000000"/>
              </w:rPr>
            </w:pPr>
          </w:p>
          <w:p w:rsidR="00274F08" w:rsidRDefault="00274F08">
            <w:pPr>
              <w:pStyle w:val="22"/>
              <w:widowControl w:val="0"/>
              <w:tabs>
                <w:tab w:val="left" w:pos="708"/>
              </w:tabs>
              <w:rPr>
                <w:b/>
                <w:color w:val="000000"/>
              </w:rPr>
            </w:pPr>
            <w:r>
              <w:rPr>
                <w:b/>
                <w:color w:val="000000"/>
              </w:rPr>
              <w:t>Ведущий архитектор</w:t>
            </w:r>
          </w:p>
        </w:tc>
        <w:tc>
          <w:tcPr>
            <w:tcW w:w="236" w:type="dxa"/>
            <w:vAlign w:val="bottom"/>
          </w:tcPr>
          <w:p w:rsidR="00274F08" w:rsidRDefault="00274F08">
            <w:pPr>
              <w:pStyle w:val="22"/>
              <w:widowControl w:val="0"/>
              <w:tabs>
                <w:tab w:val="left" w:pos="708"/>
              </w:tabs>
              <w:ind w:firstLine="720"/>
              <w:rPr>
                <w:color w:val="000000"/>
              </w:rPr>
            </w:pPr>
          </w:p>
        </w:tc>
        <w:tc>
          <w:tcPr>
            <w:tcW w:w="3960" w:type="dxa"/>
          </w:tcPr>
          <w:p w:rsidR="00274F08" w:rsidRDefault="00274F08">
            <w:pPr>
              <w:pStyle w:val="22"/>
              <w:widowControl w:val="0"/>
              <w:tabs>
                <w:tab w:val="left" w:pos="708"/>
              </w:tabs>
              <w:ind w:firstLine="196"/>
              <w:rPr>
                <w:color w:val="000000"/>
              </w:rPr>
            </w:pPr>
          </w:p>
          <w:p w:rsidR="00274F08" w:rsidRDefault="00274F08">
            <w:pPr>
              <w:pStyle w:val="22"/>
              <w:widowControl w:val="0"/>
              <w:tabs>
                <w:tab w:val="left" w:pos="708"/>
              </w:tabs>
              <w:ind w:firstLine="196"/>
              <w:rPr>
                <w:color w:val="000000"/>
              </w:rPr>
            </w:pPr>
            <w:r>
              <w:rPr>
                <w:color w:val="000000"/>
              </w:rPr>
              <w:t xml:space="preserve">               Харченко С.Ю.</w:t>
            </w:r>
          </w:p>
        </w:tc>
      </w:tr>
      <w:tr w:rsidR="00274F08" w:rsidTr="00274F08">
        <w:trPr>
          <w:trHeight w:val="1437"/>
        </w:trPr>
        <w:tc>
          <w:tcPr>
            <w:tcW w:w="5580" w:type="dxa"/>
          </w:tcPr>
          <w:p w:rsidR="00274F08" w:rsidRDefault="00274F08">
            <w:pPr>
              <w:pStyle w:val="22"/>
              <w:widowControl w:val="0"/>
              <w:tabs>
                <w:tab w:val="left" w:pos="708"/>
              </w:tabs>
              <w:ind w:firstLine="720"/>
              <w:jc w:val="center"/>
              <w:rPr>
                <w:b/>
                <w:color w:val="000000"/>
              </w:rPr>
            </w:pPr>
          </w:p>
          <w:p w:rsidR="00274F08" w:rsidRDefault="00274F08">
            <w:pPr>
              <w:pStyle w:val="22"/>
              <w:widowControl w:val="0"/>
              <w:tabs>
                <w:tab w:val="left" w:pos="708"/>
              </w:tabs>
              <w:rPr>
                <w:b/>
                <w:color w:val="000000"/>
              </w:rPr>
            </w:pPr>
            <w:r>
              <w:rPr>
                <w:b/>
                <w:color w:val="000000"/>
              </w:rPr>
              <w:t>Ведущий архитектор</w:t>
            </w:r>
          </w:p>
        </w:tc>
        <w:tc>
          <w:tcPr>
            <w:tcW w:w="236" w:type="dxa"/>
            <w:vAlign w:val="bottom"/>
          </w:tcPr>
          <w:p w:rsidR="00274F08" w:rsidRDefault="00274F08">
            <w:pPr>
              <w:pStyle w:val="22"/>
              <w:widowControl w:val="0"/>
              <w:tabs>
                <w:tab w:val="left" w:pos="708"/>
              </w:tabs>
              <w:ind w:firstLine="720"/>
              <w:rPr>
                <w:color w:val="000000"/>
              </w:rPr>
            </w:pPr>
          </w:p>
        </w:tc>
        <w:tc>
          <w:tcPr>
            <w:tcW w:w="3960" w:type="dxa"/>
          </w:tcPr>
          <w:p w:rsidR="00274F08" w:rsidRDefault="00274F08">
            <w:pPr>
              <w:pStyle w:val="22"/>
              <w:widowControl w:val="0"/>
              <w:tabs>
                <w:tab w:val="left" w:pos="708"/>
              </w:tabs>
              <w:ind w:firstLine="196"/>
              <w:rPr>
                <w:color w:val="000000"/>
              </w:rPr>
            </w:pPr>
          </w:p>
          <w:p w:rsidR="00274F08" w:rsidRDefault="00274F08">
            <w:pPr>
              <w:pStyle w:val="22"/>
              <w:widowControl w:val="0"/>
              <w:tabs>
                <w:tab w:val="left" w:pos="708"/>
              </w:tabs>
              <w:ind w:firstLine="196"/>
              <w:rPr>
                <w:color w:val="000000"/>
              </w:rPr>
            </w:pPr>
            <w:r>
              <w:rPr>
                <w:color w:val="000000"/>
              </w:rPr>
              <w:t xml:space="preserve">             Костюченко И.А.</w:t>
            </w:r>
          </w:p>
        </w:tc>
      </w:tr>
    </w:tbl>
    <w:p w:rsidR="00274F08" w:rsidRDefault="00274F08" w:rsidP="00274F08">
      <w:pPr>
        <w:rPr>
          <w:b/>
          <w:bCs/>
          <w:color w:val="800080"/>
        </w:rPr>
      </w:pPr>
    </w:p>
    <w:p w:rsidR="00274F08" w:rsidRDefault="00274F08" w:rsidP="00274F08">
      <w:pPr>
        <w:rPr>
          <w:b/>
          <w:bCs/>
          <w:color w:val="000000"/>
        </w:rPr>
      </w:pPr>
    </w:p>
    <w:p w:rsidR="00274F08" w:rsidRDefault="00274F08" w:rsidP="00274F08">
      <w:pPr>
        <w:rPr>
          <w:b/>
          <w:bCs/>
          <w:color w:val="000000"/>
        </w:rPr>
      </w:pPr>
    </w:p>
    <w:p w:rsidR="00274F08" w:rsidRDefault="00274F08" w:rsidP="00274F08">
      <w:pPr>
        <w:rPr>
          <w:b/>
          <w:bCs/>
          <w:color w:val="000000"/>
        </w:rPr>
      </w:pPr>
    </w:p>
    <w:p w:rsidR="00274F08" w:rsidRDefault="00274F08" w:rsidP="00274F08">
      <w:pPr>
        <w:rPr>
          <w:b/>
          <w:bCs/>
          <w:color w:val="000000"/>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jc w:val="center"/>
        <w:rPr>
          <w:b/>
        </w:rPr>
      </w:pPr>
    </w:p>
    <w:p w:rsidR="00274F08" w:rsidRDefault="00274F08" w:rsidP="00274F08">
      <w:pPr>
        <w:pStyle w:val="21"/>
      </w:pPr>
    </w:p>
    <w:p w:rsidR="00274F08" w:rsidRDefault="00274F08" w:rsidP="00274F08">
      <w:pPr>
        <w:pStyle w:val="21"/>
      </w:pPr>
      <w:r>
        <w:t>СОДЕРЖАНИЕ</w:t>
      </w:r>
    </w:p>
    <w:p w:rsidR="00274F08" w:rsidRDefault="00274F08" w:rsidP="00274F08">
      <w:pPr>
        <w:pStyle w:val="21"/>
      </w:pPr>
    </w:p>
    <w:p w:rsidR="00274F08" w:rsidRPr="00274F08" w:rsidRDefault="00274F08" w:rsidP="00274F08">
      <w:pPr>
        <w:pStyle w:val="21"/>
        <w:rPr>
          <w:b w:val="0"/>
          <w:lang w:val="ru-RU"/>
        </w:rPr>
      </w:pPr>
      <w:r w:rsidRPr="00274F08">
        <w:rPr>
          <w:b w:val="0"/>
          <w:lang w:val="ru-RU"/>
        </w:rPr>
        <w:t>1. Анализ состояния, проблем и перспектив комплексного развития территории, включая анализ основных факторов риска возникновения чрезвычайных ситуаций природного и техногенного характера.</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244594358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28</w:t>
      </w:r>
      <w:r w:rsidR="00CE1A8A">
        <w:rPr>
          <w:b w:val="0"/>
          <w:webHidden/>
        </w:rPr>
        <w:fldChar w:fldCharType="end"/>
      </w:r>
    </w:p>
    <w:p w:rsidR="00274F08" w:rsidRPr="00274F08" w:rsidRDefault="00274F08" w:rsidP="00274F08">
      <w:pPr>
        <w:pStyle w:val="21"/>
        <w:rPr>
          <w:b w:val="0"/>
          <w:bCs w:val="0"/>
          <w:lang w:val="ru-RU"/>
        </w:rPr>
      </w:pPr>
      <w:r w:rsidRPr="00274F08">
        <w:rPr>
          <w:b w:val="0"/>
          <w:lang w:val="ru-RU"/>
        </w:rPr>
        <w:t>1.1. Природные  условия и природно-ресурсный потенциал.</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244594359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28</w:t>
      </w:r>
      <w:r w:rsidR="00CE1A8A">
        <w:rPr>
          <w:b w:val="0"/>
          <w:webHidden/>
        </w:rPr>
        <w:fldChar w:fldCharType="end"/>
      </w:r>
    </w:p>
    <w:p w:rsidR="00274F08" w:rsidRPr="00274F08" w:rsidRDefault="00274F08" w:rsidP="00274F08">
      <w:pPr>
        <w:pStyle w:val="21"/>
        <w:rPr>
          <w:b w:val="0"/>
          <w:bCs w:val="0"/>
          <w:lang w:val="ru-RU"/>
        </w:rPr>
      </w:pPr>
      <w:r w:rsidRPr="00274F08">
        <w:rPr>
          <w:b w:val="0"/>
          <w:lang w:val="ru-RU"/>
        </w:rPr>
        <w:t>1.1.2.  Климат.</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244594360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30</w:t>
      </w:r>
      <w:r w:rsidR="00CE1A8A">
        <w:rPr>
          <w:b w:val="0"/>
          <w:webHidden/>
        </w:rPr>
        <w:fldChar w:fldCharType="end"/>
      </w:r>
    </w:p>
    <w:p w:rsidR="00274F08" w:rsidRPr="00274F08" w:rsidRDefault="00274F08" w:rsidP="00274F08">
      <w:pPr>
        <w:pStyle w:val="21"/>
        <w:rPr>
          <w:b w:val="0"/>
          <w:bCs w:val="0"/>
          <w:lang w:val="ru-RU"/>
        </w:rPr>
      </w:pPr>
      <w:r w:rsidRPr="00274F08">
        <w:rPr>
          <w:b w:val="0"/>
          <w:lang w:val="ru-RU"/>
        </w:rPr>
        <w:t>1. 1.3. Ресурсы поверхностных вод.</w:t>
      </w:r>
      <w:r w:rsidRPr="00274F08">
        <w:rPr>
          <w:b w:val="0"/>
          <w:webHidden/>
          <w:lang w:val="ru-RU"/>
        </w:rPr>
        <w:tab/>
        <w:t>8</w:t>
      </w:r>
    </w:p>
    <w:p w:rsidR="00274F08" w:rsidRPr="00274F08" w:rsidRDefault="00274F08" w:rsidP="00274F08">
      <w:pPr>
        <w:pStyle w:val="21"/>
        <w:rPr>
          <w:b w:val="0"/>
          <w:bCs w:val="0"/>
          <w:lang w:val="ru-RU"/>
        </w:rPr>
      </w:pPr>
      <w:r w:rsidRPr="00274F08">
        <w:rPr>
          <w:b w:val="0"/>
          <w:lang w:val="ru-RU"/>
        </w:rPr>
        <w:t>1.1.4. Сельскохозяйственные ресурсы.</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244594362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32</w:t>
      </w:r>
      <w:r w:rsidR="00CE1A8A">
        <w:rPr>
          <w:b w:val="0"/>
          <w:webHidden/>
        </w:rPr>
        <w:fldChar w:fldCharType="end"/>
      </w:r>
    </w:p>
    <w:p w:rsidR="00274F08" w:rsidRPr="00274F08" w:rsidRDefault="00274F08" w:rsidP="00274F08">
      <w:pPr>
        <w:pStyle w:val="21"/>
        <w:rPr>
          <w:b w:val="0"/>
          <w:bCs w:val="0"/>
          <w:lang w:val="ru-RU"/>
        </w:rPr>
      </w:pPr>
      <w:r w:rsidRPr="00274F08">
        <w:rPr>
          <w:b w:val="0"/>
          <w:lang w:val="ru-RU"/>
        </w:rPr>
        <w:t>1.1.5. Лесные ресурсы.</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244594363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32</w:t>
      </w:r>
      <w:r w:rsidR="00CE1A8A">
        <w:rPr>
          <w:b w:val="0"/>
          <w:webHidden/>
        </w:rPr>
        <w:fldChar w:fldCharType="end"/>
      </w:r>
    </w:p>
    <w:p w:rsidR="00274F08" w:rsidRPr="00274F08" w:rsidRDefault="00274F08" w:rsidP="00274F08">
      <w:pPr>
        <w:pStyle w:val="21"/>
        <w:rPr>
          <w:b w:val="0"/>
          <w:webHidden/>
          <w:lang w:val="ru-RU"/>
        </w:rPr>
      </w:pPr>
      <w:r w:rsidRPr="00274F08">
        <w:rPr>
          <w:b w:val="0"/>
          <w:lang w:val="ru-RU"/>
        </w:rPr>
        <w:t>1.1.6. Распределенные участки недр.</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244594363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32</w:t>
      </w:r>
      <w:r w:rsidR="00CE1A8A">
        <w:rPr>
          <w:b w:val="0"/>
          <w:webHidden/>
        </w:rPr>
        <w:fldChar w:fldCharType="end"/>
      </w:r>
    </w:p>
    <w:p w:rsidR="00274F08" w:rsidRPr="00274F08" w:rsidRDefault="00274F08" w:rsidP="00274F08">
      <w:pPr>
        <w:pStyle w:val="21"/>
        <w:rPr>
          <w:b w:val="0"/>
          <w:webHidden/>
          <w:lang w:val="ru-RU"/>
        </w:rPr>
      </w:pPr>
      <w:r w:rsidRPr="00274F08">
        <w:rPr>
          <w:b w:val="0"/>
          <w:lang w:val="ru-RU"/>
        </w:rPr>
        <w:t>1.2.  Целевое назначение земель.</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244594364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33</w:t>
      </w:r>
      <w:r w:rsidR="00CE1A8A">
        <w:rPr>
          <w:b w:val="0"/>
          <w:webHidden/>
        </w:rPr>
        <w:fldChar w:fldCharType="end"/>
      </w:r>
    </w:p>
    <w:p w:rsidR="00274F08" w:rsidRPr="00274F08" w:rsidRDefault="00274F08" w:rsidP="00274F08">
      <w:pPr>
        <w:pStyle w:val="21"/>
        <w:rPr>
          <w:b w:val="0"/>
          <w:bCs w:val="0"/>
          <w:lang w:val="ru-RU"/>
        </w:rPr>
      </w:pPr>
      <w:r w:rsidRPr="00274F08">
        <w:rPr>
          <w:b w:val="0"/>
          <w:lang w:val="ru-RU"/>
        </w:rPr>
        <w:t>1.3. Имущественно-правовой статус земель.</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244594365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34</w:t>
      </w:r>
      <w:r w:rsidR="00CE1A8A">
        <w:rPr>
          <w:b w:val="0"/>
          <w:webHidden/>
        </w:rPr>
        <w:fldChar w:fldCharType="end"/>
      </w:r>
    </w:p>
    <w:p w:rsidR="00274F08" w:rsidRPr="00274F08" w:rsidRDefault="00274F08" w:rsidP="00274F08">
      <w:pPr>
        <w:pStyle w:val="21"/>
        <w:rPr>
          <w:b w:val="0"/>
          <w:bCs w:val="0"/>
          <w:lang w:val="ru-RU"/>
        </w:rPr>
      </w:pPr>
      <w:r w:rsidRPr="00274F08">
        <w:rPr>
          <w:b w:val="0"/>
          <w:lang w:val="ru-RU"/>
        </w:rPr>
        <w:t>1.4. Комплексная оценка территории по планировочным ограничениям.</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244594366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35</w:t>
      </w:r>
      <w:r w:rsidR="00CE1A8A">
        <w:rPr>
          <w:b w:val="0"/>
          <w:webHidden/>
        </w:rPr>
        <w:fldChar w:fldCharType="end"/>
      </w:r>
    </w:p>
    <w:p w:rsidR="00274F08" w:rsidRPr="00274F08" w:rsidRDefault="00274F08" w:rsidP="00274F08">
      <w:pPr>
        <w:pStyle w:val="21"/>
        <w:rPr>
          <w:b w:val="0"/>
          <w:bCs w:val="0"/>
          <w:lang w:val="ru-RU"/>
        </w:rPr>
      </w:pPr>
      <w:r w:rsidRPr="00274F08">
        <w:rPr>
          <w:b w:val="0"/>
          <w:lang w:val="ru-RU"/>
        </w:rPr>
        <w:t>1.4.1.  Планировочные природоохранные ограничения.</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244594367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35</w:t>
      </w:r>
      <w:r w:rsidR="00CE1A8A">
        <w:rPr>
          <w:b w:val="0"/>
          <w:webHidden/>
        </w:rPr>
        <w:fldChar w:fldCharType="end"/>
      </w:r>
    </w:p>
    <w:p w:rsidR="00274F08" w:rsidRPr="00274F08" w:rsidRDefault="00274F08" w:rsidP="00274F08">
      <w:pPr>
        <w:pStyle w:val="21"/>
        <w:rPr>
          <w:b w:val="0"/>
          <w:bCs w:val="0"/>
          <w:lang w:val="ru-RU"/>
        </w:rPr>
      </w:pPr>
      <w:r w:rsidRPr="00274F08">
        <w:rPr>
          <w:b w:val="0"/>
          <w:lang w:val="ru-RU"/>
        </w:rPr>
        <w:t>1.4.2. Оценка территории по санитарно-гигиеническим ограничениям.</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244594368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39</w:t>
      </w:r>
      <w:r w:rsidR="00CE1A8A">
        <w:rPr>
          <w:b w:val="0"/>
          <w:webHidden/>
        </w:rPr>
        <w:fldChar w:fldCharType="end"/>
      </w:r>
    </w:p>
    <w:p w:rsidR="00274F08" w:rsidRPr="00274F08" w:rsidRDefault="00274F08" w:rsidP="00274F08">
      <w:pPr>
        <w:pStyle w:val="21"/>
        <w:rPr>
          <w:b w:val="0"/>
          <w:bCs w:val="0"/>
          <w:lang w:val="ru-RU"/>
        </w:rPr>
      </w:pPr>
      <w:r w:rsidRPr="00274F08">
        <w:rPr>
          <w:b w:val="0"/>
          <w:lang w:val="ru-RU"/>
        </w:rPr>
        <w:t>1.4.3. Историко-культурные планировочные ограничения, действующие на территории</w:t>
      </w:r>
    </w:p>
    <w:p w:rsidR="00274F08" w:rsidRPr="00274F08" w:rsidRDefault="00274F08" w:rsidP="00274F08">
      <w:pPr>
        <w:pStyle w:val="21"/>
        <w:rPr>
          <w:b w:val="0"/>
          <w:lang w:val="ru-RU"/>
        </w:rPr>
      </w:pPr>
      <w:r w:rsidRPr="00274F08">
        <w:rPr>
          <w:b w:val="0"/>
          <w:lang w:val="ru-RU"/>
        </w:rPr>
        <w:t>МО Воскресенское.</w:t>
      </w:r>
      <w:r w:rsidRPr="00274F08">
        <w:rPr>
          <w:b w:val="0"/>
          <w:webHidden/>
          <w:lang w:val="ru-RU"/>
        </w:rPr>
        <w:tab/>
        <w:t>19</w:t>
      </w:r>
    </w:p>
    <w:p w:rsidR="00274F08" w:rsidRDefault="00274F08" w:rsidP="00274F08">
      <w:r>
        <w:t xml:space="preserve">1.4.4. Требования к </w:t>
      </w:r>
      <w:proofErr w:type="gramStart"/>
      <w:r>
        <w:t>инженерно-технических</w:t>
      </w:r>
      <w:proofErr w:type="gramEnd"/>
      <w:r>
        <w:t xml:space="preserve"> мероприятиям по гражданской обороне.........29</w:t>
      </w:r>
    </w:p>
    <w:p w:rsidR="00274F08" w:rsidRPr="00274F08" w:rsidRDefault="00274F08" w:rsidP="00274F08">
      <w:pPr>
        <w:pStyle w:val="21"/>
        <w:rPr>
          <w:lang w:val="ru-RU"/>
        </w:rPr>
      </w:pPr>
      <w:r w:rsidRPr="00274F08">
        <w:rPr>
          <w:b w:val="0"/>
          <w:lang w:val="ru-RU"/>
        </w:rPr>
        <w:t>1.4.4.1. Перечень основных факторов риска возникновения чрезвычайных ситуаций природного и техногенного характера.</w:t>
      </w:r>
      <w:r w:rsidRPr="00274F08">
        <w:rPr>
          <w:b w:val="0"/>
          <w:webHidden/>
          <w:lang w:val="ru-RU"/>
        </w:rPr>
        <w:tab/>
        <w:t>29</w:t>
      </w:r>
    </w:p>
    <w:p w:rsidR="00274F08" w:rsidRDefault="00274F08" w:rsidP="00274F08">
      <w:pPr>
        <w:rPr>
          <w:highlight w:val="yellow"/>
        </w:rPr>
      </w:pPr>
    </w:p>
    <w:p w:rsidR="00274F08" w:rsidRPr="00274F08" w:rsidRDefault="00274F08" w:rsidP="00274F08">
      <w:pPr>
        <w:pStyle w:val="21"/>
        <w:rPr>
          <w:b w:val="0"/>
          <w:lang w:val="ru-RU"/>
        </w:rPr>
      </w:pPr>
      <w:r w:rsidRPr="00274F08">
        <w:rPr>
          <w:b w:val="0"/>
          <w:lang w:val="ru-RU"/>
        </w:rPr>
        <w:t>2. Обоснование предложений по территориальному планированию, этапов их реализации.</w:t>
      </w:r>
      <w:r w:rsidRPr="00274F08">
        <w:rPr>
          <w:b w:val="0"/>
          <w:webHidden/>
          <w:lang w:val="ru-RU"/>
        </w:rPr>
        <w:t xml:space="preserve"> </w:t>
      </w:r>
    </w:p>
    <w:p w:rsidR="00274F08" w:rsidRPr="00274F08" w:rsidRDefault="00274F08" w:rsidP="00274F08">
      <w:pPr>
        <w:pStyle w:val="21"/>
        <w:rPr>
          <w:b w:val="0"/>
          <w:webHidden/>
          <w:lang w:val="ru-RU"/>
        </w:rPr>
      </w:pPr>
      <w:r w:rsidRPr="00274F08">
        <w:rPr>
          <w:b w:val="0"/>
          <w:webHidden/>
          <w:lang w:val="ru-RU"/>
        </w:rPr>
        <w:t>..........................................................................................................................................................34</w:t>
      </w:r>
    </w:p>
    <w:p w:rsidR="00274F08" w:rsidRPr="00274F08" w:rsidRDefault="00274F08" w:rsidP="00274F08">
      <w:pPr>
        <w:pStyle w:val="21"/>
        <w:rPr>
          <w:b w:val="0"/>
          <w:bCs w:val="0"/>
          <w:lang w:val="ru-RU"/>
        </w:rPr>
      </w:pPr>
      <w:r w:rsidRPr="00274F08">
        <w:rPr>
          <w:b w:val="0"/>
          <w:lang w:val="ru-RU"/>
        </w:rPr>
        <w:t>2.1. Принципиальные подходы к оценке территорий и формированию предложений по функциональному зонированию и размещению объектов капитального строительства.</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244594372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55</w:t>
      </w:r>
      <w:r w:rsidR="00CE1A8A">
        <w:rPr>
          <w:b w:val="0"/>
          <w:webHidden/>
        </w:rPr>
        <w:fldChar w:fldCharType="end"/>
      </w:r>
    </w:p>
    <w:p w:rsidR="00274F08" w:rsidRPr="00274F08" w:rsidRDefault="00274F08" w:rsidP="00274F08">
      <w:pPr>
        <w:pStyle w:val="21"/>
        <w:rPr>
          <w:b w:val="0"/>
          <w:bCs w:val="0"/>
          <w:lang w:val="ru-RU"/>
        </w:rPr>
      </w:pPr>
      <w:r w:rsidRPr="00274F08">
        <w:rPr>
          <w:b w:val="0"/>
          <w:lang w:val="ru-RU"/>
        </w:rPr>
        <w:t>2.2. Социально-экономическая характеристика муниципального образования Воскресенское.</w:t>
      </w:r>
      <w:r w:rsidRPr="00274F08">
        <w:rPr>
          <w:b w:val="0"/>
          <w:webHidden/>
          <w:lang w:val="ru-RU"/>
        </w:rPr>
        <w:t>...............................................................................................................................</w:t>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244594373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56</w:t>
      </w:r>
      <w:r w:rsidR="00CE1A8A">
        <w:rPr>
          <w:b w:val="0"/>
          <w:webHidden/>
        </w:rPr>
        <w:fldChar w:fldCharType="end"/>
      </w:r>
    </w:p>
    <w:p w:rsidR="00274F08" w:rsidRPr="00274F08" w:rsidRDefault="00274F08" w:rsidP="00274F08">
      <w:pPr>
        <w:pStyle w:val="21"/>
        <w:rPr>
          <w:b w:val="0"/>
          <w:bCs w:val="0"/>
          <w:lang w:val="ru-RU"/>
        </w:rPr>
      </w:pPr>
      <w:r w:rsidRPr="00274F08">
        <w:rPr>
          <w:b w:val="0"/>
          <w:lang w:val="ru-RU"/>
        </w:rPr>
        <w:t>2.2.1. Анализ и оценка экономической базы.</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244594374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56</w:t>
      </w:r>
      <w:r w:rsidR="00CE1A8A">
        <w:rPr>
          <w:b w:val="0"/>
          <w:webHidden/>
        </w:rPr>
        <w:fldChar w:fldCharType="end"/>
      </w:r>
    </w:p>
    <w:p w:rsidR="00274F08" w:rsidRPr="00274F08" w:rsidRDefault="001A502E" w:rsidP="00274F08">
      <w:pPr>
        <w:pStyle w:val="21"/>
        <w:rPr>
          <w:b w:val="0"/>
          <w:bCs w:val="0"/>
          <w:lang w:val="ru-RU"/>
        </w:rPr>
      </w:pPr>
      <w:hyperlink r:id="rId21" w:anchor="_Toc244594375" w:history="1">
        <w:r w:rsidR="00274F08" w:rsidRPr="00274F08">
          <w:rPr>
            <w:rStyle w:val="a5"/>
            <w:b w:val="0"/>
            <w:lang w:val="ru-RU"/>
          </w:rPr>
          <w:t>2.2.2. Социально-демографическая характеристика.</w:t>
        </w:r>
        <w:r w:rsidR="00274F08" w:rsidRPr="00274F08">
          <w:rPr>
            <w:rStyle w:val="a5"/>
            <w:b w:val="0"/>
            <w:webHidden/>
            <w:lang w:val="ru-RU"/>
          </w:rPr>
          <w:tab/>
        </w:r>
        <w:r w:rsidR="00CE1A8A">
          <w:rPr>
            <w:rStyle w:val="a5"/>
            <w:b w:val="0"/>
            <w:webHidden/>
          </w:rPr>
          <w:fldChar w:fldCharType="begin"/>
        </w:r>
        <w:r w:rsidR="00274F08" w:rsidRPr="00274F08">
          <w:rPr>
            <w:rStyle w:val="a5"/>
            <w:b w:val="0"/>
            <w:webHidden/>
            <w:lang w:val="ru-RU"/>
          </w:rPr>
          <w:instrText xml:space="preserve"> </w:instrText>
        </w:r>
        <w:r w:rsidR="00274F08">
          <w:rPr>
            <w:rStyle w:val="a5"/>
            <w:b w:val="0"/>
            <w:webHidden/>
          </w:rPr>
          <w:instrText>PAGEREF</w:instrText>
        </w:r>
        <w:r w:rsidR="00274F08" w:rsidRPr="00274F08">
          <w:rPr>
            <w:rStyle w:val="a5"/>
            <w:b w:val="0"/>
            <w:webHidden/>
            <w:lang w:val="ru-RU"/>
          </w:rPr>
          <w:instrText xml:space="preserve"> _</w:instrText>
        </w:r>
        <w:r w:rsidR="00274F08">
          <w:rPr>
            <w:rStyle w:val="a5"/>
            <w:b w:val="0"/>
            <w:webHidden/>
          </w:rPr>
          <w:instrText>Toc</w:instrText>
        </w:r>
        <w:r w:rsidR="00274F08" w:rsidRPr="00274F08">
          <w:rPr>
            <w:rStyle w:val="a5"/>
            <w:b w:val="0"/>
            <w:webHidden/>
            <w:lang w:val="ru-RU"/>
          </w:rPr>
          <w:instrText>244594375 \</w:instrText>
        </w:r>
        <w:r w:rsidR="00274F08">
          <w:rPr>
            <w:rStyle w:val="a5"/>
            <w:b w:val="0"/>
            <w:webHidden/>
          </w:rPr>
          <w:instrText>h</w:instrText>
        </w:r>
        <w:r w:rsidR="00274F08" w:rsidRPr="00274F08">
          <w:rPr>
            <w:rStyle w:val="a5"/>
            <w:b w:val="0"/>
            <w:webHidden/>
            <w:lang w:val="ru-RU"/>
          </w:rPr>
          <w:instrText xml:space="preserve"> </w:instrText>
        </w:r>
        <w:r w:rsidR="00CE1A8A">
          <w:rPr>
            <w:rStyle w:val="a5"/>
            <w:b w:val="0"/>
            <w:webHidden/>
          </w:rPr>
        </w:r>
        <w:r w:rsidR="00CE1A8A">
          <w:rPr>
            <w:rStyle w:val="a5"/>
            <w:b w:val="0"/>
            <w:webHidden/>
          </w:rPr>
          <w:fldChar w:fldCharType="separate"/>
        </w:r>
        <w:r w:rsidR="008A360A" w:rsidRPr="008A360A">
          <w:rPr>
            <w:rStyle w:val="a5"/>
            <w:b w:val="0"/>
            <w:webHidden/>
            <w:lang w:val="ru-RU"/>
          </w:rPr>
          <w:t>58</w:t>
        </w:r>
        <w:r w:rsidR="00CE1A8A">
          <w:rPr>
            <w:rStyle w:val="a5"/>
            <w:b w:val="0"/>
            <w:webHidden/>
          </w:rPr>
          <w:fldChar w:fldCharType="end"/>
        </w:r>
      </w:hyperlink>
    </w:p>
    <w:p w:rsidR="00274F08" w:rsidRPr="00274F08" w:rsidRDefault="001A502E" w:rsidP="00274F08">
      <w:pPr>
        <w:pStyle w:val="21"/>
        <w:rPr>
          <w:b w:val="0"/>
          <w:bCs w:val="0"/>
          <w:lang w:val="ru-RU"/>
        </w:rPr>
      </w:pPr>
      <w:hyperlink r:id="rId22" w:anchor="_Toc244594376" w:history="1">
        <w:r w:rsidR="00274F08" w:rsidRPr="00274F08">
          <w:rPr>
            <w:rStyle w:val="a5"/>
            <w:b w:val="0"/>
            <w:lang w:val="ru-RU"/>
          </w:rPr>
          <w:t>2.2.3. Жилая застройка.</w:t>
        </w:r>
        <w:r w:rsidR="00274F08" w:rsidRPr="00274F08">
          <w:rPr>
            <w:rStyle w:val="a5"/>
            <w:b w:val="0"/>
            <w:webHidden/>
            <w:lang w:val="ru-RU"/>
          </w:rPr>
          <w:tab/>
          <w:t>40</w:t>
        </w:r>
      </w:hyperlink>
    </w:p>
    <w:p w:rsidR="00274F08" w:rsidRPr="00274F08" w:rsidRDefault="00274F08" w:rsidP="00274F08">
      <w:pPr>
        <w:pStyle w:val="21"/>
        <w:rPr>
          <w:b w:val="0"/>
          <w:bCs w:val="0"/>
          <w:lang w:val="ru-RU"/>
        </w:rPr>
      </w:pPr>
      <w:r w:rsidRPr="00274F08">
        <w:rPr>
          <w:b w:val="0"/>
          <w:lang w:val="ru-RU"/>
        </w:rPr>
        <w:t>2.2.4. Культурно-бытовое обслуживание.</w:t>
      </w:r>
      <w:r w:rsidRPr="00274F08">
        <w:rPr>
          <w:b w:val="0"/>
          <w:webHidden/>
          <w:lang w:val="ru-RU"/>
        </w:rPr>
        <w:tab/>
        <w:t>42</w:t>
      </w:r>
    </w:p>
    <w:p w:rsidR="00274F08" w:rsidRDefault="00274F08" w:rsidP="00274F08">
      <w:pPr>
        <w:rPr>
          <w:webHidden/>
        </w:rPr>
      </w:pPr>
      <w:r>
        <w:t>2.2.4.1  Перечень мероприятий по доступности объектов маломобильным группам населения на территории МО.......................................................................................................44</w:t>
      </w:r>
    </w:p>
    <w:p w:rsidR="00274F08" w:rsidRPr="00274F08" w:rsidRDefault="00274F08" w:rsidP="00274F08">
      <w:pPr>
        <w:pStyle w:val="21"/>
        <w:rPr>
          <w:b w:val="0"/>
          <w:lang w:val="ru-RU"/>
        </w:rPr>
      </w:pPr>
      <w:r w:rsidRPr="00274F08">
        <w:rPr>
          <w:b w:val="0"/>
          <w:lang w:val="ru-RU"/>
        </w:rPr>
        <w:t>2.2.5  Промышленное производство</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244594377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62</w:t>
      </w:r>
      <w:r w:rsidR="00CE1A8A">
        <w:rPr>
          <w:b w:val="0"/>
          <w:webHidden/>
        </w:rPr>
        <w:fldChar w:fldCharType="end"/>
      </w:r>
    </w:p>
    <w:p w:rsidR="00274F08" w:rsidRPr="00A8709F" w:rsidRDefault="00274F08" w:rsidP="00274F08">
      <w:pPr>
        <w:pStyle w:val="21"/>
        <w:rPr>
          <w:b w:val="0"/>
          <w:bCs w:val="0"/>
          <w:lang w:val="ru-RU"/>
        </w:rPr>
      </w:pPr>
      <w:r w:rsidRPr="00274F08">
        <w:rPr>
          <w:b w:val="0"/>
          <w:lang w:val="ru-RU"/>
        </w:rPr>
        <w:lastRenderedPageBreak/>
        <w:t>2.3. Инженерно-транспортная инфраструктура.</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244594378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69</w:t>
      </w:r>
      <w:r w:rsidR="00CE1A8A">
        <w:rPr>
          <w:b w:val="0"/>
          <w:webHidden/>
        </w:rPr>
        <w:fldChar w:fldCharType="end"/>
      </w:r>
    </w:p>
    <w:p w:rsidR="00274F08" w:rsidRPr="00A8709F" w:rsidRDefault="00274F08" w:rsidP="00274F08">
      <w:pPr>
        <w:pStyle w:val="21"/>
        <w:rPr>
          <w:b w:val="0"/>
          <w:bCs w:val="0"/>
          <w:lang w:val="ru-RU"/>
        </w:rPr>
      </w:pPr>
      <w:r w:rsidRPr="00A8709F">
        <w:rPr>
          <w:b w:val="0"/>
          <w:lang w:val="ru-RU"/>
        </w:rPr>
        <w:t>2.3.1. Транспорт.</w:t>
      </w:r>
      <w:r w:rsidRPr="00A8709F">
        <w:rPr>
          <w:b w:val="0"/>
          <w:webHidden/>
          <w:lang w:val="ru-RU"/>
        </w:rPr>
        <w:tab/>
      </w:r>
      <w:r w:rsidR="00CE1A8A">
        <w:rPr>
          <w:b w:val="0"/>
          <w:webHidden/>
        </w:rPr>
        <w:fldChar w:fldCharType="begin"/>
      </w:r>
      <w:r w:rsidRPr="00A8709F">
        <w:rPr>
          <w:b w:val="0"/>
          <w:webHidden/>
          <w:lang w:val="ru-RU"/>
        </w:rPr>
        <w:instrText xml:space="preserve"> </w:instrText>
      </w:r>
      <w:r>
        <w:rPr>
          <w:b w:val="0"/>
          <w:webHidden/>
        </w:rPr>
        <w:instrText>PAGEREF</w:instrText>
      </w:r>
      <w:r w:rsidRPr="00A8709F">
        <w:rPr>
          <w:b w:val="0"/>
          <w:webHidden/>
          <w:lang w:val="ru-RU"/>
        </w:rPr>
        <w:instrText xml:space="preserve"> _</w:instrText>
      </w:r>
      <w:r>
        <w:rPr>
          <w:b w:val="0"/>
          <w:webHidden/>
        </w:rPr>
        <w:instrText>Toc</w:instrText>
      </w:r>
      <w:r w:rsidRPr="00A8709F">
        <w:rPr>
          <w:b w:val="0"/>
          <w:webHidden/>
          <w:lang w:val="ru-RU"/>
        </w:rPr>
        <w:instrText>244594379 \</w:instrText>
      </w:r>
      <w:r>
        <w:rPr>
          <w:b w:val="0"/>
          <w:webHidden/>
        </w:rPr>
        <w:instrText>h</w:instrText>
      </w:r>
      <w:r w:rsidRPr="00A8709F">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69</w:t>
      </w:r>
      <w:r w:rsidR="00CE1A8A">
        <w:rPr>
          <w:b w:val="0"/>
          <w:webHidden/>
        </w:rPr>
        <w:fldChar w:fldCharType="end"/>
      </w:r>
    </w:p>
    <w:p w:rsidR="00274F08" w:rsidRPr="00A8709F" w:rsidRDefault="00274F08" w:rsidP="00274F08">
      <w:pPr>
        <w:pStyle w:val="21"/>
        <w:rPr>
          <w:b w:val="0"/>
          <w:bCs w:val="0"/>
          <w:lang w:val="ru-RU"/>
        </w:rPr>
      </w:pPr>
      <w:r w:rsidRPr="00A8709F">
        <w:rPr>
          <w:b w:val="0"/>
          <w:lang w:val="ru-RU"/>
        </w:rPr>
        <w:t>2.3.2.Водоснабжение. Водоотведение.</w:t>
      </w:r>
      <w:r w:rsidRPr="00A8709F">
        <w:rPr>
          <w:b w:val="0"/>
          <w:webHidden/>
          <w:lang w:val="ru-RU"/>
        </w:rPr>
        <w:tab/>
      </w:r>
      <w:r w:rsidR="00CE1A8A">
        <w:rPr>
          <w:b w:val="0"/>
          <w:webHidden/>
        </w:rPr>
        <w:fldChar w:fldCharType="begin"/>
      </w:r>
      <w:r w:rsidRPr="00A8709F">
        <w:rPr>
          <w:b w:val="0"/>
          <w:webHidden/>
          <w:lang w:val="ru-RU"/>
        </w:rPr>
        <w:instrText xml:space="preserve"> </w:instrText>
      </w:r>
      <w:r>
        <w:rPr>
          <w:b w:val="0"/>
          <w:webHidden/>
        </w:rPr>
        <w:instrText>PAGEREF</w:instrText>
      </w:r>
      <w:r w:rsidRPr="00A8709F">
        <w:rPr>
          <w:b w:val="0"/>
          <w:webHidden/>
          <w:lang w:val="ru-RU"/>
        </w:rPr>
        <w:instrText xml:space="preserve"> _</w:instrText>
      </w:r>
      <w:r>
        <w:rPr>
          <w:b w:val="0"/>
          <w:webHidden/>
        </w:rPr>
        <w:instrText>Toc</w:instrText>
      </w:r>
      <w:r w:rsidRPr="00A8709F">
        <w:rPr>
          <w:b w:val="0"/>
          <w:webHidden/>
          <w:lang w:val="ru-RU"/>
        </w:rPr>
        <w:instrText>244594380 \</w:instrText>
      </w:r>
      <w:r>
        <w:rPr>
          <w:b w:val="0"/>
          <w:webHidden/>
        </w:rPr>
        <w:instrText>h</w:instrText>
      </w:r>
      <w:r w:rsidRPr="00A8709F">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73</w:t>
      </w:r>
      <w:r w:rsidR="00CE1A8A">
        <w:rPr>
          <w:b w:val="0"/>
          <w:webHidden/>
        </w:rPr>
        <w:fldChar w:fldCharType="end"/>
      </w:r>
    </w:p>
    <w:p w:rsidR="00274F08" w:rsidRPr="00A8709F" w:rsidRDefault="00274F08" w:rsidP="00274F08">
      <w:pPr>
        <w:pStyle w:val="21"/>
        <w:rPr>
          <w:b w:val="0"/>
          <w:bCs w:val="0"/>
          <w:lang w:val="ru-RU"/>
        </w:rPr>
      </w:pPr>
      <w:r w:rsidRPr="00A8709F">
        <w:rPr>
          <w:b w:val="0"/>
          <w:lang w:val="ru-RU"/>
        </w:rPr>
        <w:t>2.3.3.Теплоснабжение.</w:t>
      </w:r>
      <w:r w:rsidRPr="00A8709F">
        <w:rPr>
          <w:b w:val="0"/>
          <w:webHidden/>
          <w:lang w:val="ru-RU"/>
        </w:rPr>
        <w:tab/>
      </w:r>
      <w:r w:rsidR="00CE1A8A">
        <w:rPr>
          <w:b w:val="0"/>
          <w:webHidden/>
        </w:rPr>
        <w:fldChar w:fldCharType="begin"/>
      </w:r>
      <w:r w:rsidRPr="00A8709F">
        <w:rPr>
          <w:b w:val="0"/>
          <w:webHidden/>
          <w:lang w:val="ru-RU"/>
        </w:rPr>
        <w:instrText xml:space="preserve"> </w:instrText>
      </w:r>
      <w:r>
        <w:rPr>
          <w:b w:val="0"/>
          <w:webHidden/>
        </w:rPr>
        <w:instrText>PAGEREF</w:instrText>
      </w:r>
      <w:r w:rsidRPr="00A8709F">
        <w:rPr>
          <w:b w:val="0"/>
          <w:webHidden/>
          <w:lang w:val="ru-RU"/>
        </w:rPr>
        <w:instrText xml:space="preserve"> _</w:instrText>
      </w:r>
      <w:r>
        <w:rPr>
          <w:b w:val="0"/>
          <w:webHidden/>
        </w:rPr>
        <w:instrText>Toc</w:instrText>
      </w:r>
      <w:r w:rsidRPr="00A8709F">
        <w:rPr>
          <w:b w:val="0"/>
          <w:webHidden/>
          <w:lang w:val="ru-RU"/>
        </w:rPr>
        <w:instrText>244594381 \</w:instrText>
      </w:r>
      <w:r>
        <w:rPr>
          <w:b w:val="0"/>
          <w:webHidden/>
        </w:rPr>
        <w:instrText>h</w:instrText>
      </w:r>
      <w:r w:rsidRPr="00A8709F">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75</w:t>
      </w:r>
      <w:r w:rsidR="00CE1A8A">
        <w:rPr>
          <w:b w:val="0"/>
          <w:webHidden/>
        </w:rPr>
        <w:fldChar w:fldCharType="end"/>
      </w:r>
    </w:p>
    <w:p w:rsidR="00274F08" w:rsidRPr="00A8709F" w:rsidRDefault="00274F08" w:rsidP="00274F08">
      <w:pPr>
        <w:pStyle w:val="21"/>
        <w:rPr>
          <w:b w:val="0"/>
          <w:bCs w:val="0"/>
          <w:lang w:val="ru-RU"/>
        </w:rPr>
      </w:pPr>
      <w:r w:rsidRPr="00A8709F">
        <w:rPr>
          <w:b w:val="0"/>
          <w:lang w:val="ru-RU"/>
        </w:rPr>
        <w:t>2.3.4.Электроснабжение.</w:t>
      </w:r>
      <w:r w:rsidRPr="00A8709F">
        <w:rPr>
          <w:b w:val="0"/>
          <w:webHidden/>
          <w:lang w:val="ru-RU"/>
        </w:rPr>
        <w:tab/>
      </w:r>
      <w:r w:rsidR="00CE1A8A">
        <w:rPr>
          <w:b w:val="0"/>
          <w:webHidden/>
        </w:rPr>
        <w:fldChar w:fldCharType="begin"/>
      </w:r>
      <w:r w:rsidRPr="00A8709F">
        <w:rPr>
          <w:b w:val="0"/>
          <w:webHidden/>
          <w:lang w:val="ru-RU"/>
        </w:rPr>
        <w:instrText xml:space="preserve"> </w:instrText>
      </w:r>
      <w:r>
        <w:rPr>
          <w:b w:val="0"/>
          <w:webHidden/>
        </w:rPr>
        <w:instrText>PAGEREF</w:instrText>
      </w:r>
      <w:r w:rsidRPr="00A8709F">
        <w:rPr>
          <w:b w:val="0"/>
          <w:webHidden/>
          <w:lang w:val="ru-RU"/>
        </w:rPr>
        <w:instrText xml:space="preserve"> _</w:instrText>
      </w:r>
      <w:r>
        <w:rPr>
          <w:b w:val="0"/>
          <w:webHidden/>
        </w:rPr>
        <w:instrText>Toc</w:instrText>
      </w:r>
      <w:r w:rsidRPr="00A8709F">
        <w:rPr>
          <w:b w:val="0"/>
          <w:webHidden/>
          <w:lang w:val="ru-RU"/>
        </w:rPr>
        <w:instrText>244594382 \</w:instrText>
      </w:r>
      <w:r>
        <w:rPr>
          <w:b w:val="0"/>
          <w:webHidden/>
        </w:rPr>
        <w:instrText>h</w:instrText>
      </w:r>
      <w:r w:rsidRPr="00A8709F">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75</w:t>
      </w:r>
      <w:r w:rsidR="00CE1A8A">
        <w:rPr>
          <w:b w:val="0"/>
          <w:webHidden/>
        </w:rPr>
        <w:fldChar w:fldCharType="end"/>
      </w:r>
    </w:p>
    <w:p w:rsidR="00274F08" w:rsidRPr="00A8709F" w:rsidRDefault="00274F08" w:rsidP="00274F08">
      <w:pPr>
        <w:pStyle w:val="21"/>
        <w:rPr>
          <w:b w:val="0"/>
          <w:bCs w:val="0"/>
          <w:lang w:val="ru-RU"/>
        </w:rPr>
      </w:pPr>
      <w:r w:rsidRPr="00A8709F">
        <w:rPr>
          <w:b w:val="0"/>
          <w:lang w:val="ru-RU"/>
        </w:rPr>
        <w:t>2.3.5.Газификация.</w:t>
      </w:r>
      <w:r w:rsidRPr="00A8709F">
        <w:rPr>
          <w:b w:val="0"/>
          <w:webHidden/>
          <w:lang w:val="ru-RU"/>
        </w:rPr>
        <w:tab/>
      </w:r>
      <w:r w:rsidR="00CE1A8A">
        <w:rPr>
          <w:b w:val="0"/>
          <w:webHidden/>
        </w:rPr>
        <w:fldChar w:fldCharType="begin"/>
      </w:r>
      <w:r w:rsidRPr="00A8709F">
        <w:rPr>
          <w:b w:val="0"/>
          <w:webHidden/>
          <w:lang w:val="ru-RU"/>
        </w:rPr>
        <w:instrText xml:space="preserve"> </w:instrText>
      </w:r>
      <w:r>
        <w:rPr>
          <w:b w:val="0"/>
          <w:webHidden/>
        </w:rPr>
        <w:instrText>PAGEREF</w:instrText>
      </w:r>
      <w:r w:rsidRPr="00A8709F">
        <w:rPr>
          <w:b w:val="0"/>
          <w:webHidden/>
          <w:lang w:val="ru-RU"/>
        </w:rPr>
        <w:instrText xml:space="preserve"> _</w:instrText>
      </w:r>
      <w:r>
        <w:rPr>
          <w:b w:val="0"/>
          <w:webHidden/>
        </w:rPr>
        <w:instrText>Toc</w:instrText>
      </w:r>
      <w:r w:rsidRPr="00A8709F">
        <w:rPr>
          <w:b w:val="0"/>
          <w:webHidden/>
          <w:lang w:val="ru-RU"/>
        </w:rPr>
        <w:instrText>244594383 \</w:instrText>
      </w:r>
      <w:r>
        <w:rPr>
          <w:b w:val="0"/>
          <w:webHidden/>
        </w:rPr>
        <w:instrText>h</w:instrText>
      </w:r>
      <w:r w:rsidRPr="00A8709F">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77</w:t>
      </w:r>
      <w:r w:rsidR="00CE1A8A">
        <w:rPr>
          <w:b w:val="0"/>
          <w:webHidden/>
        </w:rPr>
        <w:fldChar w:fldCharType="end"/>
      </w:r>
    </w:p>
    <w:p w:rsidR="00274F08" w:rsidRPr="00A8709F" w:rsidRDefault="00274F08" w:rsidP="00274F08">
      <w:pPr>
        <w:pStyle w:val="21"/>
        <w:rPr>
          <w:b w:val="0"/>
          <w:bCs w:val="0"/>
          <w:lang w:val="ru-RU"/>
        </w:rPr>
      </w:pPr>
      <w:r w:rsidRPr="00A8709F">
        <w:rPr>
          <w:b w:val="0"/>
          <w:lang w:val="ru-RU"/>
        </w:rPr>
        <w:t>2.3.6.Связь.</w:t>
      </w:r>
      <w:r w:rsidRPr="00A8709F">
        <w:rPr>
          <w:b w:val="0"/>
          <w:webHidden/>
          <w:lang w:val="ru-RU"/>
        </w:rPr>
        <w:tab/>
      </w:r>
      <w:r w:rsidR="00CE1A8A">
        <w:rPr>
          <w:b w:val="0"/>
          <w:webHidden/>
        </w:rPr>
        <w:fldChar w:fldCharType="begin"/>
      </w:r>
      <w:r w:rsidRPr="00A8709F">
        <w:rPr>
          <w:b w:val="0"/>
          <w:webHidden/>
          <w:lang w:val="ru-RU"/>
        </w:rPr>
        <w:instrText xml:space="preserve"> </w:instrText>
      </w:r>
      <w:r>
        <w:rPr>
          <w:b w:val="0"/>
          <w:webHidden/>
        </w:rPr>
        <w:instrText>PAGEREF</w:instrText>
      </w:r>
      <w:r w:rsidRPr="00A8709F">
        <w:rPr>
          <w:b w:val="0"/>
          <w:webHidden/>
          <w:lang w:val="ru-RU"/>
        </w:rPr>
        <w:instrText xml:space="preserve"> _</w:instrText>
      </w:r>
      <w:r>
        <w:rPr>
          <w:b w:val="0"/>
          <w:webHidden/>
        </w:rPr>
        <w:instrText>Toc</w:instrText>
      </w:r>
      <w:r w:rsidRPr="00A8709F">
        <w:rPr>
          <w:b w:val="0"/>
          <w:webHidden/>
          <w:lang w:val="ru-RU"/>
        </w:rPr>
        <w:instrText>244594384 \</w:instrText>
      </w:r>
      <w:r>
        <w:rPr>
          <w:b w:val="0"/>
          <w:webHidden/>
        </w:rPr>
        <w:instrText>h</w:instrText>
      </w:r>
      <w:r w:rsidRPr="00A8709F">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77</w:t>
      </w:r>
      <w:r w:rsidR="00CE1A8A">
        <w:rPr>
          <w:b w:val="0"/>
          <w:webHidden/>
        </w:rPr>
        <w:fldChar w:fldCharType="end"/>
      </w:r>
    </w:p>
    <w:p w:rsidR="00274F08" w:rsidRDefault="00274F08" w:rsidP="00274F08"/>
    <w:p w:rsidR="00274F08" w:rsidRPr="00274F08" w:rsidRDefault="00274F08" w:rsidP="00274F08">
      <w:pPr>
        <w:pStyle w:val="21"/>
        <w:rPr>
          <w:b w:val="0"/>
          <w:lang w:val="ru-RU"/>
        </w:rPr>
      </w:pPr>
      <w:r w:rsidRPr="00274F08">
        <w:rPr>
          <w:b w:val="0"/>
          <w:lang w:val="ru-RU"/>
        </w:rPr>
        <w:t>3. Перечень  мероприятий по территориальному планированию.</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244594385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78</w:t>
      </w:r>
      <w:r w:rsidR="00CE1A8A">
        <w:rPr>
          <w:b w:val="0"/>
          <w:webHidden/>
        </w:rPr>
        <w:fldChar w:fldCharType="end"/>
      </w:r>
    </w:p>
    <w:p w:rsidR="00274F08" w:rsidRDefault="00274F08" w:rsidP="00274F08"/>
    <w:p w:rsidR="00274F08" w:rsidRPr="00274F08" w:rsidRDefault="00274F08" w:rsidP="00274F08">
      <w:pPr>
        <w:pStyle w:val="21"/>
        <w:rPr>
          <w:b w:val="0"/>
          <w:lang w:val="ru-RU"/>
        </w:rPr>
      </w:pPr>
      <w:r w:rsidRPr="00274F08">
        <w:rPr>
          <w:b w:val="0"/>
          <w:lang w:val="ru-RU"/>
        </w:rPr>
        <w:t>Подготовка градостроительной документации в целях реализации мероприятий генерального плана.</w:t>
      </w:r>
      <w:r w:rsidRPr="00274F08">
        <w:rPr>
          <w:b w:val="0"/>
          <w:webHidden/>
          <w:lang w:val="ru-RU"/>
        </w:rPr>
        <w:tab/>
      </w:r>
      <w:r w:rsidR="00CE1A8A">
        <w:rPr>
          <w:b w:val="0"/>
          <w:webHidden/>
        </w:rPr>
        <w:fldChar w:fldCharType="begin"/>
      </w:r>
      <w:r w:rsidRPr="00274F08">
        <w:rPr>
          <w:b w:val="0"/>
          <w:webHidden/>
          <w:lang w:val="ru-RU"/>
        </w:rPr>
        <w:instrText xml:space="preserve"> </w:instrText>
      </w:r>
      <w:r>
        <w:rPr>
          <w:b w:val="0"/>
          <w:webHidden/>
        </w:rPr>
        <w:instrText>PAGEREF</w:instrText>
      </w:r>
      <w:r w:rsidRPr="00274F08">
        <w:rPr>
          <w:b w:val="0"/>
          <w:webHidden/>
          <w:lang w:val="ru-RU"/>
        </w:rPr>
        <w:instrText xml:space="preserve"> _</w:instrText>
      </w:r>
      <w:r>
        <w:rPr>
          <w:b w:val="0"/>
          <w:webHidden/>
        </w:rPr>
        <w:instrText>Toc</w:instrText>
      </w:r>
      <w:r w:rsidRPr="00274F08">
        <w:rPr>
          <w:b w:val="0"/>
          <w:webHidden/>
          <w:lang w:val="ru-RU"/>
        </w:rPr>
        <w:instrText>244594386 \</w:instrText>
      </w:r>
      <w:r>
        <w:rPr>
          <w:b w:val="0"/>
          <w:webHidden/>
        </w:rPr>
        <w:instrText>h</w:instrText>
      </w:r>
      <w:r w:rsidRPr="00274F08">
        <w:rPr>
          <w:b w:val="0"/>
          <w:webHidden/>
          <w:lang w:val="ru-RU"/>
        </w:rPr>
        <w:instrText xml:space="preserve"> </w:instrText>
      </w:r>
      <w:r w:rsidR="00CE1A8A">
        <w:rPr>
          <w:b w:val="0"/>
          <w:webHidden/>
        </w:rPr>
      </w:r>
      <w:r w:rsidR="00CE1A8A">
        <w:rPr>
          <w:b w:val="0"/>
          <w:webHidden/>
        </w:rPr>
        <w:fldChar w:fldCharType="separate"/>
      </w:r>
      <w:r w:rsidR="008A360A" w:rsidRPr="008A360A">
        <w:rPr>
          <w:b w:val="0"/>
          <w:webHidden/>
          <w:lang w:val="ru-RU"/>
        </w:rPr>
        <w:t>79</w:t>
      </w:r>
      <w:r w:rsidR="00CE1A8A">
        <w:rPr>
          <w:b w:val="0"/>
          <w:webHidden/>
        </w:rPr>
        <w:fldChar w:fldCharType="end"/>
      </w:r>
    </w:p>
    <w:p w:rsidR="00274F08" w:rsidRDefault="00274F08" w:rsidP="00274F08"/>
    <w:p w:rsidR="00274F08" w:rsidRDefault="00274F08" w:rsidP="00274F08">
      <w:r>
        <w:t>Состав графической части (Том 2)...............................................................................................61</w:t>
      </w:r>
    </w:p>
    <w:p w:rsidR="00274F08" w:rsidRDefault="00274F08" w:rsidP="00274F08">
      <w:pPr>
        <w:pStyle w:val="2"/>
        <w:spacing w:before="0" w:after="0"/>
        <w:ind w:firstLine="709"/>
        <w:jc w:val="center"/>
        <w:rPr>
          <w:rFonts w:ascii="Times New Roman" w:hAnsi="Times New Roman"/>
          <w:i w:val="0"/>
          <w:iCs w:val="0"/>
          <w:color w:val="000000"/>
        </w:rPr>
      </w:pPr>
      <w:bookmarkStart w:id="37" w:name="_Toc244594358"/>
      <w:r>
        <w:rPr>
          <w:rFonts w:ascii="Times New Roman" w:hAnsi="Times New Roman"/>
          <w:i w:val="0"/>
          <w:iCs w:val="0"/>
          <w:color w:val="000000"/>
        </w:rPr>
        <w:t>1. Анализ состояния, проблем и перспектив комплексного развития  территории, включая анализ основных факторов риска возникновения чрезвычайных ситуаций природного и техногенного характера.</w:t>
      </w:r>
      <w:bookmarkEnd w:id="37"/>
    </w:p>
    <w:p w:rsidR="00274F08" w:rsidRDefault="00274F08" w:rsidP="00274F08">
      <w:pPr>
        <w:rPr>
          <w:highlight w:val="yellow"/>
        </w:rPr>
      </w:pPr>
    </w:p>
    <w:p w:rsidR="00274F08" w:rsidRDefault="00274F08" w:rsidP="00274F08">
      <w:pPr>
        <w:pStyle w:val="2"/>
        <w:spacing w:before="0" w:after="0"/>
        <w:ind w:firstLine="709"/>
        <w:jc w:val="center"/>
        <w:rPr>
          <w:rFonts w:ascii="Times New Roman" w:hAnsi="Times New Roman"/>
          <w:i w:val="0"/>
          <w:iCs w:val="0"/>
          <w:color w:val="000000"/>
        </w:rPr>
      </w:pPr>
      <w:bookmarkStart w:id="38" w:name="_Toc244594359"/>
      <w:r>
        <w:rPr>
          <w:rFonts w:ascii="Times New Roman" w:hAnsi="Times New Roman"/>
          <w:i w:val="0"/>
          <w:iCs w:val="0"/>
          <w:color w:val="000000"/>
        </w:rPr>
        <w:t>1.1 Природные  условия и природно-ресурсный потенциал</w:t>
      </w:r>
      <w:bookmarkEnd w:id="38"/>
    </w:p>
    <w:p w:rsidR="00274F08" w:rsidRDefault="00274F08" w:rsidP="00274F08">
      <w:pPr>
        <w:rPr>
          <w:highlight w:val="yellow"/>
        </w:rPr>
      </w:pPr>
    </w:p>
    <w:p w:rsidR="00274F08" w:rsidRDefault="00274F08" w:rsidP="00274F08">
      <w:pPr>
        <w:pStyle w:val="Main0"/>
        <w:spacing w:line="240" w:lineRule="auto"/>
        <w:ind w:firstLine="852"/>
      </w:pPr>
      <w:r>
        <w:t xml:space="preserve">Природно-ресурсный потенциал определяет характер использования территории. В состав раздела включена характеристика природных особенностей и природных ресурсов, определены возможности их использования при градостроительном развитии территории. </w:t>
      </w:r>
    </w:p>
    <w:p w:rsidR="00274F08" w:rsidRDefault="00274F08" w:rsidP="00274F08">
      <w:pPr>
        <w:pStyle w:val="Main0"/>
        <w:spacing w:line="240" w:lineRule="auto"/>
        <w:ind w:firstLine="852"/>
      </w:pPr>
      <w:r>
        <w:t>Муниципальное образование входит в состав муниципального образования Дубенский район, который расположен на западе Тульской области на расстоянии 50 км от областного центра. Дубенский район обладает большими лесными ресурсами, покрытие лесом составляет 25 814 га (32 %).</w:t>
      </w:r>
    </w:p>
    <w:p w:rsidR="00274F08" w:rsidRDefault="00274F08" w:rsidP="00274F08">
      <w:pPr>
        <w:pStyle w:val="Main0"/>
        <w:spacing w:line="240" w:lineRule="auto"/>
        <w:ind w:firstLine="852"/>
      </w:pPr>
      <w:r>
        <w:t>МО Воскресенское находится на северо-восточном склоне Среднерусской возвышенности, приподнятом над уровнем моря на 200-250мм.</w:t>
      </w:r>
    </w:p>
    <w:p w:rsidR="00274F08" w:rsidRDefault="00274F08" w:rsidP="00274F08">
      <w:pPr>
        <w:pStyle w:val="Main0"/>
        <w:spacing w:line="240" w:lineRule="auto"/>
        <w:ind w:firstLine="852"/>
      </w:pPr>
      <w:r>
        <w:t>Численность населения МО - 5,927 тыс. человек на 1.01.2014 г. Площадь МО - 436 кв. км. Административный центр муниципального образования - с. Воскресенское</w:t>
      </w:r>
      <w:r>
        <w:rPr>
          <w:color w:val="000000"/>
        </w:rPr>
        <w:t xml:space="preserve">, расположенное в юго-восточной части района на р. </w:t>
      </w:r>
      <w:proofErr w:type="spellStart"/>
      <w:r>
        <w:rPr>
          <w:color w:val="000000"/>
        </w:rPr>
        <w:t>Упа</w:t>
      </w:r>
      <w:proofErr w:type="spellEnd"/>
      <w:r>
        <w:t>. Расстояние до центра муниципального района - р.п. Дубна - 12 км.</w:t>
      </w:r>
    </w:p>
    <w:p w:rsidR="00274F08" w:rsidRDefault="00274F08" w:rsidP="00274F08">
      <w:pPr>
        <w:ind w:firstLine="709"/>
        <w:jc w:val="both"/>
        <w:rPr>
          <w:color w:val="000000"/>
        </w:rPr>
      </w:pPr>
      <w:bookmarkStart w:id="39" w:name="_Toc214122575"/>
      <w:r>
        <w:t>Территория МО Воскресенское богата запасами щебня, известняка и глины.</w:t>
      </w:r>
      <w:bookmarkEnd w:id="39"/>
    </w:p>
    <w:p w:rsidR="00274F08" w:rsidRDefault="00274F08" w:rsidP="00274F08">
      <w:pPr>
        <w:ind w:firstLine="709"/>
        <w:jc w:val="both"/>
        <w:rPr>
          <w:color w:val="000000"/>
        </w:rPr>
      </w:pPr>
      <w:r>
        <w:rPr>
          <w:color w:val="000000"/>
        </w:rPr>
        <w:t>Муниципальное образование Воскресенское граничит:</w:t>
      </w:r>
    </w:p>
    <w:p w:rsidR="00274F08" w:rsidRDefault="00274F08" w:rsidP="00274F08">
      <w:pPr>
        <w:jc w:val="both"/>
        <w:rPr>
          <w:color w:val="000000"/>
        </w:rPr>
      </w:pPr>
      <w:r>
        <w:rPr>
          <w:color w:val="000000"/>
        </w:rPr>
        <w:t>- с севера - МО Протасовское  и МО р.п. Дубна Дубенского района Тульской области;</w:t>
      </w:r>
    </w:p>
    <w:p w:rsidR="00274F08" w:rsidRDefault="00274F08" w:rsidP="00274F08">
      <w:pPr>
        <w:jc w:val="both"/>
        <w:rPr>
          <w:color w:val="000000"/>
        </w:rPr>
      </w:pPr>
      <w:r>
        <w:rPr>
          <w:color w:val="000000"/>
        </w:rPr>
        <w:t>- востока - МО городской округ г. Тула;</w:t>
      </w:r>
    </w:p>
    <w:p w:rsidR="00274F08" w:rsidRDefault="00274F08" w:rsidP="00274F08">
      <w:pPr>
        <w:jc w:val="both"/>
        <w:rPr>
          <w:color w:val="000000"/>
        </w:rPr>
      </w:pPr>
      <w:r>
        <w:rPr>
          <w:color w:val="000000"/>
        </w:rPr>
        <w:t xml:space="preserve">- с юга – МО Яснополянское и МО </w:t>
      </w:r>
      <w:proofErr w:type="spellStart"/>
      <w:r>
        <w:rPr>
          <w:color w:val="000000"/>
        </w:rPr>
        <w:t>Крапивенское</w:t>
      </w:r>
      <w:proofErr w:type="spellEnd"/>
      <w:r>
        <w:rPr>
          <w:color w:val="000000"/>
        </w:rPr>
        <w:t xml:space="preserve"> </w:t>
      </w:r>
      <w:proofErr w:type="spellStart"/>
      <w:r>
        <w:rPr>
          <w:color w:val="000000"/>
        </w:rPr>
        <w:t>Щекинского</w:t>
      </w:r>
      <w:proofErr w:type="spellEnd"/>
      <w:r>
        <w:rPr>
          <w:color w:val="000000"/>
        </w:rPr>
        <w:t xml:space="preserve"> района Тульской области;</w:t>
      </w:r>
    </w:p>
    <w:p w:rsidR="00274F08" w:rsidRDefault="00274F08" w:rsidP="00274F08">
      <w:pPr>
        <w:jc w:val="both"/>
        <w:rPr>
          <w:color w:val="000000"/>
        </w:rPr>
      </w:pPr>
      <w:r>
        <w:rPr>
          <w:color w:val="000000"/>
        </w:rPr>
        <w:t>- с юго-запада – МО Восточно-</w:t>
      </w:r>
      <w:proofErr w:type="spellStart"/>
      <w:r>
        <w:rPr>
          <w:color w:val="000000"/>
        </w:rPr>
        <w:t>Одоевское</w:t>
      </w:r>
      <w:proofErr w:type="spellEnd"/>
      <w:r>
        <w:rPr>
          <w:color w:val="000000"/>
        </w:rPr>
        <w:t xml:space="preserve"> Одоевского района Тульской области;</w:t>
      </w:r>
    </w:p>
    <w:p w:rsidR="00274F08" w:rsidRDefault="00274F08" w:rsidP="00274F08">
      <w:pPr>
        <w:jc w:val="both"/>
        <w:rPr>
          <w:color w:val="000000"/>
        </w:rPr>
      </w:pPr>
      <w:r>
        <w:rPr>
          <w:color w:val="000000"/>
        </w:rPr>
        <w:t>- с запада – МО Северо-</w:t>
      </w:r>
      <w:proofErr w:type="spellStart"/>
      <w:r>
        <w:rPr>
          <w:color w:val="000000"/>
        </w:rPr>
        <w:t>Одоевское</w:t>
      </w:r>
      <w:proofErr w:type="spellEnd"/>
      <w:r>
        <w:rPr>
          <w:color w:val="000000"/>
        </w:rPr>
        <w:t xml:space="preserve"> Одоевского района Тульской области.</w:t>
      </w:r>
    </w:p>
    <w:p w:rsidR="00274F08" w:rsidRDefault="00274F08" w:rsidP="00274F08">
      <w:pPr>
        <w:jc w:val="both"/>
        <w:rPr>
          <w:color w:val="000000"/>
        </w:rPr>
      </w:pPr>
      <w:r>
        <w:rPr>
          <w:b/>
          <w:color w:val="000000"/>
          <w:u w:val="single"/>
        </w:rPr>
        <w:t>Морфология и ландшафтное строение территории.</w:t>
      </w:r>
      <w:r>
        <w:rPr>
          <w:b/>
          <w:color w:val="000000"/>
        </w:rPr>
        <w:t xml:space="preserve"> </w:t>
      </w:r>
    </w:p>
    <w:p w:rsidR="00274F08" w:rsidRDefault="00274F08" w:rsidP="00274F08">
      <w:pPr>
        <w:pStyle w:val="Main0"/>
        <w:spacing w:line="240" w:lineRule="auto"/>
        <w:ind w:firstLine="852"/>
      </w:pPr>
      <w:r>
        <w:t>МО Воскресенское находится на южном крыле Подмосковной котловины, которое сложено палеозойскими породами, имеющими пологое падение на северо-востоке. В геологическом строении принимают участие девонские, каменноугольные и четвертичные отложения. Верхнедевонские отложения, представленные серыми известняками с прослоями глин и гипсов, вскрываются у МО Воскресенское на абсолютных отметках около 50м. Мощность их может достигать 100м.</w:t>
      </w:r>
    </w:p>
    <w:p w:rsidR="00274F08" w:rsidRDefault="00274F08" w:rsidP="00274F08">
      <w:pPr>
        <w:pStyle w:val="Main0"/>
        <w:spacing w:line="240" w:lineRule="auto"/>
        <w:ind w:firstLine="852"/>
      </w:pPr>
      <w:r>
        <w:lastRenderedPageBreak/>
        <w:t xml:space="preserve">На размытой поверхности верхнего девона залегают нижне-каменноугольные отложения </w:t>
      </w:r>
      <w:proofErr w:type="spellStart"/>
      <w:r>
        <w:t>турнейского</w:t>
      </w:r>
      <w:proofErr w:type="spellEnd"/>
      <w:r>
        <w:t xml:space="preserve"> и </w:t>
      </w:r>
      <w:proofErr w:type="spellStart"/>
      <w:r>
        <w:t>визейского</w:t>
      </w:r>
      <w:proofErr w:type="spellEnd"/>
      <w:r>
        <w:t xml:space="preserve"> яруса. </w:t>
      </w:r>
      <w:proofErr w:type="spellStart"/>
      <w:r>
        <w:t>Турнейский</w:t>
      </w:r>
      <w:proofErr w:type="spellEnd"/>
      <w:r>
        <w:t xml:space="preserve"> ярус представлен </w:t>
      </w:r>
      <w:proofErr w:type="spellStart"/>
      <w:r>
        <w:t>малевским</w:t>
      </w:r>
      <w:proofErr w:type="spellEnd"/>
      <w:r>
        <w:t xml:space="preserve"> и </w:t>
      </w:r>
      <w:proofErr w:type="spellStart"/>
      <w:r>
        <w:t>упинским</w:t>
      </w:r>
      <w:proofErr w:type="spellEnd"/>
      <w:r>
        <w:t xml:space="preserve"> горизонтами. Малевский горизонт сложен голубовато-серыми и зеленовато-серыми глинами с прослоями известняков. Мощность </w:t>
      </w:r>
      <w:proofErr w:type="spellStart"/>
      <w:r>
        <w:t>малевских</w:t>
      </w:r>
      <w:proofErr w:type="spellEnd"/>
      <w:r>
        <w:t xml:space="preserve"> глин, широко распространенных в МО Воскресенское, обычно не превышает 5-10м.</w:t>
      </w:r>
    </w:p>
    <w:p w:rsidR="00274F08" w:rsidRDefault="00274F08" w:rsidP="00274F08">
      <w:pPr>
        <w:pStyle w:val="Main0"/>
        <w:spacing w:line="240" w:lineRule="auto"/>
        <w:ind w:firstLine="852"/>
      </w:pPr>
      <w:proofErr w:type="spellStart"/>
      <w:r>
        <w:t>Упинский</w:t>
      </w:r>
      <w:proofErr w:type="spellEnd"/>
      <w:r>
        <w:t xml:space="preserve"> горизонт, залегающий согласно на Малевском и имеющий также повсеместное распространение, сложен преимущественно светло-серыми мелкокристаллическими известняками, мощность которых равна 20-35м. Неровная, Эродированная кровля </w:t>
      </w:r>
      <w:proofErr w:type="spellStart"/>
      <w:r>
        <w:t>упинских</w:t>
      </w:r>
      <w:proofErr w:type="spellEnd"/>
      <w:r>
        <w:t xml:space="preserve"> известняков имеет отметки 72-90 м абсолютной высоты. В </w:t>
      </w:r>
      <w:proofErr w:type="spellStart"/>
      <w:r>
        <w:t>визейском</w:t>
      </w:r>
      <w:proofErr w:type="spellEnd"/>
      <w:r>
        <w:t xml:space="preserve"> ярусе выделяются ясно-</w:t>
      </w:r>
      <w:proofErr w:type="spellStart"/>
      <w:r>
        <w:t>полянский</w:t>
      </w:r>
      <w:proofErr w:type="spellEnd"/>
      <w:r>
        <w:t xml:space="preserve">, </w:t>
      </w:r>
      <w:proofErr w:type="gramStart"/>
      <w:r>
        <w:t>окский</w:t>
      </w:r>
      <w:proofErr w:type="gramEnd"/>
      <w:r>
        <w:t xml:space="preserve"> и серпуховской </w:t>
      </w:r>
      <w:proofErr w:type="spellStart"/>
      <w:r>
        <w:t>подъярусы</w:t>
      </w:r>
      <w:proofErr w:type="spellEnd"/>
      <w:r>
        <w:t xml:space="preserve"> (</w:t>
      </w:r>
      <w:proofErr w:type="spellStart"/>
      <w:r>
        <w:t>надгоризонты</w:t>
      </w:r>
      <w:proofErr w:type="spellEnd"/>
      <w:r>
        <w:t>).</w:t>
      </w:r>
    </w:p>
    <w:p w:rsidR="00274F08" w:rsidRDefault="00274F08" w:rsidP="00274F08">
      <w:pPr>
        <w:pStyle w:val="Main0"/>
        <w:spacing w:line="240" w:lineRule="auto"/>
        <w:ind w:firstLine="852"/>
      </w:pPr>
      <w:r>
        <w:rPr>
          <w:color w:val="000000"/>
        </w:rPr>
        <w:t>Следующий</w:t>
      </w:r>
      <w:r>
        <w:rPr>
          <w:color w:val="FF0000"/>
        </w:rPr>
        <w:t xml:space="preserve"> </w:t>
      </w:r>
      <w:r>
        <w:t xml:space="preserve">горизонт, который называют угленосным, представляет сложную по составу толщу песчано-глинистых осадков, содержащую пласты и линзы бурого угля, число которых может достигать 5 и более. Промышленное значение имеют только два пласта, обладающие кондиционными мощностью 1,1м и зольностью до 45%. Мощность основных двух пластов 3-4м и в среднем равна 1,5-2м. Общая мощность </w:t>
      </w:r>
      <w:proofErr w:type="spellStart"/>
      <w:r>
        <w:t>сталиногорского</w:t>
      </w:r>
      <w:proofErr w:type="spellEnd"/>
      <w:r>
        <w:t xml:space="preserve"> горизонта равна 15-20м.</w:t>
      </w:r>
    </w:p>
    <w:p w:rsidR="00274F08" w:rsidRDefault="00274F08" w:rsidP="00274F08">
      <w:pPr>
        <w:pStyle w:val="Main0"/>
        <w:spacing w:line="240" w:lineRule="auto"/>
        <w:ind w:firstLine="852"/>
      </w:pPr>
      <w:r>
        <w:t>Горизонт, к которому относится  МО Воскресенское, сложен переслаивающимися кварцевыми песками и глинами, включающими тонкие прослои известняков мощностью в 0,5-1,5м. В горизонте встречается несколько пластов бурого угля, которые в виду малой мощности, обычно меньшей 1м, и высокой зольности, промышленного значения не имеют.</w:t>
      </w:r>
    </w:p>
    <w:p w:rsidR="00274F08" w:rsidRDefault="00274F08" w:rsidP="00274F08">
      <w:pPr>
        <w:pStyle w:val="Main0"/>
        <w:spacing w:line="240" w:lineRule="auto"/>
        <w:ind w:firstLine="852"/>
      </w:pPr>
      <w:r>
        <w:t xml:space="preserve"> Окский </w:t>
      </w:r>
      <w:proofErr w:type="spellStart"/>
      <w:r>
        <w:t>подъярус</w:t>
      </w:r>
      <w:proofErr w:type="spellEnd"/>
      <w:r>
        <w:t xml:space="preserve">, залегающий согласно на отложениях тульского горизонта, представлен чисто известняковым комплексом пород, в котором выделяют по литологическим и фаунистическим признакам три горизонта: алексинский, михайловский и </w:t>
      </w:r>
      <w:proofErr w:type="spellStart"/>
      <w:r>
        <w:t>веневский</w:t>
      </w:r>
      <w:proofErr w:type="spellEnd"/>
      <w:r>
        <w:t xml:space="preserve">. Мощность алексинского горизонта равна 15м, Михайловского – до 10м, </w:t>
      </w:r>
      <w:proofErr w:type="spellStart"/>
      <w:r>
        <w:t>веневского</w:t>
      </w:r>
      <w:proofErr w:type="spellEnd"/>
      <w:r>
        <w:t xml:space="preserve"> – до 10м. Для известняков всех трех горизонтов </w:t>
      </w:r>
      <w:proofErr w:type="gramStart"/>
      <w:r>
        <w:t>свойственны</w:t>
      </w:r>
      <w:proofErr w:type="gramEnd"/>
      <w:r>
        <w:t xml:space="preserve"> сильная </w:t>
      </w:r>
      <w:proofErr w:type="spellStart"/>
      <w:r>
        <w:t>трещиноватость</w:t>
      </w:r>
      <w:proofErr w:type="spellEnd"/>
      <w:r>
        <w:t xml:space="preserve"> и </w:t>
      </w:r>
      <w:proofErr w:type="spellStart"/>
      <w:r>
        <w:t>навернозность</w:t>
      </w:r>
      <w:proofErr w:type="spellEnd"/>
      <w:r>
        <w:t>, а также чередование плотных, крепких, иногда окремненных разностей с рыхлыми и мергелистыми.</w:t>
      </w:r>
    </w:p>
    <w:p w:rsidR="00274F08" w:rsidRDefault="00274F08" w:rsidP="00274F08">
      <w:pPr>
        <w:pStyle w:val="Main0"/>
        <w:spacing w:line="240" w:lineRule="auto"/>
        <w:ind w:firstLine="852"/>
      </w:pPr>
      <w:proofErr w:type="spellStart"/>
      <w:r>
        <w:t>Стешевский</w:t>
      </w:r>
      <w:proofErr w:type="spellEnd"/>
      <w:r>
        <w:t xml:space="preserve"> горизонт сложен плотными сланцеватыми глинами темно-серого, почти черного цвета с красноватым оттенком. В верхней части встречаются тонкие прослои известняков и доломитов. Мощность горизонта равна 10-13м.</w:t>
      </w:r>
    </w:p>
    <w:p w:rsidR="00274F08" w:rsidRDefault="00274F08" w:rsidP="00274F08">
      <w:pPr>
        <w:pStyle w:val="Main0"/>
        <w:spacing w:line="240" w:lineRule="auto"/>
        <w:ind w:firstLine="852"/>
      </w:pPr>
      <w:r>
        <w:t xml:space="preserve">На высоких водораздельных участках с абсолютными отметками 200-220м местами сохранились известняки с </w:t>
      </w:r>
      <w:proofErr w:type="spellStart"/>
      <w:r>
        <w:t>тонкогоистым</w:t>
      </w:r>
      <w:proofErr w:type="spellEnd"/>
      <w:r>
        <w:t xml:space="preserve"> кремнем, относимые к </w:t>
      </w:r>
      <w:proofErr w:type="spellStart"/>
      <w:r>
        <w:t>протвинскому</w:t>
      </w:r>
      <w:proofErr w:type="spellEnd"/>
      <w:r>
        <w:t xml:space="preserve"> горизонту, которым заканчивается разрез </w:t>
      </w:r>
      <w:proofErr w:type="spellStart"/>
      <w:r>
        <w:t>нижнекаменноугольных</w:t>
      </w:r>
      <w:proofErr w:type="spellEnd"/>
      <w:r>
        <w:t xml:space="preserve"> отложений. Среднекаменноугольные, а также и мелкозернистые отложения в МО Воскресенское не имеют распространения. </w:t>
      </w:r>
      <w:proofErr w:type="spellStart"/>
      <w:r>
        <w:t>Нижнекаменноугольные</w:t>
      </w:r>
      <w:proofErr w:type="spellEnd"/>
      <w:r>
        <w:t xml:space="preserve"> отложения повсеместно покрыты плащом четвертичных образований, характеризующихся в данном МО большим разнообразием по своему составу, возрасту и генезису.</w:t>
      </w:r>
    </w:p>
    <w:p w:rsidR="00274F08" w:rsidRDefault="00274F08" w:rsidP="00274F08">
      <w:pPr>
        <w:pStyle w:val="Main0"/>
        <w:spacing w:line="240" w:lineRule="auto"/>
        <w:ind w:firstLine="852"/>
      </w:pPr>
      <w:r>
        <w:t xml:space="preserve">По генезису четвертичные отложения подразделяются </w:t>
      </w:r>
      <w:proofErr w:type="gramStart"/>
      <w:r>
        <w:t>на</w:t>
      </w:r>
      <w:proofErr w:type="gramEnd"/>
      <w:r>
        <w:t xml:space="preserve"> ледниковые, делювиальные и аллювиальные.</w:t>
      </w:r>
    </w:p>
    <w:p w:rsidR="00274F08" w:rsidRDefault="00274F08" w:rsidP="00274F08">
      <w:pPr>
        <w:pStyle w:val="Main0"/>
        <w:spacing w:line="240" w:lineRule="auto"/>
        <w:ind w:firstLine="852"/>
      </w:pPr>
      <w:r>
        <w:t xml:space="preserve">Ледниковые отложения, представлены мореной, подморенными и </w:t>
      </w:r>
      <w:proofErr w:type="spellStart"/>
      <w:r>
        <w:t>надморенными</w:t>
      </w:r>
      <w:proofErr w:type="spellEnd"/>
      <w:r>
        <w:t xml:space="preserve"> флювиогляциальными песками и суглинками. </w:t>
      </w:r>
    </w:p>
    <w:p w:rsidR="00274F08" w:rsidRDefault="00274F08" w:rsidP="00274F08">
      <w:pPr>
        <w:pStyle w:val="Main0"/>
        <w:spacing w:line="240" w:lineRule="auto"/>
        <w:ind w:firstLine="852"/>
      </w:pPr>
      <w:r>
        <w:t xml:space="preserve">Морена представлена желтовато-бурыми и серовато-бурыми плотными суглинками </w:t>
      </w:r>
      <w:proofErr w:type="gramStart"/>
      <w:r>
        <w:t>с</w:t>
      </w:r>
      <w:proofErr w:type="gramEnd"/>
      <w:r>
        <w:t xml:space="preserve"> щебнем и валунами известняковых и различных кристаллических пород. Мощность </w:t>
      </w:r>
      <w:proofErr w:type="gramStart"/>
      <w:r>
        <w:t>моренных</w:t>
      </w:r>
      <w:proofErr w:type="gramEnd"/>
      <w:r>
        <w:t xml:space="preserve"> суглинков достигает 8м. В результате размыва талыми водами отступающего ледника морена имеет неровную поверхность, отметки которой изменяются в широких пределах и в среднем равны 175-180м.</w:t>
      </w:r>
    </w:p>
    <w:p w:rsidR="00274F08" w:rsidRDefault="00274F08" w:rsidP="00274F08">
      <w:pPr>
        <w:pStyle w:val="Main0"/>
        <w:spacing w:line="240" w:lineRule="auto"/>
        <w:ind w:firstLine="852"/>
      </w:pPr>
      <w:r>
        <w:t xml:space="preserve">Подморенные флювиогляциальные отложения представлены косослоистыми светло-желтыми мелко- и среднезернистыми песками и желто-серыми легкими слоистыми суглинками. Мощность их, обычно не превышающая отложений встречаются отдельными маломощными линзами суглинки и зеленовато-серые пески, содержащие растительные и </w:t>
      </w:r>
      <w:r>
        <w:lastRenderedPageBreak/>
        <w:t xml:space="preserve">обладающие болотным запахом. </w:t>
      </w:r>
    </w:p>
    <w:p w:rsidR="00274F08" w:rsidRDefault="00274F08" w:rsidP="00274F08">
      <w:pPr>
        <w:pStyle w:val="Main0"/>
        <w:spacing w:line="240" w:lineRule="auto"/>
        <w:ind w:firstLine="852"/>
      </w:pPr>
      <w:proofErr w:type="spellStart"/>
      <w:r>
        <w:t>Надморенные</w:t>
      </w:r>
      <w:proofErr w:type="spellEnd"/>
      <w:r>
        <w:t xml:space="preserve"> </w:t>
      </w:r>
      <w:proofErr w:type="spellStart"/>
      <w:r>
        <w:t>лювиогляциальные</w:t>
      </w:r>
      <w:proofErr w:type="spellEnd"/>
      <w:r>
        <w:t xml:space="preserve"> отложения представлены светло-желтыми легкими </w:t>
      </w:r>
      <w:proofErr w:type="spellStart"/>
      <w:r>
        <w:t>слабокарбонатными</w:t>
      </w:r>
      <w:proofErr w:type="spellEnd"/>
      <w:r>
        <w:t xml:space="preserve"> суглинками мощностью до 8м, подстилаемыми разнозернистыми песками и супесями с включением гравия и гальки. Мощность песков в среднем равна4м, но на отдельных углубленных участках в неровной кровле морены может достигать 10м и более. Кровля песков имеет отметки 180-185.</w:t>
      </w:r>
    </w:p>
    <w:p w:rsidR="00274F08" w:rsidRDefault="00274F08" w:rsidP="00274F08">
      <w:pPr>
        <w:jc w:val="both"/>
        <w:rPr>
          <w:b/>
          <w:color w:val="000000"/>
          <w:u w:val="single"/>
        </w:rPr>
      </w:pPr>
      <w:r>
        <w:rPr>
          <w:b/>
          <w:color w:val="000000"/>
          <w:u w:val="single"/>
        </w:rPr>
        <w:t>Инженерно-геологические условия.</w:t>
      </w:r>
    </w:p>
    <w:p w:rsidR="00274F08" w:rsidRDefault="00274F08" w:rsidP="00274F08">
      <w:pPr>
        <w:pStyle w:val="Main0"/>
        <w:spacing w:line="240" w:lineRule="auto"/>
        <w:ind w:firstLine="852"/>
      </w:pPr>
      <w:proofErr w:type="gramStart"/>
      <w:r>
        <w:t>В инженерно-геологическим отношении территории, планируемые для застройки, являются благоприятнейшими для освоения.</w:t>
      </w:r>
      <w:proofErr w:type="gramEnd"/>
      <w:r>
        <w:t xml:space="preserve"> Сложены они, в основном, делювиальными суглинками, которые будут служить основанием для фундаментов зданий и сооружений. Суглинки – желто-бурого цвета, пылеватые, средней плотности и плотные, пластичные в верхних слоях с известковистыми включениями. </w:t>
      </w:r>
      <w:proofErr w:type="gramStart"/>
      <w:r>
        <w:t xml:space="preserve">Согласно инженерно – геологическим исследованиям, произведенных на строительных площадках в МО Воскресенское, суглинки характеризуются следующими </w:t>
      </w:r>
      <w:proofErr w:type="spellStart"/>
      <w:r>
        <w:t>физико</w:t>
      </w:r>
      <w:proofErr w:type="spellEnd"/>
      <w:r>
        <w:t xml:space="preserve"> – механическими свойствами: удельный вес - 2,6 – 2,7; объемный вес-1,75 – 2,05;  коэффициент пористости 0,63I-0,945; естественная влажность 9,0-29,2%, коэффициент относительной </w:t>
      </w:r>
      <w:proofErr w:type="spellStart"/>
      <w:r>
        <w:t>просадочности</w:t>
      </w:r>
      <w:proofErr w:type="spellEnd"/>
      <w:r>
        <w:t xml:space="preserve">  - 0,001-0,02.</w:t>
      </w:r>
      <w:proofErr w:type="gramEnd"/>
      <w:r>
        <w:t xml:space="preserve"> Суглинки являются макропористыми, но  </w:t>
      </w:r>
      <w:proofErr w:type="spellStart"/>
      <w:r>
        <w:t>просадочными</w:t>
      </w:r>
      <w:proofErr w:type="spellEnd"/>
      <w:r>
        <w:t xml:space="preserve"> свойствами не обладают. Расчетное сопротивление оснований из суглинков принимается равным  1,5-2кг/см</w:t>
      </w:r>
      <w:proofErr w:type="gramStart"/>
      <w:r>
        <w:t>2</w:t>
      </w:r>
      <w:proofErr w:type="gramEnd"/>
      <w:r>
        <w:t>. В отдельных случаях основанием является бурая влажная супесь с расчетным сопротивлением в 2 кг/см</w:t>
      </w:r>
      <w:proofErr w:type="gramStart"/>
      <w:r>
        <w:t>2</w:t>
      </w:r>
      <w:proofErr w:type="gramEnd"/>
      <w:r>
        <w:t>.</w:t>
      </w:r>
    </w:p>
    <w:p w:rsidR="00274F08" w:rsidRDefault="00274F08" w:rsidP="00274F08">
      <w:pPr>
        <w:pStyle w:val="Main0"/>
        <w:spacing w:line="240" w:lineRule="auto"/>
        <w:ind w:firstLine="852"/>
      </w:pPr>
      <w:r>
        <w:t xml:space="preserve">Подземные воды </w:t>
      </w:r>
      <w:proofErr w:type="gramStart"/>
      <w:r>
        <w:t>залегают на планируемых территориях глубоко от поверхности земли и лишь на отдельных участках встречается</w:t>
      </w:r>
      <w:proofErr w:type="gramEnd"/>
      <w:r>
        <w:t xml:space="preserve"> верховодка, залегающая небольшими линзами в делювиальных суглинках на глубине 1-2м. Верховодка появляется обычно во время выпадения дождей и имеет сезонный характер. По своим химическим свойствам верховодка является агрессивной по отношению к бетону.</w:t>
      </w:r>
    </w:p>
    <w:p w:rsidR="00274F08" w:rsidRDefault="00274F08" w:rsidP="00274F08">
      <w:pPr>
        <w:pStyle w:val="4"/>
        <w:spacing w:before="0" w:after="0"/>
        <w:rPr>
          <w:rFonts w:ascii="Times New Roman" w:hAnsi="Times New Roman"/>
          <w:b w:val="0"/>
          <w:sz w:val="24"/>
          <w:szCs w:val="24"/>
        </w:rPr>
      </w:pPr>
    </w:p>
    <w:p w:rsidR="00274F08" w:rsidRDefault="00274F08" w:rsidP="00274F08">
      <w:pPr>
        <w:pStyle w:val="2"/>
        <w:spacing w:before="0" w:after="0"/>
        <w:ind w:firstLine="709"/>
        <w:jc w:val="center"/>
        <w:rPr>
          <w:rFonts w:ascii="Times New Roman" w:hAnsi="Times New Roman"/>
          <w:i w:val="0"/>
          <w:iCs w:val="0"/>
          <w:color w:val="000000"/>
        </w:rPr>
      </w:pPr>
      <w:bookmarkStart w:id="40" w:name="_Toc244594360"/>
      <w:r>
        <w:rPr>
          <w:rFonts w:ascii="Times New Roman" w:hAnsi="Times New Roman"/>
          <w:i w:val="0"/>
          <w:iCs w:val="0"/>
          <w:color w:val="000000"/>
        </w:rPr>
        <w:t>1.1.2  Климат</w:t>
      </w:r>
      <w:bookmarkEnd w:id="40"/>
    </w:p>
    <w:p w:rsidR="00274F08" w:rsidRDefault="00274F08" w:rsidP="00274F08"/>
    <w:p w:rsidR="00274F08" w:rsidRDefault="00274F08" w:rsidP="00274F08">
      <w:pPr>
        <w:ind w:firstLine="709"/>
        <w:jc w:val="both"/>
        <w:rPr>
          <w:color w:val="000000"/>
        </w:rPr>
      </w:pPr>
      <w:proofErr w:type="gramStart"/>
      <w:r>
        <w:rPr>
          <w:color w:val="000000"/>
        </w:rPr>
        <w:t>Умеренно-континентальный</w:t>
      </w:r>
      <w:proofErr w:type="gramEnd"/>
      <w:r>
        <w:rPr>
          <w:color w:val="000000"/>
        </w:rPr>
        <w:t>, характеризуется умеренно холодной зимой и теплым летом. Температура воздуха наиболее холодных суток (обеспеченностью 0,98/0,92) -35/-31</w:t>
      </w:r>
      <w:r>
        <w:rPr>
          <w:color w:val="000000"/>
          <w:vertAlign w:val="superscript"/>
        </w:rPr>
        <w:t>о</w:t>
      </w:r>
      <w:r>
        <w:rPr>
          <w:color w:val="000000"/>
        </w:rPr>
        <w:t>С. Температура воздуха наиболее холодной пятидневки (обеспеченностью 0,98/0,92) -30/-27</w:t>
      </w:r>
      <w:r>
        <w:rPr>
          <w:color w:val="000000"/>
          <w:vertAlign w:val="superscript"/>
        </w:rPr>
        <w:t>о</w:t>
      </w:r>
      <w:r>
        <w:rPr>
          <w:color w:val="000000"/>
        </w:rPr>
        <w:t>С. Абсолютная минимальная температура воздуха  -42</w:t>
      </w:r>
      <w:r>
        <w:rPr>
          <w:color w:val="000000"/>
          <w:vertAlign w:val="superscript"/>
        </w:rPr>
        <w:t xml:space="preserve"> </w:t>
      </w:r>
      <w:proofErr w:type="spellStart"/>
      <w:r>
        <w:rPr>
          <w:color w:val="000000"/>
          <w:vertAlign w:val="superscript"/>
        </w:rPr>
        <w:t>о</w:t>
      </w:r>
      <w:r>
        <w:rPr>
          <w:color w:val="000000"/>
        </w:rPr>
        <w:t>С</w:t>
      </w:r>
      <w:proofErr w:type="spellEnd"/>
      <w:r>
        <w:rPr>
          <w:color w:val="000000"/>
        </w:rPr>
        <w:t xml:space="preserve">. Среднесуточная температура наиболее холодного месяца 6,8 </w:t>
      </w:r>
      <w:proofErr w:type="spellStart"/>
      <w:r>
        <w:rPr>
          <w:color w:val="000000"/>
          <w:vertAlign w:val="superscript"/>
        </w:rPr>
        <w:t>о</w:t>
      </w:r>
      <w:r>
        <w:rPr>
          <w:color w:val="000000"/>
        </w:rPr>
        <w:t>С</w:t>
      </w:r>
      <w:proofErr w:type="spellEnd"/>
      <w:r>
        <w:rPr>
          <w:color w:val="000000"/>
        </w:rPr>
        <w:t xml:space="preserve">. Продолжительность периода со среднесуточной температурой воздуха ≤ 8 </w:t>
      </w:r>
      <w:proofErr w:type="spellStart"/>
      <w:r>
        <w:rPr>
          <w:color w:val="000000"/>
          <w:vertAlign w:val="superscript"/>
        </w:rPr>
        <w:t>о</w:t>
      </w:r>
      <w:r>
        <w:rPr>
          <w:color w:val="000000"/>
        </w:rPr>
        <w:t>С</w:t>
      </w:r>
      <w:proofErr w:type="spellEnd"/>
      <w:r>
        <w:rPr>
          <w:color w:val="000000"/>
        </w:rPr>
        <w:t xml:space="preserve">  - 207 суток. Средняя месячная относительная влажность воздуха наиболее холодного месяца - 83%. Количество осадков за ноябрь-март - 187 мм. Преобладающие ветры (декабрь-февраль) - </w:t>
      </w:r>
      <w:proofErr w:type="gramStart"/>
      <w:r>
        <w:rPr>
          <w:color w:val="000000"/>
        </w:rPr>
        <w:t>юго-восточное</w:t>
      </w:r>
      <w:proofErr w:type="gramEnd"/>
      <w:r>
        <w:rPr>
          <w:color w:val="000000"/>
        </w:rPr>
        <w:t xml:space="preserve">. </w:t>
      </w:r>
      <w:proofErr w:type="gramStart"/>
      <w:r>
        <w:rPr>
          <w:color w:val="000000"/>
        </w:rPr>
        <w:t>Максимальная</w:t>
      </w:r>
      <w:proofErr w:type="gramEnd"/>
      <w:r>
        <w:rPr>
          <w:color w:val="000000"/>
        </w:rPr>
        <w:t xml:space="preserve"> из средних скоростей ветра по румбам за январь - 4 м/с.</w:t>
      </w:r>
    </w:p>
    <w:p w:rsidR="00274F08" w:rsidRDefault="00274F08" w:rsidP="00274F08">
      <w:pPr>
        <w:ind w:firstLine="709"/>
        <w:jc w:val="both"/>
        <w:rPr>
          <w:color w:val="000000"/>
        </w:rPr>
      </w:pPr>
      <w:r>
        <w:rPr>
          <w:color w:val="000000"/>
        </w:rPr>
        <w:t>Среднегодовая температура +5°C (стандартное отклонение 11°C), средняя температура января -10°C, июля +20°C. Продолжительность периода с положительными температурами составляет 220—225 дней. Среднегодовая сумма осадков составляет 550 - 600 мм, 70 процентов осадков выпадает в теплый период, зимние осадки имеют меньшую интенсивность, но большую продолжительность. Снежный покров держится 130 дней. Безморозный период – 170 дней.</w:t>
      </w:r>
    </w:p>
    <w:p w:rsidR="00274F08" w:rsidRDefault="00274F08" w:rsidP="00274F08">
      <w:pPr>
        <w:ind w:firstLine="709"/>
        <w:jc w:val="both"/>
        <w:rPr>
          <w:color w:val="000000"/>
        </w:rPr>
      </w:pPr>
      <w:r>
        <w:rPr>
          <w:color w:val="000000"/>
        </w:rPr>
        <w:t>Снежный покров образуется в конце ноября. Устойчивый снежный покров образуется к середине декабря. Наибольшей высоты он достигает в конце февраля. Средняя высота покрова составляет 50 - 60 см на защищенных участках и 35 - 45 см - на открытых. Глубина промерзания почвы составляет 120 – 140 см. Зима умеренно холодная.</w:t>
      </w:r>
    </w:p>
    <w:p w:rsidR="00274F08" w:rsidRDefault="00274F08" w:rsidP="00274F08">
      <w:pPr>
        <w:ind w:firstLine="709"/>
        <w:jc w:val="both"/>
        <w:rPr>
          <w:color w:val="000000"/>
        </w:rPr>
      </w:pPr>
      <w:r>
        <w:rPr>
          <w:color w:val="000000"/>
        </w:rPr>
        <w:t>Преобладающие ветры западные и юго-западные, среднегодовая скорость ветра 2,4 м/сек.</w:t>
      </w:r>
    </w:p>
    <w:p w:rsidR="00274F08" w:rsidRDefault="00274F08" w:rsidP="00274F08">
      <w:pPr>
        <w:ind w:firstLine="709"/>
        <w:jc w:val="both"/>
        <w:rPr>
          <w:color w:val="000000"/>
        </w:rPr>
      </w:pPr>
      <w:r>
        <w:rPr>
          <w:color w:val="000000"/>
        </w:rPr>
        <w:t>Муниципальное образование относится к климатическому району II</w:t>
      </w:r>
      <w:proofErr w:type="gramStart"/>
      <w:r>
        <w:rPr>
          <w:color w:val="000000"/>
        </w:rPr>
        <w:t>В</w:t>
      </w:r>
      <w:proofErr w:type="gramEnd"/>
      <w:r>
        <w:rPr>
          <w:color w:val="000000"/>
        </w:rPr>
        <w:t>. Климатические условия не препятствуют осуществлению любого вида хозяйственной деятельности, а также рекреации.</w:t>
      </w:r>
    </w:p>
    <w:p w:rsidR="00274F08" w:rsidRDefault="00274F08" w:rsidP="00274F08">
      <w:pPr>
        <w:ind w:firstLine="709"/>
        <w:jc w:val="both"/>
        <w:rPr>
          <w:color w:val="000000"/>
          <w:highlight w:val="yellow"/>
        </w:rPr>
      </w:pP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lastRenderedPageBreak/>
        <w:t>1.1.3 Ресурсы подземных и поверхностных вод</w:t>
      </w:r>
    </w:p>
    <w:p w:rsidR="00274F08" w:rsidRDefault="00274F08" w:rsidP="00274F08"/>
    <w:p w:rsidR="00274F08" w:rsidRDefault="00274F08" w:rsidP="00274F08">
      <w:pPr>
        <w:pStyle w:val="Main0"/>
        <w:spacing w:line="240" w:lineRule="auto"/>
        <w:ind w:firstLine="852"/>
      </w:pPr>
      <w:r>
        <w:t xml:space="preserve">По территории Дубенского района с севера на юг протекает река </w:t>
      </w:r>
      <w:proofErr w:type="spellStart"/>
      <w:r>
        <w:t>Упа</w:t>
      </w:r>
      <w:proofErr w:type="spellEnd"/>
      <w:r>
        <w:t xml:space="preserve"> протяженностью около 38 км. В нее впадают реки: Дубна, </w:t>
      </w:r>
      <w:proofErr w:type="spellStart"/>
      <w:r>
        <w:t>Рысня</w:t>
      </w:r>
      <w:proofErr w:type="spellEnd"/>
      <w:r>
        <w:t xml:space="preserve">, </w:t>
      </w:r>
      <w:proofErr w:type="spellStart"/>
      <w:r>
        <w:t>Глутня</w:t>
      </w:r>
      <w:proofErr w:type="spellEnd"/>
      <w:r>
        <w:t>, Малая и Большая Колодня, Волхонка.</w:t>
      </w:r>
    </w:p>
    <w:p w:rsidR="00274F08" w:rsidRDefault="00274F08" w:rsidP="00274F08">
      <w:pPr>
        <w:pStyle w:val="Main0"/>
        <w:spacing w:line="240" w:lineRule="auto"/>
        <w:ind w:firstLine="852"/>
      </w:pPr>
      <w:r>
        <w:t>МО Воскресенское находится в южной части Московского артезианского бассейна и характеризуется развитием пресных водоносных горизонтов в каменноугольных отложениях.</w:t>
      </w:r>
    </w:p>
    <w:p w:rsidR="00274F08" w:rsidRDefault="00274F08" w:rsidP="00274F08">
      <w:pPr>
        <w:pStyle w:val="Main0"/>
        <w:spacing w:line="240" w:lineRule="auto"/>
        <w:ind w:firstLine="852"/>
        <w:rPr>
          <w:color w:val="FF0000"/>
        </w:rPr>
      </w:pPr>
      <w:r>
        <w:t xml:space="preserve">В более древних, девонских отложениях содержатся напорные подземные воды, которые, будучи высоко минерализованными (сухой остаток около 3500 мг/л), практического применения для водоснабжения </w:t>
      </w:r>
      <w:r>
        <w:rPr>
          <w:color w:val="000000"/>
        </w:rPr>
        <w:t>не имеет.</w:t>
      </w:r>
    </w:p>
    <w:p w:rsidR="00274F08" w:rsidRDefault="00274F08" w:rsidP="00274F08">
      <w:pPr>
        <w:pStyle w:val="Main0"/>
        <w:spacing w:line="240" w:lineRule="auto"/>
        <w:ind w:firstLine="852"/>
      </w:pPr>
      <w:r>
        <w:t xml:space="preserve">К каменноугольным отложениям приурочено несколько водоносных горизонтов, из которых практический интерес представляют </w:t>
      </w:r>
      <w:proofErr w:type="spellStart"/>
      <w:r>
        <w:t>упинский</w:t>
      </w:r>
      <w:proofErr w:type="spellEnd"/>
      <w:r>
        <w:t xml:space="preserve">, </w:t>
      </w:r>
      <w:proofErr w:type="spellStart"/>
      <w:r>
        <w:t>сталиногорский</w:t>
      </w:r>
      <w:proofErr w:type="spellEnd"/>
      <w:r>
        <w:t>, тульский и окский.</w:t>
      </w:r>
    </w:p>
    <w:p w:rsidR="00274F08" w:rsidRDefault="00274F08" w:rsidP="00274F08">
      <w:pPr>
        <w:pStyle w:val="Main0"/>
        <w:spacing w:line="240" w:lineRule="auto"/>
        <w:ind w:firstLine="852"/>
      </w:pPr>
      <w:proofErr w:type="spellStart"/>
      <w:r>
        <w:t>Упинский</w:t>
      </w:r>
      <w:proofErr w:type="spellEnd"/>
      <w:r>
        <w:t xml:space="preserve"> водоносный горизонт имеет повсеместное распространение и вскрывается в МО Воскресенское на отметках 72-90м в трещиноватых известняках, мощность которых в среднем равна 25м. Водоносный горизонт обладает напором высотой 30-40м. Пьезометрический уровень находится на абсолютных отметках 125-112м.</w:t>
      </w:r>
    </w:p>
    <w:p w:rsidR="00274F08" w:rsidRDefault="00274F08" w:rsidP="00274F08">
      <w:pPr>
        <w:pStyle w:val="Main0"/>
        <w:spacing w:line="240" w:lineRule="auto"/>
        <w:ind w:firstLine="852"/>
      </w:pPr>
      <w:r>
        <w:t xml:space="preserve">Область питания водоносного горизонта находится на юге Тульской области, где </w:t>
      </w:r>
      <w:proofErr w:type="spellStart"/>
      <w:r>
        <w:t>упинские</w:t>
      </w:r>
      <w:proofErr w:type="spellEnd"/>
      <w:r>
        <w:t xml:space="preserve"> известняки выходят на поверхность земли.</w:t>
      </w:r>
    </w:p>
    <w:p w:rsidR="00274F08" w:rsidRDefault="00274F08" w:rsidP="00274F08">
      <w:pPr>
        <w:pStyle w:val="Main0"/>
        <w:spacing w:line="240" w:lineRule="auto"/>
        <w:ind w:firstLine="852"/>
      </w:pPr>
      <w:r>
        <w:t xml:space="preserve">В МО Воскресенское подземные воды из </w:t>
      </w:r>
      <w:proofErr w:type="spellStart"/>
      <w:r>
        <w:t>упинских</w:t>
      </w:r>
      <w:proofErr w:type="spellEnd"/>
      <w:r>
        <w:t xml:space="preserve"> известняков опробованы многочисленными скважинами и используются в хозяйственно-питьевом водоснабжении. Суммарный расход воды из эксплуатационных скважин в МО Воскресенское составляет 25000 м3/</w:t>
      </w:r>
      <w:proofErr w:type="spellStart"/>
      <w:r>
        <w:t>сут</w:t>
      </w:r>
      <w:proofErr w:type="spellEnd"/>
      <w:r>
        <w:t xml:space="preserve">. Дебиты скважин, находящиеся в зависимости от степени </w:t>
      </w:r>
      <w:proofErr w:type="spellStart"/>
      <w:r>
        <w:t>трещиноватости</w:t>
      </w:r>
      <w:proofErr w:type="spellEnd"/>
      <w:r>
        <w:t xml:space="preserve"> водоносных известняков, в среднем равны 25-30м3/час. Максимальные дебиты скважин определяются в 50-60м3/час. </w:t>
      </w:r>
    </w:p>
    <w:p w:rsidR="00274F08" w:rsidRDefault="00274F08" w:rsidP="00274F08">
      <w:pPr>
        <w:pStyle w:val="Main0"/>
        <w:spacing w:line="240" w:lineRule="auto"/>
        <w:ind w:firstLine="852"/>
      </w:pPr>
      <w:r>
        <w:t>Удельные дебиты скважин обычно не превышают 10-15м3/час.</w:t>
      </w:r>
    </w:p>
    <w:p w:rsidR="00274F08" w:rsidRDefault="00274F08" w:rsidP="00274F08">
      <w:pPr>
        <w:pStyle w:val="Main0"/>
        <w:spacing w:line="240" w:lineRule="auto"/>
        <w:ind w:firstLine="852"/>
      </w:pPr>
      <w:proofErr w:type="spellStart"/>
      <w:r>
        <w:t>Упинские</w:t>
      </w:r>
      <w:proofErr w:type="spellEnd"/>
      <w:r>
        <w:t xml:space="preserve"> известняки, имеющие широкое площадное распространение при средней мощности в 25м, обладают значительными запасами подземных вод, которыми посредством рассредоточенных водозаборов можно обеспечить потребные расходы воды для МО Воскресенское. Известно, что </w:t>
      </w:r>
      <w:proofErr w:type="spellStart"/>
      <w:r>
        <w:t>упинский</w:t>
      </w:r>
      <w:proofErr w:type="spellEnd"/>
      <w:r>
        <w:t xml:space="preserve"> водоносный горизонт широко используется в качестве источника водоснабжения многими населенными пунктами, в том числе и такими крупными, как г. Калуга и др.</w:t>
      </w:r>
    </w:p>
    <w:p w:rsidR="00274F08" w:rsidRDefault="00274F08" w:rsidP="00274F08">
      <w:pPr>
        <w:pStyle w:val="Main0"/>
        <w:spacing w:line="240" w:lineRule="auto"/>
        <w:ind w:firstLine="852"/>
      </w:pPr>
      <w:r>
        <w:t xml:space="preserve">Химическим бактериологическим качеством </w:t>
      </w:r>
      <w:proofErr w:type="spellStart"/>
      <w:r>
        <w:t>упинские</w:t>
      </w:r>
      <w:proofErr w:type="spellEnd"/>
      <w:r>
        <w:t xml:space="preserve"> воды удовлетворяют требованиям ГОСТа и являются природными для централизованного водоснабжения.</w:t>
      </w:r>
    </w:p>
    <w:p w:rsidR="00274F08" w:rsidRDefault="00274F08" w:rsidP="00274F08">
      <w:pPr>
        <w:pStyle w:val="Main0"/>
        <w:spacing w:line="240" w:lineRule="auto"/>
        <w:ind w:firstLine="852"/>
      </w:pPr>
      <w:r>
        <w:t>По своим химическим свойствам является гидрокарбонатной, с сухим остатком до 375мг/л. Общая жесткость достигает максимально 6-7мг-экв/л, а в среднем равна 4-5мг-экв/л.</w:t>
      </w:r>
    </w:p>
    <w:p w:rsidR="00274F08" w:rsidRDefault="00274F08" w:rsidP="00274F08">
      <w:pPr>
        <w:pStyle w:val="Main0"/>
        <w:spacing w:line="240" w:lineRule="auto"/>
        <w:ind w:firstLine="852"/>
      </w:pPr>
      <w:r>
        <w:t>В воде, характеризующейся в общем удовлетворительным химическим качеством, отмечается высокое содержание железа, приближающееся к допустимой норме в 2мг/л.</w:t>
      </w:r>
    </w:p>
    <w:p w:rsidR="00274F08" w:rsidRDefault="00274F08" w:rsidP="00274F08">
      <w:pPr>
        <w:pStyle w:val="Main0"/>
        <w:spacing w:line="240" w:lineRule="auto"/>
        <w:ind w:firstLine="852"/>
      </w:pPr>
      <w:r>
        <w:t>Водоносные горизонты, заключенные в песчаных слоях двух толщь, не имеющих между собой и образуют один общий водоносный горизонт. По своему гранулометрическому составу водоносные пески обоих горизонтов почти не отличаются и представлены основном мелкими фракциями с большим процентом глинистых частиц. Подземные воды являются по своему химическому составу слабоминерализованными, обычно не находят применения из-за слабой водоотдачи и плохих фильтрационных свойств водовмещающих песков.</w:t>
      </w:r>
    </w:p>
    <w:p w:rsidR="00274F08" w:rsidRDefault="00274F08" w:rsidP="00274F08">
      <w:pPr>
        <w:pStyle w:val="Main0"/>
        <w:spacing w:line="240" w:lineRule="auto"/>
        <w:ind w:firstLine="852"/>
      </w:pPr>
      <w:r>
        <w:t xml:space="preserve">Окский водоносный горизонт содержится в мощной толще известняков и имеет свободную поверхность на абсолютных отметках 130-135м. Известняки обводнены не на полную мощность. </w:t>
      </w:r>
    </w:p>
    <w:p w:rsidR="00274F08" w:rsidRDefault="00274F08" w:rsidP="00274F08">
      <w:pPr>
        <w:pStyle w:val="Main0"/>
        <w:spacing w:line="240" w:lineRule="auto"/>
        <w:ind w:firstLine="852"/>
      </w:pPr>
      <w:r>
        <w:t xml:space="preserve">Мощность обводненных известняков составляет в среднем 10м. В связи с </w:t>
      </w:r>
      <w:r>
        <w:lastRenderedPageBreak/>
        <w:t>сезонными колебаниями статистического горизонта подземных вод мощность водоносного слоя может значительно сокращаться. Амплитуда колебания статистического уровня равна около 4м. Критический период относится к январю-февралю.</w:t>
      </w:r>
    </w:p>
    <w:p w:rsidR="00274F08" w:rsidRDefault="00274F08" w:rsidP="00274F08">
      <w:pPr>
        <w:pStyle w:val="Main0"/>
        <w:spacing w:line="240" w:lineRule="auto"/>
        <w:ind w:firstLine="852"/>
      </w:pPr>
      <w:r>
        <w:t>По своим химическим и бактериологическим свойствам окские подземные воды являются вполне пригодными для хозяйственно-питьевого водоснабжения. Общая минерализация находится в пределах от 3 до 6 мг-</w:t>
      </w:r>
      <w:proofErr w:type="spellStart"/>
      <w:r>
        <w:t>экв</w:t>
      </w:r>
      <w:proofErr w:type="spellEnd"/>
      <w:r>
        <w:t xml:space="preserve">/л, железа содержится до 1 мг/л, </w:t>
      </w:r>
      <w:proofErr w:type="spellStart"/>
      <w:r>
        <w:t>колититр</w:t>
      </w:r>
      <w:proofErr w:type="spellEnd"/>
      <w:r>
        <w:t xml:space="preserve"> – более 350.</w:t>
      </w:r>
    </w:p>
    <w:p w:rsidR="00274F08" w:rsidRDefault="00274F08" w:rsidP="00274F08">
      <w:pPr>
        <w:pStyle w:val="Main0"/>
        <w:spacing w:line="240" w:lineRule="auto"/>
        <w:ind w:firstLine="852"/>
      </w:pPr>
      <w:r>
        <w:t xml:space="preserve">Для централизованного водоснабжения МО Воскресенское окский водоносный горизонт не имеет самостоятельного значения в виду его малых запасов и может быть использован лишь как вспомогательный совместно с </w:t>
      </w:r>
      <w:proofErr w:type="spellStart"/>
      <w:r>
        <w:t>упинскими</w:t>
      </w:r>
      <w:proofErr w:type="spellEnd"/>
      <w:r>
        <w:t xml:space="preserve"> подземными водами.</w:t>
      </w:r>
    </w:p>
    <w:p w:rsidR="00274F08" w:rsidRDefault="00274F08" w:rsidP="00274F08">
      <w:pPr>
        <w:pStyle w:val="Main0"/>
        <w:spacing w:line="240" w:lineRule="auto"/>
        <w:ind w:firstLine="852"/>
      </w:pPr>
      <w:r>
        <w:t xml:space="preserve">В четвертичной толще выделяют несколько водоносных горизонтов, приуроченных и  аллювиальным, подморенным и </w:t>
      </w:r>
      <w:proofErr w:type="spellStart"/>
      <w:r>
        <w:t>надморенным</w:t>
      </w:r>
      <w:proofErr w:type="spellEnd"/>
      <w:r>
        <w:t xml:space="preserve">, </w:t>
      </w:r>
      <w:proofErr w:type="spellStart"/>
      <w:r>
        <w:t>флювиогляцевальным</w:t>
      </w:r>
      <w:proofErr w:type="spellEnd"/>
      <w:r>
        <w:t xml:space="preserve"> и делювиальным отложениям.</w:t>
      </w:r>
    </w:p>
    <w:p w:rsidR="00274F08" w:rsidRDefault="00274F08" w:rsidP="00274F08">
      <w:pPr>
        <w:pStyle w:val="Main0"/>
        <w:spacing w:line="240" w:lineRule="auto"/>
        <w:ind w:firstLine="852"/>
      </w:pPr>
      <w:r>
        <w:t xml:space="preserve">Аллювиальные воды слабо минерализованы. В виду отсутствия  пойменной террасы аллювиальный поток не может обладать значительными расходами воды, способными обеспечить крупное водоснабжение. </w:t>
      </w:r>
    </w:p>
    <w:p w:rsidR="00274F08" w:rsidRDefault="00274F08" w:rsidP="00274F08">
      <w:pPr>
        <w:pStyle w:val="Main0"/>
        <w:spacing w:line="240" w:lineRule="auto"/>
        <w:ind w:firstLine="852"/>
      </w:pPr>
      <w:r>
        <w:t xml:space="preserve">Имея в кровле водоупорные </w:t>
      </w:r>
      <w:proofErr w:type="gramStart"/>
      <w:r>
        <w:t>моренные</w:t>
      </w:r>
      <w:proofErr w:type="gramEnd"/>
      <w:r>
        <w:t xml:space="preserve"> суглинки и глины, водоносный горизонт часто обладает напором высотой 4 – 6 м. Пьезометрический находиться на глубине 5-10 м от поверхности земли (</w:t>
      </w:r>
      <w:proofErr w:type="spellStart"/>
      <w:r>
        <w:t>абс</w:t>
      </w:r>
      <w:proofErr w:type="spellEnd"/>
      <w:r>
        <w:t xml:space="preserve">. </w:t>
      </w:r>
      <w:proofErr w:type="spellStart"/>
      <w:r>
        <w:t>отм</w:t>
      </w:r>
      <w:proofErr w:type="spellEnd"/>
      <w:r>
        <w:t xml:space="preserve">. 175-180 м.). Никакого практического </w:t>
      </w:r>
      <w:proofErr w:type="gramStart"/>
      <w:r>
        <w:t>значения</w:t>
      </w:r>
      <w:proofErr w:type="gramEnd"/>
      <w:r>
        <w:t xml:space="preserve"> подморенные флювиогляциальные воды не имеют.</w:t>
      </w:r>
    </w:p>
    <w:p w:rsidR="00274F08" w:rsidRDefault="00274F08" w:rsidP="00274F08">
      <w:pPr>
        <w:pStyle w:val="Main0"/>
        <w:spacing w:line="240" w:lineRule="auto"/>
        <w:ind w:firstLine="852"/>
      </w:pPr>
      <w:r>
        <w:t xml:space="preserve">Подморенный водоносный горизонт, содержащийся в разнозернистых песках, покрывающих морену, широко распространен на водоразделах и надпойменной  террасе. Мощность водоносного слоя равна в среднем 3-5 м. </w:t>
      </w:r>
    </w:p>
    <w:p w:rsidR="00274F08" w:rsidRDefault="00274F08" w:rsidP="00274F08">
      <w:pPr>
        <w:pStyle w:val="Main0"/>
        <w:spacing w:line="240" w:lineRule="auto"/>
        <w:ind w:firstLine="852"/>
      </w:pPr>
      <w:r>
        <w:t xml:space="preserve">В делювиальных суглинках содержаться грунтовые воды типа «верховодка», которая имеет локальное распространение. Мощность </w:t>
      </w:r>
      <w:proofErr w:type="spellStart"/>
      <w:r>
        <w:t>водонасыщенных</w:t>
      </w:r>
      <w:proofErr w:type="spellEnd"/>
      <w:r>
        <w:t xml:space="preserve"> суглинков равна 2-3 м. Дренируясь оврагами, верховодка  способствует появлению на их склонах сильно увлажненных заболоченных участков. Верховодка, появляющаяся и получающая питание за счет инфильтрации атмосферных осадков, наблюдается сезонно и в маловлажные годы может совершенно отсутствовать.</w:t>
      </w:r>
    </w:p>
    <w:p w:rsidR="00274F08" w:rsidRDefault="00274F08" w:rsidP="00274F08">
      <w:pPr>
        <w:ind w:firstLine="709"/>
        <w:jc w:val="both"/>
        <w:rPr>
          <w:color w:val="000000"/>
          <w:highlight w:val="yellow"/>
        </w:rPr>
      </w:pPr>
    </w:p>
    <w:p w:rsidR="00274F08" w:rsidRDefault="00274F08" w:rsidP="00274F08">
      <w:pPr>
        <w:pStyle w:val="2"/>
        <w:spacing w:before="0" w:after="0"/>
        <w:ind w:firstLine="709"/>
        <w:jc w:val="center"/>
        <w:rPr>
          <w:rFonts w:ascii="Times New Roman" w:hAnsi="Times New Roman"/>
          <w:i w:val="0"/>
          <w:iCs w:val="0"/>
          <w:color w:val="000000"/>
        </w:rPr>
      </w:pPr>
      <w:bookmarkStart w:id="41" w:name="_Toc244594362"/>
      <w:r>
        <w:rPr>
          <w:rFonts w:ascii="Times New Roman" w:hAnsi="Times New Roman"/>
          <w:i w:val="0"/>
          <w:iCs w:val="0"/>
          <w:color w:val="000000"/>
        </w:rPr>
        <w:t>1.1.4 Сельскохозяйственные ресурсы</w:t>
      </w:r>
      <w:bookmarkEnd w:id="41"/>
    </w:p>
    <w:p w:rsidR="00274F08" w:rsidRDefault="00274F08" w:rsidP="00274F08"/>
    <w:p w:rsidR="00274F08" w:rsidRDefault="00274F08" w:rsidP="00274F08">
      <w:pPr>
        <w:ind w:firstLine="709"/>
        <w:jc w:val="both"/>
      </w:pPr>
      <w:bookmarkStart w:id="42" w:name="_Toc244594363"/>
      <w:r>
        <w:t xml:space="preserve">На 01.01.2012 года в Дубенском районе зарегистрировано 148 крестьянских (фермерских) хозяйств, из которых реально занимаются сельскохозяйственной деятельностью 15 хозяйств. На территории района также имеется 2740 личных подсобных хозяйств (ЛПХ) граждан. Общая площадь земель сельскохозяйственного назначения составляет 53032 га. В том числе пашни - 34518 га. В 2011 году посевная площадь составила 7542 га. Из них в сельскохозяйственных предприятиях и </w:t>
      </w:r>
      <w:proofErr w:type="gramStart"/>
      <w:r>
        <w:t>К(</w:t>
      </w:r>
      <w:proofErr w:type="gramEnd"/>
      <w:r>
        <w:t>Ф)Х – 6676,8 га, в ЛПХ граждан – 886 га. С 2009 по 2012 год посевная площадь увеличилась на 1000 га. В структуре посевных площадей 44 % занимают зерновые и зернобобовые культуры (озимая пшеница, ячмень, овёс, горох, гречиха), 43,5 % занимают кормовые культуры (многолетние травы, силосные культуры, кукуруза на силос). Остальная площадь находится под овощными культурами и картофелем.</w:t>
      </w:r>
    </w:p>
    <w:p w:rsidR="00274F08" w:rsidRDefault="00274F08" w:rsidP="00274F08">
      <w:pPr>
        <w:ind w:firstLine="709"/>
        <w:jc w:val="both"/>
      </w:pPr>
      <w:r>
        <w:t>Самой перспективной отраслью сельского хозяйства района является животноводство. При этом в последние годы поголовье скота имеет тенденцию к снижению. Не смотря на то, что в районе имеется достаточное количество кормовых угодий для содержания значительного поголовья скота, к 2011 году общее поголовье КРС сократилось на 8,1 %, в том числе коров на 10,4 %. Сокращение общего поголовья КРС и коров в частности произошло во всех категориях хозяйств.</w:t>
      </w:r>
    </w:p>
    <w:p w:rsidR="00274F08" w:rsidRDefault="00274F08" w:rsidP="00274F08">
      <w:pPr>
        <w:ind w:firstLine="709"/>
        <w:jc w:val="both"/>
        <w:rPr>
          <w:color w:val="000000"/>
        </w:rPr>
      </w:pPr>
      <w:r>
        <w:rPr>
          <w:color w:val="000000"/>
        </w:rPr>
        <w:t xml:space="preserve">В составе территории МО Воскресенское имеется достаточное количество земель сельскохозяйственного назначения (включающие в себя земли крестьянских (фермерских) хозяйств </w:t>
      </w:r>
      <w:proofErr w:type="gramStart"/>
      <w:r>
        <w:rPr>
          <w:color w:val="000000"/>
        </w:rPr>
        <w:t>К(</w:t>
      </w:r>
      <w:proofErr w:type="gramEnd"/>
      <w:r>
        <w:rPr>
          <w:color w:val="000000"/>
        </w:rPr>
        <w:t xml:space="preserve">Ф)Х и личных подсобных хозяйств - ЛПХ), что является благоприятным </w:t>
      </w:r>
      <w:r>
        <w:rPr>
          <w:color w:val="000000"/>
        </w:rPr>
        <w:lastRenderedPageBreak/>
        <w:t>факторов в развитии сельского производства муниципального образования.</w:t>
      </w:r>
    </w:p>
    <w:p w:rsidR="00274F08" w:rsidRDefault="00274F08" w:rsidP="00274F08">
      <w:pPr>
        <w:pStyle w:val="2"/>
        <w:spacing w:before="0" w:after="0"/>
        <w:ind w:firstLine="709"/>
        <w:jc w:val="center"/>
        <w:rPr>
          <w:rFonts w:ascii="Times New Roman" w:hAnsi="Times New Roman"/>
          <w:i w:val="0"/>
          <w:iCs w:val="0"/>
          <w:color w:val="000000"/>
          <w:sz w:val="24"/>
          <w:szCs w:val="24"/>
          <w:highlight w:val="yellow"/>
        </w:rPr>
      </w:pP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t>1.1.5 Лесные ресурсы</w:t>
      </w:r>
      <w:bookmarkEnd w:id="42"/>
    </w:p>
    <w:p w:rsidR="00274F08" w:rsidRDefault="00274F08" w:rsidP="00274F08">
      <w:pPr>
        <w:rPr>
          <w:highlight w:val="yellow"/>
        </w:rPr>
      </w:pPr>
    </w:p>
    <w:p w:rsidR="00274F08" w:rsidRDefault="00274F08" w:rsidP="00274F08">
      <w:pPr>
        <w:ind w:firstLine="709"/>
        <w:jc w:val="both"/>
        <w:rPr>
          <w:color w:val="000000"/>
        </w:rPr>
      </w:pPr>
      <w:r>
        <w:rPr>
          <w:color w:val="000000"/>
        </w:rPr>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rsidR="00274F08" w:rsidRDefault="00274F08" w:rsidP="00274F08">
      <w:pPr>
        <w:ind w:firstLine="709"/>
        <w:jc w:val="both"/>
      </w:pPr>
      <w:r>
        <w:t xml:space="preserve">Территория </w:t>
      </w:r>
      <w:proofErr w:type="spellStart"/>
      <w:r>
        <w:t>лесфонда</w:t>
      </w:r>
      <w:proofErr w:type="spellEnd"/>
      <w:r>
        <w:t xml:space="preserve"> МО Воскресенское в настоящее время, включая лесопарки и другие зеленые насаждения (в том числе озеленение неудобных территорий) составляет порядка 18000 га или 40 % от общей территории МО Воскресенское.</w:t>
      </w:r>
    </w:p>
    <w:p w:rsidR="00274F08" w:rsidRDefault="00274F08" w:rsidP="00274F08">
      <w:pPr>
        <w:ind w:firstLine="709"/>
        <w:jc w:val="both"/>
        <w:rPr>
          <w:color w:val="000000"/>
        </w:rPr>
      </w:pPr>
      <w:r>
        <w:rPr>
          <w:color w:val="000000"/>
        </w:rPr>
        <w:t>Лесные угодья МО Воскресенское  могут использоваться:</w:t>
      </w:r>
    </w:p>
    <w:p w:rsidR="00274F08" w:rsidRDefault="00274F08" w:rsidP="00274F08">
      <w:pPr>
        <w:ind w:firstLine="709"/>
        <w:jc w:val="both"/>
        <w:rPr>
          <w:color w:val="000000"/>
        </w:rPr>
      </w:pPr>
      <w:r>
        <w:rPr>
          <w:color w:val="000000"/>
        </w:rPr>
        <w:t>-для заготовки древесины;</w:t>
      </w:r>
    </w:p>
    <w:p w:rsidR="00274F08" w:rsidRDefault="00274F08" w:rsidP="00274F08">
      <w:pPr>
        <w:ind w:firstLine="709"/>
        <w:jc w:val="both"/>
        <w:rPr>
          <w:color w:val="000000"/>
        </w:rPr>
      </w:pPr>
      <w:r>
        <w:rPr>
          <w:color w:val="000000"/>
        </w:rPr>
        <w:t xml:space="preserve">-для заготовки и сбора </w:t>
      </w:r>
      <w:proofErr w:type="spellStart"/>
      <w:r>
        <w:rPr>
          <w:color w:val="000000"/>
        </w:rPr>
        <w:t>недревесных</w:t>
      </w:r>
      <w:proofErr w:type="spellEnd"/>
      <w:r>
        <w:rPr>
          <w:color w:val="000000"/>
        </w:rPr>
        <w:t xml:space="preserve"> лесных ресурсов;</w:t>
      </w:r>
    </w:p>
    <w:p w:rsidR="00274F08" w:rsidRDefault="00274F08" w:rsidP="00274F08">
      <w:pPr>
        <w:ind w:firstLine="709"/>
        <w:jc w:val="both"/>
        <w:rPr>
          <w:color w:val="000000"/>
        </w:rPr>
      </w:pPr>
      <w:r>
        <w:rPr>
          <w:color w:val="000000"/>
        </w:rPr>
        <w:t>-для заготовки пищевых лесных ресурсов и сбора лекарственных растений;</w:t>
      </w:r>
    </w:p>
    <w:p w:rsidR="00274F08" w:rsidRDefault="00274F08" w:rsidP="00274F08">
      <w:pPr>
        <w:ind w:firstLine="709"/>
        <w:jc w:val="both"/>
        <w:rPr>
          <w:color w:val="000000"/>
        </w:rPr>
      </w:pPr>
      <w:r>
        <w:rPr>
          <w:color w:val="000000"/>
        </w:rPr>
        <w:t>-для ведения охотничьего хозяйства;</w:t>
      </w:r>
    </w:p>
    <w:p w:rsidR="00274F08" w:rsidRDefault="00274F08" w:rsidP="00274F08">
      <w:pPr>
        <w:ind w:firstLine="709"/>
        <w:jc w:val="both"/>
        <w:rPr>
          <w:color w:val="000000"/>
        </w:rPr>
      </w:pPr>
      <w:r>
        <w:rPr>
          <w:color w:val="000000"/>
        </w:rPr>
        <w:t>-для осуществления научно-исследовательской и образовательной деятельности;</w:t>
      </w:r>
    </w:p>
    <w:p w:rsidR="00274F08" w:rsidRDefault="00274F08" w:rsidP="00274F08">
      <w:pPr>
        <w:ind w:firstLine="709"/>
        <w:jc w:val="both"/>
        <w:rPr>
          <w:color w:val="000000"/>
        </w:rPr>
      </w:pPr>
      <w:r>
        <w:rPr>
          <w:color w:val="000000"/>
        </w:rPr>
        <w:t>-для осуществления рекреационной деятельности;</w:t>
      </w:r>
    </w:p>
    <w:p w:rsidR="00274F08" w:rsidRDefault="00274F08" w:rsidP="00274F08">
      <w:pPr>
        <w:ind w:firstLine="709"/>
        <w:jc w:val="both"/>
        <w:rPr>
          <w:color w:val="000000"/>
        </w:rPr>
      </w:pPr>
      <w:r>
        <w:rPr>
          <w:color w:val="000000"/>
        </w:rPr>
        <w:t>-для выполнения работ по геологическому изучению недр, разработке месторождений полезных ископаемых;</w:t>
      </w:r>
    </w:p>
    <w:p w:rsidR="00274F08" w:rsidRDefault="00274F08" w:rsidP="00274F08">
      <w:pPr>
        <w:ind w:firstLine="709"/>
        <w:jc w:val="both"/>
        <w:rPr>
          <w:color w:val="000000"/>
        </w:rPr>
      </w:pPr>
      <w:r>
        <w:rPr>
          <w:color w:val="000000"/>
        </w:rPr>
        <w:t xml:space="preserve">-для строительства, реконструкции, эксплуатации линий электропередачи, линий связи, дорог, трубопроводов и других линейных объектов. </w:t>
      </w:r>
    </w:p>
    <w:p w:rsidR="00274F08" w:rsidRDefault="00274F08" w:rsidP="00274F08">
      <w:pPr>
        <w:ind w:firstLine="567"/>
        <w:jc w:val="both"/>
      </w:pPr>
      <w:bookmarkStart w:id="43" w:name="_Toc244594364"/>
      <w:bookmarkStart w:id="44" w:name="_Toc205178657"/>
      <w:r>
        <w:t>В соответствии со статьей 9 Федерального закона от 04.12.2006 №201-ФЗ "О введение в действие Лесного кодекса Российской Федерации" земли, на которых расположены ранее созданные в целях освоения лесов поселки в границах земель лесного фонда, подлежат переводу в земли населенных пунктов. Информация и предложения по переводу лесных поселков, расположенных на территории МО Воскресенское отражена в п. 2.2.3 Том 2 настоящего Генерального плана.</w:t>
      </w:r>
    </w:p>
    <w:p w:rsidR="00274F08" w:rsidRDefault="00274F08" w:rsidP="00274F08">
      <w:pPr>
        <w:ind w:firstLine="567"/>
      </w:pP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t>1.1.6  Распределенные участки недр</w:t>
      </w:r>
    </w:p>
    <w:p w:rsidR="00274F08" w:rsidRDefault="00274F08" w:rsidP="00274F08"/>
    <w:p w:rsidR="00274F08" w:rsidRDefault="00274F08" w:rsidP="00274F08">
      <w:pPr>
        <w:ind w:firstLine="567"/>
        <w:jc w:val="both"/>
      </w:pPr>
      <w:r>
        <w:t>На территории муниципального образования Воскресенское Дубенского района Тульской области расположены следующие распределенные участки недр:</w:t>
      </w:r>
    </w:p>
    <w:p w:rsidR="00274F08" w:rsidRDefault="00274F08" w:rsidP="00274F08">
      <w:pPr>
        <w:ind w:firstLine="567"/>
        <w:jc w:val="both"/>
      </w:pPr>
      <w:r>
        <w:t xml:space="preserve">1. </w:t>
      </w:r>
      <w:proofErr w:type="spellStart"/>
      <w:r>
        <w:t>Недропользователь</w:t>
      </w:r>
      <w:proofErr w:type="spellEnd"/>
      <w:r>
        <w:t xml:space="preserve"> - ООО "</w:t>
      </w:r>
      <w:proofErr w:type="spellStart"/>
      <w:r>
        <w:t>Геотим</w:t>
      </w:r>
      <w:proofErr w:type="spellEnd"/>
      <w:r>
        <w:t>":</w:t>
      </w:r>
    </w:p>
    <w:p w:rsidR="00274F08" w:rsidRDefault="00274F08" w:rsidP="00274F08">
      <w:pPr>
        <w:ind w:firstLine="567"/>
        <w:jc w:val="both"/>
      </w:pPr>
      <w:r>
        <w:t>Лицензия на пользование недрами ТУЛ 08003 ТЭ от 12.10.2000.</w:t>
      </w:r>
    </w:p>
    <w:p w:rsidR="00274F08" w:rsidRDefault="00274F08" w:rsidP="00274F08">
      <w:pPr>
        <w:ind w:firstLine="567"/>
        <w:jc w:val="both"/>
      </w:pPr>
      <w:r>
        <w:t xml:space="preserve">Целевое назначение - добыча песков для строительных и дорожно-строительных работ на </w:t>
      </w:r>
      <w:proofErr w:type="spellStart"/>
      <w:r>
        <w:t>Кураковском</w:t>
      </w:r>
      <w:proofErr w:type="spellEnd"/>
      <w:r>
        <w:t xml:space="preserve"> (</w:t>
      </w:r>
      <w:proofErr w:type="spellStart"/>
      <w:r>
        <w:t>Улыбышевском</w:t>
      </w:r>
      <w:proofErr w:type="spellEnd"/>
      <w:r>
        <w:t>) месторождении (участки №№ 1,2,4).</w:t>
      </w:r>
    </w:p>
    <w:p w:rsidR="00274F08" w:rsidRDefault="00274F08" w:rsidP="00274F08">
      <w:pPr>
        <w:ind w:firstLine="567"/>
        <w:jc w:val="both"/>
      </w:pPr>
      <w:r>
        <w:t xml:space="preserve">2. </w:t>
      </w:r>
      <w:proofErr w:type="spellStart"/>
      <w:r>
        <w:t>Недропользователь</w:t>
      </w:r>
      <w:proofErr w:type="spellEnd"/>
      <w:r>
        <w:t xml:space="preserve"> - ООО "</w:t>
      </w:r>
      <w:proofErr w:type="spellStart"/>
      <w:r>
        <w:t>РегионСтрой</w:t>
      </w:r>
      <w:proofErr w:type="spellEnd"/>
      <w:r>
        <w:t>":</w:t>
      </w:r>
    </w:p>
    <w:p w:rsidR="00274F08" w:rsidRDefault="00274F08" w:rsidP="00274F08">
      <w:pPr>
        <w:ind w:firstLine="567"/>
        <w:jc w:val="both"/>
      </w:pPr>
      <w:r>
        <w:t>Лицензия на пользование недрами ТУЛ 80087 ТП от 25.07.2014.</w:t>
      </w:r>
    </w:p>
    <w:p w:rsidR="00274F08" w:rsidRDefault="00274F08" w:rsidP="00274F08">
      <w:pPr>
        <w:ind w:firstLine="567"/>
        <w:jc w:val="both"/>
      </w:pPr>
      <w:r>
        <w:t xml:space="preserve">Целевое назначение - поиск и оценка месторождений общераспространенных полезных ископаемых - песок строительный на </w:t>
      </w:r>
      <w:proofErr w:type="spellStart"/>
      <w:r>
        <w:t>Храбрищевском</w:t>
      </w:r>
      <w:proofErr w:type="spellEnd"/>
      <w:r>
        <w:t xml:space="preserve"> участке.</w:t>
      </w:r>
    </w:p>
    <w:p w:rsidR="00274F08" w:rsidRDefault="00274F08" w:rsidP="00274F08">
      <w:pPr>
        <w:ind w:firstLine="567"/>
        <w:jc w:val="both"/>
      </w:pPr>
      <w:r>
        <w:t xml:space="preserve">Участок недр расположен близ н.п. </w:t>
      </w:r>
      <w:proofErr w:type="spellStart"/>
      <w:r>
        <w:t>Храбрищево</w:t>
      </w:r>
      <w:proofErr w:type="spellEnd"/>
      <w:r>
        <w:t xml:space="preserve"> Дубенского района Тульской области.</w:t>
      </w:r>
    </w:p>
    <w:p w:rsidR="00274F08" w:rsidRDefault="00274F08" w:rsidP="00274F08">
      <w:pPr>
        <w:ind w:firstLine="567"/>
        <w:jc w:val="both"/>
      </w:pPr>
      <w:r>
        <w:t xml:space="preserve">3. </w:t>
      </w:r>
      <w:proofErr w:type="spellStart"/>
      <w:r>
        <w:t>Недропользователь</w:t>
      </w:r>
      <w:proofErr w:type="spellEnd"/>
      <w:r>
        <w:t xml:space="preserve"> - ОАО "</w:t>
      </w:r>
      <w:proofErr w:type="spellStart"/>
      <w:r>
        <w:t>Дорснаб</w:t>
      </w:r>
      <w:proofErr w:type="spellEnd"/>
      <w:r>
        <w:t>":</w:t>
      </w:r>
    </w:p>
    <w:p w:rsidR="00274F08" w:rsidRDefault="00274F08" w:rsidP="00274F08">
      <w:pPr>
        <w:ind w:firstLine="567"/>
        <w:jc w:val="both"/>
      </w:pPr>
      <w:r>
        <w:t>Лицензия на пользование недрами ТУЛ 80076 ТЭ от 06.12.2013.</w:t>
      </w:r>
    </w:p>
    <w:p w:rsidR="00274F08" w:rsidRDefault="00274F08" w:rsidP="00274F08">
      <w:pPr>
        <w:ind w:firstLine="567"/>
        <w:jc w:val="both"/>
      </w:pPr>
      <w:r>
        <w:t xml:space="preserve">Целевое назначение - открытая разработка и одновременно геологическое изучение </w:t>
      </w:r>
      <w:proofErr w:type="spellStart"/>
      <w:r>
        <w:t>Кураковского</w:t>
      </w:r>
      <w:proofErr w:type="spellEnd"/>
      <w:r>
        <w:t xml:space="preserve"> (</w:t>
      </w:r>
      <w:proofErr w:type="spellStart"/>
      <w:r>
        <w:t>Улыбышевский</w:t>
      </w:r>
      <w:proofErr w:type="spellEnd"/>
      <w:r>
        <w:t xml:space="preserve"> участок №2) месторождения известняков и керамзитовых глин.</w:t>
      </w:r>
    </w:p>
    <w:p w:rsidR="00274F08" w:rsidRDefault="00274F08" w:rsidP="00274F08">
      <w:pPr>
        <w:ind w:firstLine="567"/>
        <w:jc w:val="both"/>
      </w:pPr>
      <w:r>
        <w:t xml:space="preserve">Участок недр расположен в 1 км к юго-западу от дер. </w:t>
      </w:r>
      <w:proofErr w:type="spellStart"/>
      <w:r>
        <w:t>Улыбышево</w:t>
      </w:r>
      <w:proofErr w:type="spellEnd"/>
      <w:r>
        <w:t xml:space="preserve"> Дубенского района Тульской области.</w:t>
      </w:r>
    </w:p>
    <w:p w:rsidR="00274F08" w:rsidRDefault="00274F08" w:rsidP="00274F08">
      <w:pPr>
        <w:ind w:firstLine="567"/>
        <w:jc w:val="both"/>
      </w:pPr>
      <w:r>
        <w:t xml:space="preserve">4. </w:t>
      </w:r>
      <w:proofErr w:type="spellStart"/>
      <w:r>
        <w:t>Недропользователь</w:t>
      </w:r>
      <w:proofErr w:type="spellEnd"/>
      <w:r>
        <w:t xml:space="preserve"> - ООО "</w:t>
      </w:r>
      <w:proofErr w:type="spellStart"/>
      <w:r>
        <w:t>СтройПесокСервис</w:t>
      </w:r>
      <w:proofErr w:type="spellEnd"/>
      <w:r>
        <w:t>":</w:t>
      </w:r>
    </w:p>
    <w:p w:rsidR="00274F08" w:rsidRDefault="00274F08" w:rsidP="00274F08">
      <w:pPr>
        <w:ind w:firstLine="567"/>
        <w:jc w:val="both"/>
      </w:pPr>
      <w:r>
        <w:t>Лицензия на пользование недрами ТУЛ 80011 ТЭ от 14.03.2007.</w:t>
      </w:r>
    </w:p>
    <w:p w:rsidR="00274F08" w:rsidRDefault="00274F08" w:rsidP="00274F08">
      <w:pPr>
        <w:ind w:firstLine="567"/>
        <w:jc w:val="both"/>
      </w:pPr>
      <w:r>
        <w:t xml:space="preserve">Целевое назначение - геологическое изучение в контуре горного отвода и добыча строительных песков на </w:t>
      </w:r>
      <w:proofErr w:type="spellStart"/>
      <w:r>
        <w:t>Буравлянском</w:t>
      </w:r>
      <w:proofErr w:type="spellEnd"/>
      <w:r>
        <w:t xml:space="preserve"> месторождении (участки "" 1,2,3).</w:t>
      </w:r>
    </w:p>
    <w:p w:rsidR="00274F08" w:rsidRDefault="00274F08" w:rsidP="00274F08">
      <w:pPr>
        <w:ind w:firstLine="567"/>
        <w:jc w:val="both"/>
      </w:pPr>
      <w:r>
        <w:lastRenderedPageBreak/>
        <w:t xml:space="preserve">Участок недр расположен в 0,2 км к северу от н.п. </w:t>
      </w:r>
      <w:proofErr w:type="spellStart"/>
      <w:r>
        <w:t>Буравлянка</w:t>
      </w:r>
      <w:proofErr w:type="spellEnd"/>
      <w:r>
        <w:t xml:space="preserve"> Дубенского района Тульской области.</w:t>
      </w:r>
    </w:p>
    <w:p w:rsidR="00274F08" w:rsidRDefault="00274F08" w:rsidP="00274F08">
      <w:pPr>
        <w:ind w:firstLine="567"/>
        <w:jc w:val="both"/>
      </w:pPr>
      <w:r>
        <w:t xml:space="preserve">5. </w:t>
      </w:r>
      <w:proofErr w:type="spellStart"/>
      <w:r>
        <w:t>Недропользователь</w:t>
      </w:r>
      <w:proofErr w:type="spellEnd"/>
      <w:r>
        <w:t xml:space="preserve"> - ООО "Центр-Известняк":</w:t>
      </w:r>
    </w:p>
    <w:p w:rsidR="00274F08" w:rsidRDefault="00274F08" w:rsidP="00274F08">
      <w:pPr>
        <w:ind w:firstLine="567"/>
        <w:jc w:val="both"/>
      </w:pPr>
      <w:r>
        <w:t>Лицензия на пользование недрами ТУЛ 05002 ТЭ от 14.03.2007.</w:t>
      </w:r>
    </w:p>
    <w:p w:rsidR="00274F08" w:rsidRDefault="00274F08" w:rsidP="00274F08">
      <w:pPr>
        <w:ind w:firstLine="567"/>
        <w:jc w:val="both"/>
      </w:pPr>
      <w:r>
        <w:t>Целевое назначение - разработка Пореченского месторождения (Восточная часть) строительных известняков и керамзитовых глин.</w:t>
      </w:r>
    </w:p>
    <w:p w:rsidR="00274F08" w:rsidRDefault="00274F08" w:rsidP="00274F08">
      <w:pPr>
        <w:ind w:firstLine="567"/>
        <w:jc w:val="both"/>
      </w:pPr>
      <w:r>
        <w:t>Участок недр расположен в 3 км к юго-востоку от п. Поречье Дубенского района Тульской области.</w:t>
      </w:r>
    </w:p>
    <w:p w:rsidR="00274F08" w:rsidRDefault="00274F08" w:rsidP="00274F08">
      <w:pPr>
        <w:ind w:firstLine="567"/>
        <w:jc w:val="both"/>
      </w:pPr>
      <w:r>
        <w:t>Лицензия на пользование недрами ТУЛ 00509 ВП от 09.12.2013.</w:t>
      </w:r>
    </w:p>
    <w:p w:rsidR="00274F08" w:rsidRDefault="00274F08" w:rsidP="00274F08">
      <w:pPr>
        <w:ind w:firstLine="567"/>
        <w:jc w:val="both"/>
      </w:pPr>
      <w:r>
        <w:t>Целевое назначение - геологическое изучение подземных вод для хозяйственно-питьевого и технологического водоснабжения водой предприятия.</w:t>
      </w:r>
    </w:p>
    <w:p w:rsidR="00274F08" w:rsidRDefault="00274F08" w:rsidP="00274F08">
      <w:pPr>
        <w:ind w:firstLine="567"/>
        <w:jc w:val="both"/>
      </w:pPr>
      <w:r>
        <w:t>Участок недр расположен вблизи н.п. Поречье Дубенского района.</w:t>
      </w:r>
    </w:p>
    <w:p w:rsidR="00274F08" w:rsidRDefault="00274F08" w:rsidP="00274F08">
      <w:pPr>
        <w:ind w:firstLine="567"/>
        <w:jc w:val="both"/>
      </w:pPr>
      <w:r>
        <w:t xml:space="preserve">6. </w:t>
      </w:r>
      <w:proofErr w:type="spellStart"/>
      <w:r>
        <w:t>Недропользователь</w:t>
      </w:r>
      <w:proofErr w:type="spellEnd"/>
      <w:r>
        <w:t xml:space="preserve"> - ООО "Дубенский камень":</w:t>
      </w:r>
    </w:p>
    <w:p w:rsidR="00274F08" w:rsidRDefault="00274F08" w:rsidP="00274F08">
      <w:pPr>
        <w:ind w:firstLine="567"/>
        <w:jc w:val="both"/>
      </w:pPr>
      <w:r>
        <w:t>Лицензия на пользование недрами ТУЛ 80019 ТЭ от 26.07.2007.</w:t>
      </w:r>
    </w:p>
    <w:p w:rsidR="00274F08" w:rsidRDefault="00274F08" w:rsidP="00274F08">
      <w:pPr>
        <w:ind w:firstLine="567"/>
        <w:jc w:val="both"/>
      </w:pPr>
      <w:r>
        <w:t xml:space="preserve">Целевое назначение - разведка в контуре горного отвода и разработка участка №2 Северного </w:t>
      </w:r>
      <w:proofErr w:type="spellStart"/>
      <w:r>
        <w:t>Дубнинского</w:t>
      </w:r>
      <w:proofErr w:type="spellEnd"/>
      <w:r>
        <w:t xml:space="preserve"> месторождения строительных известняков.</w:t>
      </w:r>
    </w:p>
    <w:p w:rsidR="00274F08" w:rsidRDefault="00274F08" w:rsidP="00274F08">
      <w:pPr>
        <w:ind w:firstLine="567"/>
        <w:jc w:val="both"/>
      </w:pPr>
      <w:r>
        <w:t xml:space="preserve">Участок недр расположен в 1,5 км к северу от н.п. </w:t>
      </w:r>
      <w:proofErr w:type="spellStart"/>
      <w:r>
        <w:t>Карачево</w:t>
      </w:r>
      <w:proofErr w:type="spellEnd"/>
      <w:r>
        <w:t xml:space="preserve"> Дубенского района Тульской области.</w:t>
      </w:r>
    </w:p>
    <w:p w:rsidR="00274F08" w:rsidRDefault="00274F08" w:rsidP="00274F08">
      <w:pPr>
        <w:ind w:firstLine="567"/>
        <w:jc w:val="both"/>
      </w:pPr>
      <w:r>
        <w:t xml:space="preserve">7. </w:t>
      </w:r>
      <w:proofErr w:type="spellStart"/>
      <w:r>
        <w:t>Недропользователь</w:t>
      </w:r>
      <w:proofErr w:type="spellEnd"/>
      <w:r>
        <w:t xml:space="preserve"> - СПК Ударник:</w:t>
      </w:r>
    </w:p>
    <w:p w:rsidR="00274F08" w:rsidRDefault="00274F08" w:rsidP="00274F08">
      <w:pPr>
        <w:ind w:firstLine="567"/>
        <w:jc w:val="both"/>
      </w:pPr>
      <w:r>
        <w:t>Лицензия на пользование недрами ТУЛ 57076 ВЭ от 18.09.2002.</w:t>
      </w:r>
    </w:p>
    <w:p w:rsidR="00274F08" w:rsidRDefault="00274F08" w:rsidP="00274F08">
      <w:pPr>
        <w:ind w:firstLine="567"/>
        <w:jc w:val="both"/>
      </w:pPr>
      <w:r>
        <w:t xml:space="preserve">Целевое назначение - добыча подземных вод на нужды кооператива и для водоснабжения н.п. </w:t>
      </w:r>
      <w:proofErr w:type="spellStart"/>
      <w:r>
        <w:t>Скоморошки</w:t>
      </w:r>
      <w:proofErr w:type="spellEnd"/>
      <w:r>
        <w:t xml:space="preserve">, </w:t>
      </w:r>
      <w:proofErr w:type="spellStart"/>
      <w:r>
        <w:t>Сизенево</w:t>
      </w:r>
      <w:proofErr w:type="spellEnd"/>
      <w:r>
        <w:t>, Сидоровка Дубенского района.</w:t>
      </w:r>
    </w:p>
    <w:p w:rsidR="00274F08" w:rsidRDefault="00274F08" w:rsidP="00274F08">
      <w:pPr>
        <w:ind w:firstLine="567"/>
        <w:jc w:val="both"/>
      </w:pPr>
      <w:r>
        <w:t xml:space="preserve">Участок недр расположен в н.п. </w:t>
      </w:r>
      <w:proofErr w:type="spellStart"/>
      <w:r>
        <w:t>Скоморошки</w:t>
      </w:r>
      <w:proofErr w:type="spellEnd"/>
      <w:r>
        <w:t xml:space="preserve">, </w:t>
      </w:r>
      <w:proofErr w:type="spellStart"/>
      <w:r>
        <w:t>Сизенево</w:t>
      </w:r>
      <w:proofErr w:type="spellEnd"/>
      <w:r>
        <w:t>, Сидоровка Дубенского района.</w:t>
      </w:r>
    </w:p>
    <w:p w:rsidR="00274F08" w:rsidRDefault="00274F08" w:rsidP="00274F08">
      <w:pPr>
        <w:ind w:firstLine="567"/>
        <w:jc w:val="both"/>
      </w:pPr>
      <w:r>
        <w:t xml:space="preserve">8. </w:t>
      </w:r>
      <w:proofErr w:type="spellStart"/>
      <w:r>
        <w:t>Недропользователь</w:t>
      </w:r>
      <w:proofErr w:type="spellEnd"/>
      <w:r>
        <w:t xml:space="preserve"> - ФСО Российской Федерации:</w:t>
      </w:r>
    </w:p>
    <w:p w:rsidR="00274F08" w:rsidRDefault="00274F08" w:rsidP="00274F08">
      <w:pPr>
        <w:ind w:firstLine="567"/>
        <w:jc w:val="both"/>
      </w:pPr>
      <w:r>
        <w:t>Лицензия на пользование недрами ТУЛ 00019 ВЭ от 18.03.2008.</w:t>
      </w:r>
    </w:p>
    <w:p w:rsidR="00274F08" w:rsidRDefault="00274F08" w:rsidP="00274F08">
      <w:pPr>
        <w:ind w:firstLine="567"/>
        <w:jc w:val="both"/>
      </w:pPr>
      <w:r>
        <w:t>Целевое назначение - добыча подземных пресных вод для водоснабжения 5 отдела Управления вооружения СИТО ФСО России.</w:t>
      </w:r>
    </w:p>
    <w:p w:rsidR="00274F08" w:rsidRDefault="00274F08" w:rsidP="00274F08">
      <w:pPr>
        <w:ind w:firstLine="567"/>
        <w:jc w:val="both"/>
      </w:pPr>
      <w:r>
        <w:t xml:space="preserve">Участок недр расположен вблизи п. Пригородный Дубенского района. </w:t>
      </w:r>
    </w:p>
    <w:p w:rsidR="00274F08" w:rsidRDefault="00274F08" w:rsidP="00274F08">
      <w:pPr>
        <w:ind w:firstLine="567"/>
        <w:jc w:val="both"/>
      </w:pPr>
    </w:p>
    <w:p w:rsidR="00274F08" w:rsidRDefault="00274F08" w:rsidP="00274F08">
      <w:pPr>
        <w:ind w:firstLine="567"/>
        <w:jc w:val="both"/>
      </w:pP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t>1.2  Целевое назначение земель</w:t>
      </w:r>
      <w:bookmarkEnd w:id="43"/>
      <w:bookmarkEnd w:id="44"/>
    </w:p>
    <w:p w:rsidR="00274F08" w:rsidRDefault="00274F08" w:rsidP="00274F08"/>
    <w:p w:rsidR="00274F08" w:rsidRDefault="00274F08" w:rsidP="00274F08">
      <w:pPr>
        <w:ind w:firstLine="709"/>
        <w:jc w:val="both"/>
        <w:rPr>
          <w:color w:val="000000"/>
        </w:rPr>
      </w:pPr>
      <w:r>
        <w:rPr>
          <w:color w:val="000000"/>
        </w:rPr>
        <w:t>В соответствии с Земельным кодексом  Российской Федерации, глава 1, статья 7 «Состав земель в Российской Федерации» земли в Российской Федерации» по целевому назначению подразделяются на следующие категории:</w:t>
      </w:r>
    </w:p>
    <w:p w:rsidR="00274F08" w:rsidRDefault="00274F08" w:rsidP="00274F08">
      <w:pPr>
        <w:ind w:firstLine="709"/>
        <w:jc w:val="both"/>
      </w:pPr>
      <w:r>
        <w:t>1.Земли сельскохозяйственного назначения;</w:t>
      </w:r>
    </w:p>
    <w:p w:rsidR="00274F08" w:rsidRDefault="00274F08" w:rsidP="00274F08">
      <w:pPr>
        <w:ind w:firstLine="709"/>
        <w:jc w:val="both"/>
      </w:pPr>
      <w:r>
        <w:t>2.Земли населенных пунктов;</w:t>
      </w:r>
    </w:p>
    <w:p w:rsidR="00274F08" w:rsidRDefault="00274F08" w:rsidP="00274F08">
      <w:pPr>
        <w:ind w:firstLine="709"/>
        <w:jc w:val="both"/>
      </w:pPr>
      <w:proofErr w:type="gramStart"/>
      <w:r>
        <w:t>3.Земли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p w:rsidR="00274F08" w:rsidRDefault="00274F08" w:rsidP="00274F08">
      <w:pPr>
        <w:ind w:firstLine="709"/>
        <w:jc w:val="both"/>
      </w:pPr>
      <w:r>
        <w:t>4.Земли особо охраняемых территорий и объектов;</w:t>
      </w:r>
    </w:p>
    <w:p w:rsidR="00274F08" w:rsidRDefault="00274F08" w:rsidP="00274F08">
      <w:pPr>
        <w:ind w:firstLine="709"/>
        <w:jc w:val="both"/>
      </w:pPr>
      <w:r>
        <w:t>5.Земли лесного фонда;</w:t>
      </w:r>
    </w:p>
    <w:p w:rsidR="00274F08" w:rsidRDefault="00274F08" w:rsidP="00274F08">
      <w:pPr>
        <w:ind w:firstLine="709"/>
        <w:jc w:val="both"/>
      </w:pPr>
      <w:r>
        <w:t>6.Земли водного фонда;</w:t>
      </w:r>
    </w:p>
    <w:p w:rsidR="00274F08" w:rsidRDefault="00274F08" w:rsidP="00274F08">
      <w:pPr>
        <w:ind w:firstLine="709"/>
        <w:jc w:val="both"/>
        <w:rPr>
          <w:color w:val="FF0000"/>
        </w:rPr>
      </w:pPr>
      <w:r>
        <w:t>7.Земли запаса</w:t>
      </w:r>
      <w:r>
        <w:rPr>
          <w:color w:val="FF0000"/>
        </w:rPr>
        <w:t>.</w:t>
      </w:r>
    </w:p>
    <w:p w:rsidR="00274F08" w:rsidRDefault="00274F08" w:rsidP="00274F08">
      <w:pPr>
        <w:ind w:firstLine="709"/>
        <w:jc w:val="both"/>
        <w:rPr>
          <w:color w:val="000000"/>
        </w:rPr>
      </w:pPr>
      <w:r>
        <w:rPr>
          <w:color w:val="000000"/>
        </w:rPr>
        <w:t>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274F08" w:rsidRDefault="00274F08" w:rsidP="00274F08">
      <w:pPr>
        <w:ind w:firstLine="709"/>
        <w:jc w:val="both"/>
        <w:rPr>
          <w:color w:val="000000"/>
        </w:rPr>
      </w:pPr>
    </w:p>
    <w:p w:rsidR="00274F08" w:rsidRDefault="00274F08" w:rsidP="00274F08">
      <w:pPr>
        <w:pStyle w:val="2"/>
        <w:spacing w:before="0" w:after="0"/>
        <w:ind w:firstLine="709"/>
        <w:jc w:val="center"/>
        <w:rPr>
          <w:rFonts w:ascii="Times New Roman" w:hAnsi="Times New Roman"/>
          <w:i w:val="0"/>
          <w:iCs w:val="0"/>
          <w:color w:val="000000"/>
          <w:highlight w:val="yellow"/>
        </w:rPr>
      </w:pPr>
      <w:bookmarkStart w:id="45" w:name="_Toc205178661"/>
      <w:bookmarkStart w:id="46" w:name="_Toc244594365"/>
      <w:r>
        <w:rPr>
          <w:rFonts w:ascii="Times New Roman" w:hAnsi="Times New Roman"/>
          <w:i w:val="0"/>
          <w:iCs w:val="0"/>
          <w:color w:val="000000"/>
        </w:rPr>
        <w:t xml:space="preserve">1.3 </w:t>
      </w:r>
      <w:bookmarkEnd w:id="45"/>
      <w:proofErr w:type="spellStart"/>
      <w:r>
        <w:rPr>
          <w:rFonts w:ascii="Times New Roman" w:hAnsi="Times New Roman"/>
          <w:i w:val="0"/>
          <w:iCs w:val="0"/>
          <w:color w:val="000000"/>
        </w:rPr>
        <w:t>Имущественно</w:t>
      </w:r>
      <w:proofErr w:type="spellEnd"/>
      <w:r>
        <w:rPr>
          <w:rFonts w:ascii="Times New Roman" w:hAnsi="Times New Roman"/>
          <w:i w:val="0"/>
          <w:iCs w:val="0"/>
          <w:color w:val="000000"/>
        </w:rPr>
        <w:t>-правовой статус земель</w:t>
      </w:r>
      <w:bookmarkEnd w:id="46"/>
    </w:p>
    <w:p w:rsidR="00274F08" w:rsidRDefault="00274F08" w:rsidP="00274F08">
      <w:pPr>
        <w:rPr>
          <w:highlight w:val="yellow"/>
        </w:rPr>
      </w:pPr>
    </w:p>
    <w:p w:rsidR="00274F08" w:rsidRDefault="00274F08" w:rsidP="00274F08">
      <w:pPr>
        <w:ind w:firstLine="709"/>
        <w:jc w:val="both"/>
        <w:rPr>
          <w:color w:val="000000"/>
        </w:rPr>
      </w:pPr>
      <w:r>
        <w:rPr>
          <w:color w:val="000000"/>
        </w:rPr>
        <w:t xml:space="preserve">Земли на территории Российской Федерации могут находиться в собственности граждан и юридических лиц (частная собственность), государственной собственности. Государственной собственностью являются земли, не находящиеся в собственности </w:t>
      </w:r>
      <w:r>
        <w:rPr>
          <w:color w:val="000000"/>
        </w:rPr>
        <w:lastRenderedPageBreak/>
        <w:t>граждан, юридических лиц или муниципальных образований.</w:t>
      </w:r>
    </w:p>
    <w:p w:rsidR="00274F08" w:rsidRDefault="00274F08" w:rsidP="00274F08">
      <w:pPr>
        <w:ind w:firstLine="709"/>
        <w:jc w:val="both"/>
        <w:rPr>
          <w:color w:val="000000"/>
        </w:rPr>
      </w:pPr>
      <w:r>
        <w:rPr>
          <w:color w:val="000000"/>
        </w:rPr>
        <w:t>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w:t>
      </w:r>
      <w:r>
        <w:t xml:space="preserve"> </w:t>
      </w:r>
      <w:r>
        <w:rPr>
          <w:color w:val="000000"/>
        </w:rPr>
        <w:t>собственность) осуществляется в соответствии с Федеральным законом «О разграничении государственной собственности на землю».</w:t>
      </w:r>
    </w:p>
    <w:p w:rsidR="00274F08" w:rsidRDefault="00274F08" w:rsidP="00274F08">
      <w:pPr>
        <w:ind w:firstLine="709"/>
        <w:jc w:val="both"/>
        <w:rPr>
          <w:color w:val="000000"/>
        </w:rPr>
      </w:pPr>
      <w:r>
        <w:rPr>
          <w:color w:val="000000"/>
        </w:rPr>
        <w:t>В соответствии с положениями Земельного кодекса Российской Федерации (глава III статья 19) 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274F08" w:rsidRDefault="00274F08" w:rsidP="00274F08">
      <w:pPr>
        <w:pStyle w:val="3"/>
        <w:spacing w:before="0" w:after="0"/>
        <w:rPr>
          <w:rFonts w:ascii="Times New Roman" w:hAnsi="Times New Roman"/>
          <w:sz w:val="24"/>
          <w:szCs w:val="24"/>
        </w:rPr>
      </w:pPr>
      <w:bookmarkStart w:id="47" w:name="_Toc214122578"/>
      <w:bookmarkStart w:id="48" w:name="_Toc244594366"/>
    </w:p>
    <w:bookmarkEnd w:id="47"/>
    <w:p w:rsidR="00274F08" w:rsidRDefault="00274F08" w:rsidP="00274F08">
      <w:pPr>
        <w:pStyle w:val="2"/>
        <w:spacing w:before="0" w:after="0"/>
        <w:jc w:val="center"/>
        <w:rPr>
          <w:rFonts w:ascii="Times New Roman" w:hAnsi="Times New Roman"/>
          <w:i w:val="0"/>
          <w:iCs w:val="0"/>
          <w:color w:val="000000"/>
        </w:rPr>
      </w:pPr>
      <w:r>
        <w:rPr>
          <w:rFonts w:ascii="Times New Roman" w:hAnsi="Times New Roman"/>
          <w:i w:val="0"/>
          <w:iCs w:val="0"/>
          <w:color w:val="000000"/>
        </w:rPr>
        <w:t>1.4 Комплексная оценка территории по планировочным ограничениям</w:t>
      </w:r>
      <w:bookmarkEnd w:id="48"/>
    </w:p>
    <w:p w:rsidR="00274F08" w:rsidRDefault="00274F08" w:rsidP="00274F08">
      <w:pPr>
        <w:pStyle w:val="2"/>
        <w:keepNext w:val="0"/>
        <w:spacing w:before="0" w:after="0"/>
        <w:ind w:firstLine="709"/>
        <w:jc w:val="center"/>
        <w:rPr>
          <w:rFonts w:ascii="Times New Roman" w:hAnsi="Times New Roman"/>
          <w:i w:val="0"/>
          <w:iCs w:val="0"/>
          <w:color w:val="000000"/>
        </w:rPr>
      </w:pPr>
      <w:bookmarkStart w:id="49" w:name="_Toc244594367"/>
      <w:bookmarkStart w:id="50" w:name="_Toc205178664"/>
    </w:p>
    <w:p w:rsidR="00274F08" w:rsidRDefault="00274F08" w:rsidP="00274F08">
      <w:pPr>
        <w:pStyle w:val="2"/>
        <w:keepNext w:val="0"/>
        <w:widowControl w:val="0"/>
        <w:spacing w:before="0" w:after="0"/>
        <w:ind w:firstLine="709"/>
        <w:jc w:val="center"/>
        <w:rPr>
          <w:rFonts w:ascii="Times New Roman" w:hAnsi="Times New Roman"/>
          <w:b w:val="0"/>
          <w:i w:val="0"/>
          <w:color w:val="000000"/>
          <w:sz w:val="24"/>
          <w:szCs w:val="24"/>
        </w:rPr>
      </w:pPr>
      <w:r>
        <w:rPr>
          <w:rFonts w:ascii="Times New Roman" w:hAnsi="Times New Roman"/>
          <w:i w:val="0"/>
          <w:iCs w:val="0"/>
          <w:color w:val="000000"/>
        </w:rPr>
        <w:t>1.4.1  Планировочные природоохранные ограничения</w:t>
      </w:r>
      <w:bookmarkEnd w:id="49"/>
      <w:bookmarkEnd w:id="50"/>
    </w:p>
    <w:p w:rsidR="00274F08" w:rsidRDefault="00274F08" w:rsidP="00274F08">
      <w:pPr>
        <w:pStyle w:val="2"/>
        <w:keepNext w:val="0"/>
        <w:spacing w:before="0" w:after="0"/>
        <w:ind w:firstLine="709"/>
        <w:jc w:val="both"/>
        <w:rPr>
          <w:rFonts w:ascii="Times New Roman" w:hAnsi="Times New Roman"/>
          <w:b w:val="0"/>
          <w:i w:val="0"/>
          <w:color w:val="000000"/>
          <w:sz w:val="24"/>
          <w:szCs w:val="24"/>
          <w:highlight w:val="yellow"/>
        </w:rPr>
      </w:pPr>
    </w:p>
    <w:p w:rsidR="00274F08" w:rsidRDefault="00274F08" w:rsidP="00274F08">
      <w:pPr>
        <w:pStyle w:val="2"/>
        <w:keepNext w:val="0"/>
        <w:spacing w:before="0" w:after="0"/>
        <w:ind w:firstLine="709"/>
        <w:jc w:val="both"/>
        <w:rPr>
          <w:rFonts w:ascii="Times New Roman" w:hAnsi="Times New Roman"/>
          <w:b w:val="0"/>
          <w:i w:val="0"/>
          <w:sz w:val="24"/>
          <w:szCs w:val="24"/>
        </w:rPr>
      </w:pPr>
      <w:r>
        <w:rPr>
          <w:rFonts w:ascii="Times New Roman" w:hAnsi="Times New Roman"/>
          <w:b w:val="0"/>
          <w:i w:val="0"/>
          <w:color w:val="000000"/>
          <w:sz w:val="24"/>
          <w:szCs w:val="24"/>
        </w:rPr>
        <w:t>К территориям с особым природоохранным режимом относятся: особо охраняемые природные территории, земли природоохранного назначения (</w:t>
      </w:r>
      <w:proofErr w:type="spellStart"/>
      <w:r>
        <w:rPr>
          <w:rFonts w:ascii="Times New Roman" w:hAnsi="Times New Roman"/>
          <w:b w:val="0"/>
          <w:i w:val="0"/>
          <w:color w:val="000000"/>
          <w:sz w:val="24"/>
          <w:szCs w:val="24"/>
        </w:rPr>
        <w:t>водоохранные</w:t>
      </w:r>
      <w:proofErr w:type="spellEnd"/>
      <w:r>
        <w:rPr>
          <w:rFonts w:ascii="Times New Roman" w:hAnsi="Times New Roman"/>
          <w:b w:val="0"/>
          <w:i w:val="0"/>
          <w:color w:val="000000"/>
          <w:sz w:val="24"/>
          <w:szCs w:val="24"/>
        </w:rPr>
        <w:t xml:space="preserve"> зоны рек и водоемов, защитные леса, пригородные зеленые зоны, противоэрозионные насаждения, особо ценные природные объекты). Территориальная охрана природы регламентируется Федеральным Законом «Об охране окружающей природной среды» (</w:t>
      </w:r>
      <w:r>
        <w:rPr>
          <w:rFonts w:ascii="Times New Roman" w:hAnsi="Times New Roman"/>
          <w:b w:val="0"/>
          <w:i w:val="0"/>
          <w:sz w:val="24"/>
          <w:szCs w:val="24"/>
        </w:rPr>
        <w:t>от 10 января 2002 г. N 7</w:t>
      </w:r>
      <w:r>
        <w:rPr>
          <w:rFonts w:ascii="Times New Roman" w:hAnsi="Times New Roman"/>
          <w:b w:val="0"/>
          <w:i w:val="0"/>
          <w:color w:val="000000"/>
          <w:sz w:val="24"/>
          <w:szCs w:val="24"/>
        </w:rPr>
        <w:t>), Федеральным законом «Об особо охраняемых природных территориях» (</w:t>
      </w:r>
      <w:r>
        <w:rPr>
          <w:rFonts w:ascii="Times New Roman" w:hAnsi="Times New Roman"/>
          <w:b w:val="0"/>
          <w:i w:val="0"/>
          <w:sz w:val="24"/>
          <w:szCs w:val="24"/>
        </w:rPr>
        <w:t>от 14 марта 1995 г. N 33</w:t>
      </w:r>
      <w:r>
        <w:rPr>
          <w:rFonts w:ascii="Times New Roman" w:hAnsi="Times New Roman"/>
          <w:b w:val="0"/>
          <w:i w:val="0"/>
          <w:color w:val="000000"/>
          <w:sz w:val="24"/>
          <w:szCs w:val="24"/>
        </w:rPr>
        <w:t>), Земельным кодексом РФ,  Лесным кодексом РФ, специальными статьями Градостроительного Кодекса объектов и некоторыми другими подзаконными актами.</w:t>
      </w:r>
      <w:bookmarkStart w:id="51" w:name="_Toc205178666"/>
    </w:p>
    <w:p w:rsidR="00274F08" w:rsidRDefault="00274F08" w:rsidP="00274F08">
      <w:pPr>
        <w:rPr>
          <w:b/>
        </w:rPr>
      </w:pPr>
      <w:proofErr w:type="spellStart"/>
      <w:r>
        <w:rPr>
          <w:b/>
        </w:rPr>
        <w:t>Водоохранные</w:t>
      </w:r>
      <w:proofErr w:type="spellEnd"/>
      <w:r>
        <w:rPr>
          <w:b/>
        </w:rPr>
        <w:t xml:space="preserve"> зоны и прибрежные полосы водных объектов</w:t>
      </w:r>
      <w:bookmarkEnd w:id="51"/>
      <w:r>
        <w:rPr>
          <w:b/>
        </w:rPr>
        <w:t>:</w:t>
      </w:r>
    </w:p>
    <w:p w:rsidR="00274F08" w:rsidRDefault="00274F08" w:rsidP="00274F08">
      <w:pPr>
        <w:ind w:firstLine="709"/>
        <w:jc w:val="both"/>
        <w:rPr>
          <w:color w:val="000000"/>
        </w:rPr>
      </w:pPr>
      <w:r>
        <w:rPr>
          <w:color w:val="000000"/>
        </w:rPr>
        <w:t xml:space="preserve">К территориям природоохранного назначения относятся </w:t>
      </w:r>
      <w:proofErr w:type="spellStart"/>
      <w:r>
        <w:rPr>
          <w:color w:val="000000"/>
        </w:rPr>
        <w:t>водоохранные</w:t>
      </w:r>
      <w:proofErr w:type="spellEnd"/>
      <w:r>
        <w:rPr>
          <w:color w:val="000000"/>
        </w:rPr>
        <w:t xml:space="preserve"> зоны, прибрежно-защитные и береговые полосы водных объектов. На данных территориях в соответствии с экологическим законодательством РФ, Водным кодексом РФ, законов субъектов РФ, нормативно-правовых актов органов местного самоуправления допускается ограниченная хозяйственная деятельность при соблюдении установленного режима охраны.</w:t>
      </w:r>
    </w:p>
    <w:p w:rsidR="00274F08" w:rsidRDefault="00274F08" w:rsidP="00274F08">
      <w:pPr>
        <w:ind w:firstLine="709"/>
        <w:jc w:val="both"/>
        <w:rPr>
          <w:color w:val="000000"/>
        </w:rPr>
      </w:pPr>
      <w:proofErr w:type="gramStart"/>
      <w:r>
        <w:rPr>
          <w:color w:val="000000"/>
        </w:rPr>
        <w:t>Водоохраной зоной является территория, примыкающая к акваториям рек, озер, водохранилищ, болот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roofErr w:type="gramEnd"/>
      <w:r>
        <w:rPr>
          <w:color w:val="000000"/>
        </w:rPr>
        <w:t xml:space="preserve"> В пределах </w:t>
      </w:r>
      <w:proofErr w:type="spellStart"/>
      <w:r>
        <w:rPr>
          <w:color w:val="000000"/>
        </w:rPr>
        <w:t>водоохранных</w:t>
      </w:r>
      <w:proofErr w:type="spellEnd"/>
      <w:r>
        <w:rPr>
          <w:color w:val="000000"/>
        </w:rPr>
        <w:t xml:space="preserve"> зон устанавливаются прибрежные защитные полосы, на территории которых вводятся дополнительные ограничения природопользования.</w:t>
      </w:r>
    </w:p>
    <w:p w:rsidR="00274F08" w:rsidRDefault="00274F08" w:rsidP="00274F08">
      <w:pPr>
        <w:ind w:firstLine="709"/>
        <w:jc w:val="both"/>
        <w:rPr>
          <w:color w:val="000000"/>
        </w:rPr>
      </w:pPr>
      <w:r>
        <w:rPr>
          <w:color w:val="000000"/>
        </w:rPr>
        <w:t>Ширина водоохраной зоны рек или ручьев устанавливается от их истока для рек или ручьев протяженностью:</w:t>
      </w:r>
    </w:p>
    <w:p w:rsidR="00274F08" w:rsidRDefault="00274F08" w:rsidP="00274F08">
      <w:pPr>
        <w:ind w:firstLine="709"/>
        <w:jc w:val="both"/>
        <w:rPr>
          <w:color w:val="000000"/>
        </w:rPr>
      </w:pPr>
      <w:r>
        <w:rPr>
          <w:color w:val="000000"/>
        </w:rPr>
        <w:t>рек и ручьев длиной менее 10 км составляют 50 м;</w:t>
      </w:r>
      <w:r>
        <w:rPr>
          <w:color w:val="000000"/>
        </w:rPr>
        <w:tab/>
      </w:r>
    </w:p>
    <w:p w:rsidR="00274F08" w:rsidRDefault="00274F08" w:rsidP="00274F08">
      <w:pPr>
        <w:ind w:firstLine="709"/>
        <w:jc w:val="both"/>
        <w:rPr>
          <w:color w:val="000000"/>
        </w:rPr>
      </w:pPr>
      <w:r>
        <w:rPr>
          <w:color w:val="000000"/>
        </w:rPr>
        <w:t>от 10 км до 50 км - в размере 100 метров;</w:t>
      </w:r>
    </w:p>
    <w:p w:rsidR="00274F08" w:rsidRDefault="00274F08" w:rsidP="00274F08">
      <w:pPr>
        <w:ind w:firstLine="709"/>
        <w:jc w:val="both"/>
        <w:rPr>
          <w:color w:val="000000"/>
        </w:rPr>
      </w:pPr>
      <w:r>
        <w:rPr>
          <w:color w:val="000000"/>
        </w:rPr>
        <w:t>от 50 км и более - в размере 200 метров.</w:t>
      </w:r>
    </w:p>
    <w:p w:rsidR="00274F08" w:rsidRDefault="00274F08" w:rsidP="00274F08">
      <w:pPr>
        <w:ind w:firstLine="709"/>
        <w:jc w:val="both"/>
        <w:rPr>
          <w:color w:val="000000"/>
        </w:rPr>
      </w:pPr>
      <w:r>
        <w:rPr>
          <w:color w:val="000000"/>
        </w:rPr>
        <w:t xml:space="preserve">Для реки, ручья протяженностью менее 10 км от истока до устья </w:t>
      </w:r>
      <w:proofErr w:type="spellStart"/>
      <w:r>
        <w:rPr>
          <w:color w:val="000000"/>
        </w:rPr>
        <w:t>водоохранная</w:t>
      </w:r>
      <w:proofErr w:type="spellEnd"/>
      <w:r>
        <w:rPr>
          <w:color w:val="000000"/>
        </w:rPr>
        <w:t xml:space="preserve"> зона совпадает с прибрежной защитной полосой.</w:t>
      </w:r>
    </w:p>
    <w:p w:rsidR="00274F08" w:rsidRDefault="00274F08" w:rsidP="00274F08">
      <w:pPr>
        <w:ind w:firstLine="709"/>
        <w:jc w:val="both"/>
        <w:rPr>
          <w:color w:val="000000"/>
        </w:rPr>
      </w:pPr>
      <w:r>
        <w:rPr>
          <w:color w:val="000000"/>
        </w:rPr>
        <w:t xml:space="preserve">Радиус </w:t>
      </w:r>
      <w:proofErr w:type="spellStart"/>
      <w:r>
        <w:rPr>
          <w:color w:val="000000"/>
        </w:rPr>
        <w:t>водоохранной</w:t>
      </w:r>
      <w:proofErr w:type="spellEnd"/>
      <w:r>
        <w:rPr>
          <w:color w:val="000000"/>
        </w:rPr>
        <w:t xml:space="preserve"> зоны для истоков реки, ручья устанавливается в размере 50 метров.</w:t>
      </w:r>
    </w:p>
    <w:p w:rsidR="00274F08" w:rsidRDefault="00274F08" w:rsidP="00274F08">
      <w:pPr>
        <w:ind w:firstLine="709"/>
        <w:jc w:val="both"/>
        <w:rPr>
          <w:color w:val="000000"/>
        </w:rPr>
      </w:pPr>
      <w:r>
        <w:rPr>
          <w:color w:val="000000"/>
        </w:rPr>
        <w:t>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274F08" w:rsidRDefault="00274F08" w:rsidP="00274F08">
      <w:pPr>
        <w:ind w:firstLine="709"/>
        <w:jc w:val="both"/>
        <w:rPr>
          <w:color w:val="000000"/>
        </w:rPr>
      </w:pPr>
      <w:r>
        <w:rPr>
          <w:color w:val="000000"/>
        </w:rPr>
        <w:t xml:space="preserve">Для предотвращения от загрязнения почвы в пределах промышленных комплексов предусматривается ливневая канализация. Стоки перед сбросом в ливневую канализацию очищаются в грязеотстойнике с </w:t>
      </w:r>
      <w:proofErr w:type="spellStart"/>
      <w:r>
        <w:rPr>
          <w:color w:val="000000"/>
        </w:rPr>
        <w:t>бензомаслоуловителем</w:t>
      </w:r>
      <w:proofErr w:type="spellEnd"/>
      <w:r>
        <w:rPr>
          <w:color w:val="000000"/>
        </w:rPr>
        <w:t>.</w:t>
      </w:r>
    </w:p>
    <w:p w:rsidR="00274F08" w:rsidRDefault="00274F08" w:rsidP="00274F08">
      <w:pPr>
        <w:ind w:firstLine="709"/>
        <w:jc w:val="both"/>
        <w:rPr>
          <w:color w:val="000000"/>
        </w:rPr>
      </w:pPr>
    </w:p>
    <w:p w:rsidR="00274F08" w:rsidRDefault="00274F08" w:rsidP="00274F08">
      <w:pPr>
        <w:jc w:val="right"/>
        <w:rPr>
          <w:bCs/>
        </w:rPr>
      </w:pPr>
      <w:r>
        <w:rPr>
          <w:bCs/>
        </w:rPr>
        <w:t>"</w:t>
      </w:r>
      <w:proofErr w:type="spellStart"/>
      <w:r>
        <w:rPr>
          <w:bCs/>
        </w:rPr>
        <w:t>Водоохранные</w:t>
      </w:r>
      <w:proofErr w:type="spellEnd"/>
      <w:r>
        <w:rPr>
          <w:bCs/>
        </w:rPr>
        <w:t xml:space="preserve"> зоны основных рек МО Воскресенское" таблица 1.4.1.1</w:t>
      </w:r>
    </w:p>
    <w:tbl>
      <w:tblPr>
        <w:tblW w:w="9405" w:type="dxa"/>
        <w:jc w:val="center"/>
        <w:tblInd w:w="-656" w:type="dxa"/>
        <w:tblLayout w:type="fixed"/>
        <w:tblCellMar>
          <w:left w:w="70" w:type="dxa"/>
          <w:right w:w="70" w:type="dxa"/>
        </w:tblCellMar>
        <w:tblLook w:val="04A0" w:firstRow="1" w:lastRow="0" w:firstColumn="1" w:lastColumn="0" w:noHBand="0" w:noVBand="1"/>
      </w:tblPr>
      <w:tblGrid>
        <w:gridCol w:w="666"/>
        <w:gridCol w:w="2975"/>
        <w:gridCol w:w="1842"/>
        <w:gridCol w:w="1841"/>
        <w:gridCol w:w="2081"/>
      </w:tblGrid>
      <w:tr w:rsidR="00274F08" w:rsidTr="00274F08">
        <w:trPr>
          <w:cantSplit/>
          <w:trHeight w:val="720"/>
          <w:jc w:val="center"/>
        </w:trPr>
        <w:tc>
          <w:tcPr>
            <w:tcW w:w="667"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lastRenderedPageBreak/>
              <w:t xml:space="preserve">№ </w:t>
            </w:r>
            <w:r>
              <w:rPr>
                <w:b w:val="0"/>
              </w:rPr>
              <w:br/>
              <w:t>п/п</w:t>
            </w:r>
          </w:p>
        </w:tc>
        <w:tc>
          <w:tcPr>
            <w:tcW w:w="2977"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Наименование реки</w:t>
            </w:r>
          </w:p>
        </w:tc>
        <w:tc>
          <w:tcPr>
            <w:tcW w:w="1843"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Общая</w:t>
            </w:r>
            <w:r>
              <w:rPr>
                <w:b w:val="0"/>
              </w:rPr>
              <w:br/>
              <w:t>длина</w:t>
            </w:r>
            <w:r>
              <w:rPr>
                <w:b w:val="0"/>
              </w:rPr>
              <w:br/>
              <w:t>реки,</w:t>
            </w:r>
            <w:r>
              <w:rPr>
                <w:b w:val="0"/>
              </w:rPr>
              <w:br/>
              <w:t>км</w:t>
            </w:r>
          </w:p>
        </w:tc>
        <w:tc>
          <w:tcPr>
            <w:tcW w:w="1842" w:type="dxa"/>
            <w:tcBorders>
              <w:top w:val="single" w:sz="6" w:space="0" w:color="auto"/>
              <w:left w:val="single" w:sz="6" w:space="0" w:color="auto"/>
              <w:bottom w:val="single" w:sz="6" w:space="0" w:color="auto"/>
              <w:right w:val="single" w:sz="6" w:space="0" w:color="auto"/>
            </w:tcBorders>
            <w:vAlign w:val="center"/>
            <w:hideMark/>
          </w:tcPr>
          <w:p w:rsidR="00274F08" w:rsidRPr="00274F08" w:rsidRDefault="00274F08">
            <w:pPr>
              <w:pStyle w:val="21"/>
              <w:rPr>
                <w:b w:val="0"/>
                <w:lang w:val="ru-RU"/>
              </w:rPr>
            </w:pPr>
            <w:r w:rsidRPr="00274F08">
              <w:rPr>
                <w:b w:val="0"/>
                <w:lang w:val="ru-RU"/>
              </w:rPr>
              <w:t xml:space="preserve">Ширина   </w:t>
            </w:r>
            <w:r w:rsidRPr="00274F08">
              <w:rPr>
                <w:b w:val="0"/>
                <w:lang w:val="ru-RU"/>
              </w:rPr>
              <w:br/>
              <w:t>водоохран</w:t>
            </w:r>
          </w:p>
          <w:p w:rsidR="00274F08" w:rsidRPr="00274F08" w:rsidRDefault="00274F08">
            <w:pPr>
              <w:pStyle w:val="21"/>
              <w:rPr>
                <w:b w:val="0"/>
                <w:lang w:val="ru-RU"/>
              </w:rPr>
            </w:pPr>
            <w:r w:rsidRPr="00274F08">
              <w:rPr>
                <w:b w:val="0"/>
                <w:lang w:val="ru-RU"/>
              </w:rPr>
              <w:t>ной</w:t>
            </w:r>
            <w:r w:rsidRPr="00274F08">
              <w:rPr>
                <w:b w:val="0"/>
                <w:lang w:val="ru-RU"/>
              </w:rPr>
              <w:br/>
              <w:t xml:space="preserve">зоны,    </w:t>
            </w:r>
            <w:r w:rsidRPr="00274F08">
              <w:rPr>
                <w:b w:val="0"/>
                <w:lang w:val="ru-RU"/>
              </w:rPr>
              <w:br/>
              <w:t>м</w:t>
            </w:r>
          </w:p>
        </w:tc>
        <w:tc>
          <w:tcPr>
            <w:tcW w:w="2082"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 xml:space="preserve">Бассейн     </w:t>
            </w:r>
            <w:r>
              <w:rPr>
                <w:b w:val="0"/>
              </w:rPr>
              <w:br/>
              <w:t xml:space="preserve">(приток)    </w:t>
            </w:r>
            <w:r>
              <w:rPr>
                <w:b w:val="0"/>
              </w:rPr>
              <w:br/>
              <w:t>реки</w:t>
            </w:r>
          </w:p>
        </w:tc>
      </w:tr>
      <w:tr w:rsidR="00274F08" w:rsidTr="00274F08">
        <w:trPr>
          <w:cantSplit/>
          <w:trHeight w:val="240"/>
          <w:jc w:val="center"/>
        </w:trPr>
        <w:tc>
          <w:tcPr>
            <w:tcW w:w="667"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1</w:t>
            </w:r>
          </w:p>
        </w:tc>
        <w:tc>
          <w:tcPr>
            <w:tcW w:w="2977"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Упа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345</w:t>
            </w:r>
          </w:p>
        </w:tc>
        <w:tc>
          <w:tcPr>
            <w:tcW w:w="1842"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50-200</w:t>
            </w:r>
          </w:p>
        </w:tc>
        <w:tc>
          <w:tcPr>
            <w:tcW w:w="2082"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Ока</w:t>
            </w:r>
          </w:p>
        </w:tc>
      </w:tr>
      <w:tr w:rsidR="00274F08" w:rsidTr="00274F08">
        <w:trPr>
          <w:cantSplit/>
          <w:trHeight w:val="240"/>
          <w:jc w:val="center"/>
        </w:trPr>
        <w:tc>
          <w:tcPr>
            <w:tcW w:w="667"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2</w:t>
            </w:r>
          </w:p>
        </w:tc>
        <w:tc>
          <w:tcPr>
            <w:tcW w:w="2977"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Колодня (Большая Колодня)</w:t>
            </w:r>
          </w:p>
        </w:tc>
        <w:tc>
          <w:tcPr>
            <w:tcW w:w="1843"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38</w:t>
            </w:r>
          </w:p>
        </w:tc>
        <w:tc>
          <w:tcPr>
            <w:tcW w:w="1842"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50-100</w:t>
            </w:r>
          </w:p>
        </w:tc>
        <w:tc>
          <w:tcPr>
            <w:tcW w:w="2082"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Упа</w:t>
            </w:r>
          </w:p>
        </w:tc>
      </w:tr>
      <w:tr w:rsidR="00274F08" w:rsidTr="00274F08">
        <w:trPr>
          <w:cantSplit/>
          <w:trHeight w:val="240"/>
          <w:jc w:val="center"/>
        </w:trPr>
        <w:tc>
          <w:tcPr>
            <w:tcW w:w="667"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3</w:t>
            </w:r>
          </w:p>
        </w:tc>
        <w:tc>
          <w:tcPr>
            <w:tcW w:w="2977"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 xml:space="preserve">Глутня </w:t>
            </w:r>
          </w:p>
        </w:tc>
        <w:tc>
          <w:tcPr>
            <w:tcW w:w="1843"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18</w:t>
            </w:r>
          </w:p>
        </w:tc>
        <w:tc>
          <w:tcPr>
            <w:tcW w:w="1842"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50-100</w:t>
            </w:r>
          </w:p>
        </w:tc>
        <w:tc>
          <w:tcPr>
            <w:tcW w:w="2082"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 xml:space="preserve">Упа </w:t>
            </w:r>
          </w:p>
        </w:tc>
      </w:tr>
      <w:tr w:rsidR="00274F08" w:rsidTr="00274F08">
        <w:trPr>
          <w:cantSplit/>
          <w:trHeight w:val="240"/>
          <w:jc w:val="center"/>
        </w:trPr>
        <w:tc>
          <w:tcPr>
            <w:tcW w:w="667"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4</w:t>
            </w:r>
          </w:p>
        </w:tc>
        <w:tc>
          <w:tcPr>
            <w:tcW w:w="2977"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Малая Колодня</w:t>
            </w:r>
          </w:p>
        </w:tc>
        <w:tc>
          <w:tcPr>
            <w:tcW w:w="1843"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16</w:t>
            </w:r>
          </w:p>
        </w:tc>
        <w:tc>
          <w:tcPr>
            <w:tcW w:w="1842"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50-100</w:t>
            </w:r>
          </w:p>
        </w:tc>
        <w:tc>
          <w:tcPr>
            <w:tcW w:w="2082"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Колодня</w:t>
            </w:r>
          </w:p>
        </w:tc>
      </w:tr>
      <w:tr w:rsidR="00274F08" w:rsidTr="00274F08">
        <w:trPr>
          <w:cantSplit/>
          <w:trHeight w:val="55"/>
          <w:jc w:val="center"/>
        </w:trPr>
        <w:tc>
          <w:tcPr>
            <w:tcW w:w="667"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5</w:t>
            </w:r>
          </w:p>
        </w:tc>
        <w:tc>
          <w:tcPr>
            <w:tcW w:w="2977"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Дубенка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12</w:t>
            </w:r>
          </w:p>
        </w:tc>
        <w:tc>
          <w:tcPr>
            <w:tcW w:w="1842"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50-100</w:t>
            </w:r>
          </w:p>
        </w:tc>
        <w:tc>
          <w:tcPr>
            <w:tcW w:w="2082" w:type="dxa"/>
            <w:tcBorders>
              <w:top w:val="single" w:sz="6" w:space="0" w:color="auto"/>
              <w:left w:val="single" w:sz="6" w:space="0" w:color="auto"/>
              <w:bottom w:val="single" w:sz="6" w:space="0" w:color="auto"/>
              <w:right w:val="single" w:sz="6" w:space="0" w:color="auto"/>
            </w:tcBorders>
            <w:vAlign w:val="center"/>
            <w:hideMark/>
          </w:tcPr>
          <w:p w:rsidR="00274F08" w:rsidRDefault="00274F08">
            <w:pPr>
              <w:pStyle w:val="21"/>
              <w:rPr>
                <w:b w:val="0"/>
              </w:rPr>
            </w:pPr>
            <w:r>
              <w:rPr>
                <w:b w:val="0"/>
              </w:rPr>
              <w:t>Дубна</w:t>
            </w:r>
          </w:p>
        </w:tc>
      </w:tr>
    </w:tbl>
    <w:p w:rsidR="00274F08" w:rsidRDefault="00274F08" w:rsidP="00274F08">
      <w:pPr>
        <w:ind w:firstLine="709"/>
        <w:jc w:val="both"/>
        <w:rPr>
          <w:color w:val="000000"/>
        </w:rPr>
      </w:pPr>
    </w:p>
    <w:p w:rsidR="00274F08" w:rsidRDefault="00274F08" w:rsidP="00274F08">
      <w:pPr>
        <w:ind w:firstLine="709"/>
        <w:jc w:val="both"/>
        <w:rPr>
          <w:color w:val="000000"/>
        </w:rPr>
      </w:pPr>
      <w:r>
        <w:rPr>
          <w:color w:val="000000"/>
        </w:rPr>
        <w:t xml:space="preserve">В границах </w:t>
      </w:r>
      <w:proofErr w:type="spellStart"/>
      <w:r>
        <w:rPr>
          <w:color w:val="000000"/>
        </w:rPr>
        <w:t>водоохранных</w:t>
      </w:r>
      <w:proofErr w:type="spellEnd"/>
      <w:r>
        <w:rPr>
          <w:color w:val="000000"/>
        </w:rPr>
        <w:t xml:space="preserve"> зон запрещается:</w:t>
      </w:r>
    </w:p>
    <w:p w:rsidR="00274F08" w:rsidRDefault="00274F08" w:rsidP="00274F08">
      <w:pPr>
        <w:ind w:firstLine="709"/>
        <w:jc w:val="both"/>
        <w:rPr>
          <w:color w:val="000000"/>
        </w:rPr>
      </w:pPr>
      <w:r>
        <w:rPr>
          <w:color w:val="000000"/>
        </w:rPr>
        <w:t>1.     использование сточных вод для удобрения почв;</w:t>
      </w:r>
    </w:p>
    <w:p w:rsidR="00274F08" w:rsidRDefault="00274F08" w:rsidP="00274F08">
      <w:pPr>
        <w:ind w:firstLine="709"/>
        <w:jc w:val="both"/>
        <w:rPr>
          <w:color w:val="000000"/>
        </w:rPr>
      </w:pPr>
      <w:r>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74F08" w:rsidRDefault="00274F08" w:rsidP="00274F08">
      <w:pPr>
        <w:ind w:firstLine="709"/>
        <w:jc w:val="both"/>
        <w:rPr>
          <w:color w:val="000000"/>
        </w:rPr>
      </w:pPr>
      <w:r>
        <w:rPr>
          <w:color w:val="000000"/>
        </w:rPr>
        <w:t>3. осуществление авиационных мер по борьбе с вредителями и болезнями растениями;</w:t>
      </w:r>
    </w:p>
    <w:p w:rsidR="00274F08" w:rsidRDefault="00274F08" w:rsidP="00274F08">
      <w:pPr>
        <w:ind w:firstLine="709"/>
        <w:jc w:val="both"/>
        <w:rPr>
          <w:color w:val="000000"/>
        </w:rPr>
      </w:pPr>
      <w:r>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74F08" w:rsidRDefault="00274F08" w:rsidP="00274F08">
      <w:pPr>
        <w:ind w:firstLine="709"/>
        <w:jc w:val="both"/>
        <w:rPr>
          <w:color w:val="000000"/>
        </w:rPr>
      </w:pPr>
      <w:r>
        <w:rPr>
          <w:color w:val="000000"/>
        </w:rPr>
        <w:t xml:space="preserve">В границах </w:t>
      </w:r>
      <w:proofErr w:type="spellStart"/>
      <w:r>
        <w:rPr>
          <w:color w:val="000000"/>
        </w:rPr>
        <w:t>водоохранных</w:t>
      </w:r>
      <w:proofErr w:type="spellEnd"/>
      <w:r>
        <w:rPr>
          <w:color w:val="000000"/>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74F08" w:rsidRDefault="00274F08" w:rsidP="00274F08">
      <w:pPr>
        <w:ind w:firstLine="709"/>
        <w:jc w:val="both"/>
        <w:rPr>
          <w:color w:val="000000"/>
        </w:rPr>
      </w:pPr>
      <w:r>
        <w:rPr>
          <w:color w:val="000000"/>
        </w:rPr>
        <w:t>В пределах защитных прибрежных полос дополнительно к ограничениям, перечисленным выше, запрещается:</w:t>
      </w:r>
    </w:p>
    <w:p w:rsidR="00274F08" w:rsidRDefault="00274F08" w:rsidP="00274F08">
      <w:pPr>
        <w:ind w:firstLine="709"/>
        <w:jc w:val="both"/>
        <w:rPr>
          <w:color w:val="000000"/>
        </w:rPr>
      </w:pPr>
      <w:r>
        <w:rPr>
          <w:color w:val="000000"/>
        </w:rPr>
        <w:t>1. распашка земель;</w:t>
      </w:r>
    </w:p>
    <w:p w:rsidR="00274F08" w:rsidRDefault="00274F08" w:rsidP="00274F08">
      <w:pPr>
        <w:ind w:firstLine="709"/>
        <w:jc w:val="both"/>
        <w:rPr>
          <w:color w:val="000000"/>
        </w:rPr>
      </w:pPr>
      <w:r>
        <w:rPr>
          <w:color w:val="000000"/>
        </w:rPr>
        <w:t>2. размещение отвалов размываемых грунтов;</w:t>
      </w:r>
    </w:p>
    <w:p w:rsidR="00274F08" w:rsidRDefault="00274F08" w:rsidP="00274F08">
      <w:pPr>
        <w:ind w:firstLine="709"/>
        <w:jc w:val="both"/>
        <w:rPr>
          <w:color w:val="000000"/>
        </w:rPr>
      </w:pPr>
      <w:r>
        <w:rPr>
          <w:color w:val="000000"/>
        </w:rPr>
        <w:t>3. выпас сельскохозяйственных животных и  организация для них летних лагерей, ванн.</w:t>
      </w:r>
    </w:p>
    <w:p w:rsidR="00274F08" w:rsidRDefault="00274F08" w:rsidP="00274F08">
      <w:pPr>
        <w:pStyle w:val="44"/>
        <w:shd w:val="clear" w:color="auto" w:fill="auto"/>
        <w:spacing w:before="0" w:line="240" w:lineRule="auto"/>
        <w:jc w:val="both"/>
        <w:rPr>
          <w:i w:val="0"/>
          <w:sz w:val="24"/>
          <w:szCs w:val="24"/>
        </w:rPr>
      </w:pPr>
      <w:r>
        <w:rPr>
          <w:i w:val="0"/>
          <w:sz w:val="24"/>
          <w:szCs w:val="24"/>
        </w:rPr>
        <w:t>Зоны санитарной охраны источников водоснабжения:</w:t>
      </w:r>
    </w:p>
    <w:p w:rsidR="00274F08" w:rsidRDefault="00274F08" w:rsidP="00274F08">
      <w:pPr>
        <w:pStyle w:val="41"/>
        <w:shd w:val="clear" w:color="auto" w:fill="auto"/>
        <w:spacing w:line="240" w:lineRule="auto"/>
        <w:ind w:firstLine="709"/>
        <w:jc w:val="both"/>
        <w:rPr>
          <w:sz w:val="24"/>
          <w:szCs w:val="24"/>
        </w:rPr>
      </w:pPr>
      <w:r>
        <w:rPr>
          <w:sz w:val="24"/>
          <w:szCs w:val="24"/>
        </w:rPr>
        <w:t>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Основной целью создания и обеспечения в ЗСО является санитарная охрана от загрязнения источников водоснабжения и водопроводных сооружений, а также территорий, где они расположены.</w:t>
      </w:r>
    </w:p>
    <w:p w:rsidR="00274F08" w:rsidRDefault="00274F08" w:rsidP="00274F08">
      <w:pPr>
        <w:pStyle w:val="41"/>
        <w:shd w:val="clear" w:color="auto" w:fill="auto"/>
        <w:spacing w:line="240" w:lineRule="auto"/>
        <w:ind w:firstLine="709"/>
        <w:jc w:val="both"/>
        <w:rPr>
          <w:sz w:val="24"/>
          <w:szCs w:val="24"/>
        </w:rPr>
      </w:pPr>
      <w:r>
        <w:rPr>
          <w:sz w:val="24"/>
          <w:szCs w:val="24"/>
        </w:rPr>
        <w:t>Зоны санитарной охраны организуются в составе трех поясов.</w:t>
      </w:r>
    </w:p>
    <w:p w:rsidR="00274F08" w:rsidRDefault="00274F08" w:rsidP="00274F08">
      <w:pPr>
        <w:pStyle w:val="41"/>
        <w:shd w:val="clear" w:color="auto" w:fill="auto"/>
        <w:spacing w:line="240" w:lineRule="auto"/>
        <w:ind w:firstLine="0"/>
        <w:jc w:val="both"/>
        <w:rPr>
          <w:sz w:val="24"/>
          <w:szCs w:val="24"/>
        </w:rPr>
      </w:pPr>
      <w:r>
        <w:rPr>
          <w:sz w:val="24"/>
          <w:szCs w:val="24"/>
        </w:rPr>
        <w:t xml:space="preserve">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 Санитарная охрана водоводов обеспечивается </w:t>
      </w:r>
      <w:proofErr w:type="spellStart"/>
      <w:r>
        <w:rPr>
          <w:sz w:val="24"/>
          <w:szCs w:val="24"/>
        </w:rPr>
        <w:t>санитарно</w:t>
      </w:r>
      <w:r>
        <w:rPr>
          <w:sz w:val="24"/>
          <w:szCs w:val="24"/>
        </w:rPr>
        <w:softHyphen/>
        <w:t>защитной</w:t>
      </w:r>
      <w:proofErr w:type="spellEnd"/>
      <w:r>
        <w:rPr>
          <w:sz w:val="24"/>
          <w:szCs w:val="24"/>
        </w:rPr>
        <w:t xml:space="preserve"> полосой.</w:t>
      </w:r>
    </w:p>
    <w:p w:rsidR="00274F08" w:rsidRDefault="00274F08" w:rsidP="00274F08">
      <w:pPr>
        <w:pStyle w:val="41"/>
        <w:shd w:val="clear" w:color="auto" w:fill="auto"/>
        <w:tabs>
          <w:tab w:val="right" w:pos="9358"/>
        </w:tabs>
        <w:spacing w:line="240" w:lineRule="auto"/>
        <w:ind w:firstLine="900"/>
        <w:jc w:val="both"/>
        <w:rPr>
          <w:sz w:val="24"/>
          <w:szCs w:val="24"/>
        </w:rPr>
      </w:pPr>
      <w:r>
        <w:rPr>
          <w:sz w:val="24"/>
          <w:szCs w:val="24"/>
        </w:rPr>
        <w:t>Размеры зон санитарной охраны определены нормами СанПиН</w:t>
      </w:r>
      <w:r>
        <w:rPr>
          <w:sz w:val="24"/>
          <w:szCs w:val="24"/>
        </w:rPr>
        <w:tab/>
      </w:r>
    </w:p>
    <w:p w:rsidR="00274F08" w:rsidRDefault="00274F08" w:rsidP="00274F08">
      <w:pPr>
        <w:pStyle w:val="41"/>
        <w:shd w:val="clear" w:color="auto" w:fill="auto"/>
        <w:tabs>
          <w:tab w:val="left" w:pos="1854"/>
        </w:tabs>
        <w:spacing w:line="240" w:lineRule="auto"/>
        <w:ind w:firstLine="0"/>
        <w:jc w:val="both"/>
        <w:rPr>
          <w:sz w:val="24"/>
          <w:szCs w:val="24"/>
        </w:rPr>
      </w:pPr>
      <w:r>
        <w:rPr>
          <w:sz w:val="24"/>
          <w:szCs w:val="24"/>
        </w:rPr>
        <w:t>2.1.4.1110-02</w:t>
      </w:r>
      <w:r>
        <w:rPr>
          <w:sz w:val="24"/>
          <w:szCs w:val="24"/>
        </w:rPr>
        <w:tab/>
        <w:t>«Зоны санитарной охраны источников водоснабжения и водопроводов питьевого назначения».</w:t>
      </w:r>
    </w:p>
    <w:p w:rsidR="00274F08" w:rsidRDefault="00274F08" w:rsidP="00274F08">
      <w:pPr>
        <w:pStyle w:val="41"/>
        <w:shd w:val="clear" w:color="auto" w:fill="auto"/>
        <w:spacing w:line="240" w:lineRule="auto"/>
        <w:ind w:firstLine="900"/>
        <w:jc w:val="both"/>
        <w:rPr>
          <w:sz w:val="24"/>
          <w:szCs w:val="24"/>
        </w:rPr>
      </w:pPr>
      <w:r>
        <w:rPr>
          <w:sz w:val="24"/>
          <w:szCs w:val="24"/>
        </w:rPr>
        <w:t xml:space="preserve">В соответствии с п. 2.2. СанПиН 2.1.4.1110-02 «Зоны санитарной охраны источников питьевого водоснабжения и водопроводов питьевого назначения», для </w:t>
      </w:r>
      <w:r>
        <w:rPr>
          <w:sz w:val="24"/>
          <w:szCs w:val="24"/>
        </w:rPr>
        <w:lastRenderedPageBreak/>
        <w:t xml:space="preserve">водозаборов подземных вод </w:t>
      </w:r>
      <w:r>
        <w:rPr>
          <w:rStyle w:val="aff2"/>
          <w:b w:val="0"/>
          <w:iCs/>
          <w:sz w:val="24"/>
          <w:szCs w:val="24"/>
        </w:rPr>
        <w:t>граница первого пояса ЗСО</w:t>
      </w:r>
      <w:r>
        <w:rPr>
          <w:rStyle w:val="aff2"/>
          <w:b w:val="0"/>
          <w:i/>
          <w:iCs/>
          <w:sz w:val="24"/>
          <w:szCs w:val="24"/>
        </w:rPr>
        <w:t xml:space="preserve"> </w:t>
      </w:r>
      <w:r>
        <w:rPr>
          <w:sz w:val="24"/>
          <w:szCs w:val="24"/>
        </w:rPr>
        <w:t>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274F08" w:rsidRDefault="00274F08" w:rsidP="00274F08">
      <w:pPr>
        <w:pStyle w:val="41"/>
        <w:shd w:val="clear" w:color="auto" w:fill="auto"/>
        <w:spacing w:line="240" w:lineRule="auto"/>
        <w:ind w:firstLine="900"/>
        <w:jc w:val="both"/>
        <w:rPr>
          <w:sz w:val="24"/>
          <w:szCs w:val="24"/>
        </w:rPr>
      </w:pPr>
      <w:r>
        <w:rPr>
          <w:rStyle w:val="aff2"/>
          <w:b w:val="0"/>
          <w:iCs/>
          <w:sz w:val="24"/>
          <w:szCs w:val="24"/>
        </w:rPr>
        <w:t>Граница второго пояса ЗСО</w:t>
      </w:r>
      <w:r>
        <w:rPr>
          <w:rStyle w:val="3b"/>
          <w:sz w:val="24"/>
          <w:szCs w:val="24"/>
        </w:rPr>
        <w:t xml:space="preserve"> </w:t>
      </w:r>
      <w:r>
        <w:rPr>
          <w:sz w:val="24"/>
          <w:szCs w:val="24"/>
        </w:rPr>
        <w:t>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274F08" w:rsidRDefault="00274F08" w:rsidP="00274F08">
      <w:pPr>
        <w:pStyle w:val="41"/>
        <w:shd w:val="clear" w:color="auto" w:fill="auto"/>
        <w:spacing w:line="240" w:lineRule="auto"/>
        <w:ind w:firstLine="900"/>
        <w:jc w:val="both"/>
        <w:rPr>
          <w:sz w:val="24"/>
          <w:szCs w:val="24"/>
        </w:rPr>
      </w:pPr>
      <w:r>
        <w:rPr>
          <w:sz w:val="24"/>
          <w:szCs w:val="24"/>
        </w:rPr>
        <w:t>На территории муниципального образования имеются 8 водозаборных скважин. В соответствии с СанПиН 2.1.4.1110-02 необходимо обустройство зон санитарной охраны водозаборов и водопроводных сооружений.</w:t>
      </w:r>
    </w:p>
    <w:p w:rsidR="00274F08" w:rsidRDefault="00274F08" w:rsidP="00274F08">
      <w:pPr>
        <w:pStyle w:val="221"/>
        <w:keepNext/>
        <w:keepLines/>
        <w:shd w:val="clear" w:color="auto" w:fill="auto"/>
        <w:spacing w:before="0" w:after="0" w:line="240" w:lineRule="auto"/>
        <w:jc w:val="both"/>
        <w:rPr>
          <w:i w:val="0"/>
          <w:sz w:val="24"/>
          <w:szCs w:val="24"/>
        </w:rPr>
      </w:pPr>
      <w:bookmarkStart w:id="52" w:name="bookmark18"/>
      <w:r>
        <w:rPr>
          <w:i w:val="0"/>
          <w:sz w:val="24"/>
          <w:szCs w:val="24"/>
        </w:rPr>
        <w:t>Санитарно-защитные зоны</w:t>
      </w:r>
      <w:bookmarkEnd w:id="52"/>
      <w:r>
        <w:rPr>
          <w:i w:val="0"/>
          <w:sz w:val="24"/>
          <w:szCs w:val="24"/>
        </w:rPr>
        <w:t>:</w:t>
      </w:r>
    </w:p>
    <w:p w:rsidR="00274F08" w:rsidRDefault="00274F08" w:rsidP="00274F08">
      <w:pPr>
        <w:pStyle w:val="41"/>
        <w:shd w:val="clear" w:color="auto" w:fill="auto"/>
        <w:spacing w:line="240" w:lineRule="auto"/>
        <w:ind w:firstLine="900"/>
        <w:jc w:val="both"/>
        <w:rPr>
          <w:sz w:val="24"/>
          <w:szCs w:val="24"/>
        </w:rPr>
      </w:pPr>
      <w:r>
        <w:rPr>
          <w:sz w:val="24"/>
          <w:szCs w:val="24"/>
        </w:rPr>
        <w:t>Санитарно-защитные зоны промышленных, коммунальных и других объектов, устанавливаются в пределах населенных пунктов с целью отделения объектов, являющихся источниками выбросов, загрязняющих веществ, повышенных уровней шума, вибрации, ультразвука, электромагнитных волн, ионизирующих излучений от жилой застройки. Санитарно-защитные зоны являются основными ограничениями при разработке проектов планировки территорий и генеральных планов поселений и должны учитываться на соответствующих стадиях проектирования. В этих зонах не допускается размещение спортивных сооружений, парков, образовательных и детских учреждений, школ, лечебн</w:t>
      </w:r>
      <w:proofErr w:type="gramStart"/>
      <w:r>
        <w:rPr>
          <w:sz w:val="24"/>
          <w:szCs w:val="24"/>
        </w:rPr>
        <w:t>о-</w:t>
      </w:r>
      <w:proofErr w:type="gramEnd"/>
      <w:r>
        <w:rPr>
          <w:sz w:val="24"/>
          <w:szCs w:val="24"/>
        </w:rPr>
        <w:t xml:space="preserve"> профилактических и оздоровительных учреждений общего пользования. Предприятия пищевых отраслей промышленности,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274F08" w:rsidRDefault="00274F08" w:rsidP="00274F08">
      <w:pPr>
        <w:pStyle w:val="Main0"/>
        <w:spacing w:line="240" w:lineRule="auto"/>
      </w:pPr>
      <w:r>
        <w:t xml:space="preserve">Утвержденные "Проекты санитарно-защитных зон предприятий" являются опорными материалами для разработки разделов "Охраны окружающей среды" в градостроительной документации. </w:t>
      </w:r>
      <w:proofErr w:type="gramStart"/>
      <w:r>
        <w:t>Необходимо отметить, что "Проект санитарно-защитной зоны предприятий (</w:t>
      </w:r>
      <w:proofErr w:type="spellStart"/>
      <w:r>
        <w:t>промузлов</w:t>
      </w:r>
      <w:proofErr w:type="spellEnd"/>
      <w:r>
        <w:t xml:space="preserve"> и </w:t>
      </w:r>
      <w:proofErr w:type="spellStart"/>
      <w:r>
        <w:t>промзон</w:t>
      </w:r>
      <w:proofErr w:type="spellEnd"/>
      <w:r>
        <w:t>)" является обязательным документом, определяющим размеры и организацию санитарно-защитной зоны предприятия и выполняется как самостоятельный вид проектной документации, как правило, до разработки градостроительной документации на территорию, на которой расположено предприятие (учитываются также предприятия, расположенные за границами проектируемой территории, но оказывающие на нее отрицательное воздействие), или одновременно с ней.</w:t>
      </w:r>
      <w:proofErr w:type="gramEnd"/>
    </w:p>
    <w:p w:rsidR="00274F08" w:rsidRDefault="00274F08" w:rsidP="00274F08">
      <w:pPr>
        <w:pStyle w:val="4"/>
        <w:spacing w:before="0" w:after="0"/>
        <w:rPr>
          <w:rFonts w:ascii="Times New Roman" w:hAnsi="Times New Roman"/>
          <w:b w:val="0"/>
          <w:i/>
          <w:sz w:val="24"/>
          <w:szCs w:val="24"/>
        </w:rPr>
      </w:pPr>
      <w:bookmarkStart w:id="53" w:name="_Toc214122585"/>
      <w:proofErr w:type="spellStart"/>
      <w:r>
        <w:rPr>
          <w:rFonts w:ascii="Times New Roman" w:hAnsi="Times New Roman"/>
          <w:sz w:val="24"/>
          <w:szCs w:val="24"/>
        </w:rPr>
        <w:t>Градоэкологические</w:t>
      </w:r>
      <w:proofErr w:type="spellEnd"/>
      <w:r>
        <w:rPr>
          <w:rFonts w:ascii="Times New Roman" w:hAnsi="Times New Roman"/>
          <w:b w:val="0"/>
          <w:i/>
          <w:color w:val="000000"/>
          <w:sz w:val="24"/>
          <w:szCs w:val="24"/>
        </w:rPr>
        <w:t xml:space="preserve"> </w:t>
      </w:r>
      <w:r>
        <w:rPr>
          <w:rFonts w:ascii="Times New Roman" w:hAnsi="Times New Roman"/>
          <w:sz w:val="24"/>
          <w:szCs w:val="24"/>
        </w:rPr>
        <w:t>мероприятия</w:t>
      </w:r>
      <w:r>
        <w:rPr>
          <w:rFonts w:ascii="Times New Roman" w:hAnsi="Times New Roman"/>
          <w:b w:val="0"/>
          <w:i/>
          <w:color w:val="000000"/>
          <w:sz w:val="24"/>
          <w:szCs w:val="24"/>
        </w:rPr>
        <w:t>.</w:t>
      </w:r>
      <w:bookmarkEnd w:id="53"/>
    </w:p>
    <w:p w:rsidR="00274F08" w:rsidRDefault="00274F08" w:rsidP="00274F08">
      <w:pPr>
        <w:pStyle w:val="Main0"/>
        <w:spacing w:line="240" w:lineRule="auto"/>
        <w:rPr>
          <w:rFonts w:ascii="Times New Roman" w:hAnsi="Times New Roman"/>
        </w:rPr>
      </w:pPr>
      <w:r>
        <w:t>Перспективное развитие селитебной и рекреационной зон определяется в плане на  благоприятных экологических территориях МО Воскресенское.</w:t>
      </w:r>
    </w:p>
    <w:p w:rsidR="00274F08" w:rsidRDefault="00274F08" w:rsidP="00274F08">
      <w:pPr>
        <w:pStyle w:val="Main0"/>
        <w:spacing w:line="240" w:lineRule="auto"/>
      </w:pPr>
      <w:r>
        <w:t xml:space="preserve">Улучшение качества атмосферного воздуха в жилой зоне достигается за счет: </w:t>
      </w:r>
    </w:p>
    <w:p w:rsidR="00274F08" w:rsidRDefault="00274F08" w:rsidP="00274F08">
      <w:pPr>
        <w:pStyle w:val="Main0"/>
        <w:spacing w:line="240" w:lineRule="auto"/>
      </w:pPr>
      <w:r>
        <w:t>- разработки проектов санитарно-защитных зон промышленных предприятий;</w:t>
      </w:r>
    </w:p>
    <w:p w:rsidR="00274F08" w:rsidRDefault="00274F08" w:rsidP="00274F08">
      <w:pPr>
        <w:pStyle w:val="Main0"/>
        <w:spacing w:line="240" w:lineRule="auto"/>
      </w:pPr>
      <w:r>
        <w:t xml:space="preserve"> перепрофилирования производственных территорий технологические </w:t>
      </w:r>
      <w:proofErr w:type="gramStart"/>
      <w:r>
        <w:t>комплексы</w:t>
      </w:r>
      <w:proofErr w:type="gramEnd"/>
      <w:r>
        <w:t xml:space="preserve"> которых оказывают существенную нагрузку  на жилую зону;</w:t>
      </w:r>
    </w:p>
    <w:p w:rsidR="00274F08" w:rsidRDefault="00274F08" w:rsidP="00274F08">
      <w:pPr>
        <w:pStyle w:val="Main0"/>
        <w:spacing w:line="240" w:lineRule="auto"/>
      </w:pPr>
      <w:r>
        <w:t>поэтапного сноса ветхого жилья, находящегося в СЗЗ;</w:t>
      </w:r>
    </w:p>
    <w:p w:rsidR="00274F08" w:rsidRDefault="00274F08" w:rsidP="00274F08">
      <w:pPr>
        <w:pStyle w:val="Main0"/>
        <w:spacing w:line="240" w:lineRule="auto"/>
      </w:pPr>
      <w:r>
        <w:t>-при невозможности сократить СЗЗ расселения жилых домов, находящихся в СЗЗ промышленных предприятий;</w:t>
      </w:r>
    </w:p>
    <w:p w:rsidR="00274F08" w:rsidRDefault="00274F08" w:rsidP="00274F08">
      <w:pPr>
        <w:pStyle w:val="Main0"/>
        <w:spacing w:line="240" w:lineRule="auto"/>
        <w:rPr>
          <w:color w:val="000000"/>
        </w:rPr>
      </w:pPr>
      <w:r>
        <w:t>- организации защитных зеленых зон между промышленными и жилыми территориями и благоустройства СЗЗ.</w:t>
      </w:r>
    </w:p>
    <w:p w:rsidR="00274F08" w:rsidRDefault="00274F08" w:rsidP="00274F08">
      <w:pPr>
        <w:pStyle w:val="44"/>
        <w:shd w:val="clear" w:color="auto" w:fill="auto"/>
        <w:spacing w:before="0" w:line="240" w:lineRule="auto"/>
        <w:jc w:val="both"/>
        <w:rPr>
          <w:i w:val="0"/>
          <w:sz w:val="24"/>
          <w:szCs w:val="24"/>
        </w:rPr>
      </w:pPr>
      <w:r>
        <w:rPr>
          <w:i w:val="0"/>
          <w:sz w:val="24"/>
          <w:szCs w:val="24"/>
        </w:rPr>
        <w:t>Охранные зоны объектов инженерной инфраструктуры:</w:t>
      </w:r>
    </w:p>
    <w:p w:rsidR="00274F08" w:rsidRDefault="00274F08" w:rsidP="00274F08">
      <w:pPr>
        <w:pStyle w:val="41"/>
        <w:shd w:val="clear" w:color="auto" w:fill="auto"/>
        <w:spacing w:line="240" w:lineRule="auto"/>
        <w:ind w:firstLine="920"/>
        <w:jc w:val="both"/>
        <w:rPr>
          <w:sz w:val="24"/>
          <w:szCs w:val="24"/>
        </w:rPr>
      </w:pPr>
      <w:r>
        <w:rPr>
          <w:sz w:val="24"/>
          <w:szCs w:val="24"/>
        </w:rPr>
        <w:t>Охранная зона - территория с особыми условиями использования, которая устанавливается в порядке, определенном Правительством Российской Федерации,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p>
    <w:p w:rsidR="00274F08" w:rsidRDefault="00274F08" w:rsidP="00274F08">
      <w:pPr>
        <w:pStyle w:val="41"/>
        <w:shd w:val="clear" w:color="auto" w:fill="auto"/>
        <w:spacing w:line="240" w:lineRule="auto"/>
        <w:ind w:firstLine="920"/>
        <w:jc w:val="both"/>
        <w:rPr>
          <w:sz w:val="24"/>
          <w:szCs w:val="24"/>
        </w:rPr>
      </w:pPr>
      <w:r>
        <w:rPr>
          <w:sz w:val="24"/>
          <w:szCs w:val="24"/>
        </w:rPr>
        <w:lastRenderedPageBreak/>
        <w:t>На территории муниципального образования выделяются охранные зоны: электрических сетей; газопроводов, линий и сооружений связи.</w:t>
      </w:r>
    </w:p>
    <w:p w:rsidR="00274F08" w:rsidRDefault="00274F08" w:rsidP="00274F08">
      <w:pPr>
        <w:pStyle w:val="44"/>
        <w:shd w:val="clear" w:color="auto" w:fill="auto"/>
        <w:spacing w:before="0" w:line="240" w:lineRule="auto"/>
        <w:jc w:val="both"/>
        <w:rPr>
          <w:i w:val="0"/>
          <w:sz w:val="24"/>
          <w:szCs w:val="24"/>
        </w:rPr>
      </w:pPr>
      <w:r>
        <w:rPr>
          <w:i w:val="0"/>
          <w:sz w:val="24"/>
          <w:szCs w:val="24"/>
        </w:rPr>
        <w:t>Охранные зоны электрических сетей:</w:t>
      </w:r>
    </w:p>
    <w:p w:rsidR="00274F08" w:rsidRDefault="00274F08" w:rsidP="00274F08">
      <w:pPr>
        <w:pStyle w:val="41"/>
        <w:shd w:val="clear" w:color="auto" w:fill="auto"/>
        <w:spacing w:line="240" w:lineRule="auto"/>
        <w:ind w:firstLine="920"/>
        <w:jc w:val="both"/>
        <w:rPr>
          <w:sz w:val="24"/>
          <w:szCs w:val="24"/>
        </w:rPr>
      </w:pPr>
      <w:r>
        <w:rPr>
          <w:sz w:val="24"/>
          <w:szCs w:val="24"/>
        </w:rPr>
        <w:t xml:space="preserve">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w:t>
      </w:r>
      <w:proofErr w:type="gramStart"/>
      <w:r>
        <w:rPr>
          <w:sz w:val="24"/>
          <w:szCs w:val="24"/>
        </w:rPr>
        <w:t>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 м; 35 киловольт - 15 м; 110 киловольт - 20 м; 150, 220 киловольт - 25 м; 330, 500, 400 киловольт - 30 м;</w:t>
      </w:r>
      <w:proofErr w:type="gramEnd"/>
      <w:r>
        <w:rPr>
          <w:sz w:val="24"/>
          <w:szCs w:val="24"/>
        </w:rPr>
        <w:t xml:space="preserve"> 750 киловольт - 40 м; 1150 киловольт - 55 м.</w:t>
      </w:r>
    </w:p>
    <w:p w:rsidR="00274F08" w:rsidRDefault="00274F08" w:rsidP="00274F08">
      <w:pPr>
        <w:pStyle w:val="41"/>
        <w:shd w:val="clear" w:color="auto" w:fill="auto"/>
        <w:spacing w:line="240" w:lineRule="auto"/>
        <w:ind w:firstLine="0"/>
        <w:jc w:val="both"/>
        <w:rPr>
          <w:rStyle w:val="aff2"/>
          <w:iCs/>
          <w:sz w:val="24"/>
          <w:szCs w:val="24"/>
        </w:rPr>
      </w:pPr>
      <w:r>
        <w:rPr>
          <w:rStyle w:val="aff2"/>
          <w:iCs/>
          <w:sz w:val="24"/>
          <w:szCs w:val="24"/>
        </w:rPr>
        <w:t>Охранные зоны линий и сооружений связи:</w:t>
      </w:r>
    </w:p>
    <w:p w:rsidR="00274F08" w:rsidRDefault="00274F08" w:rsidP="00274F08">
      <w:pPr>
        <w:pStyle w:val="41"/>
        <w:shd w:val="clear" w:color="auto" w:fill="auto"/>
        <w:spacing w:line="240" w:lineRule="auto"/>
        <w:ind w:firstLine="960"/>
        <w:jc w:val="both"/>
      </w:pPr>
      <w:r>
        <w:rPr>
          <w:sz w:val="24"/>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 охраны линий и сооружений связи Российской Федерации», утвержденных постановлением Правительства Российской Федерации от 09.06.95. № 578. Охранные зоны выделяются в виде участка земли, ограниченных линиями на расстоянии 2 м.</w:t>
      </w:r>
    </w:p>
    <w:p w:rsidR="00274F08" w:rsidRDefault="00274F08" w:rsidP="00274F08">
      <w:pPr>
        <w:pStyle w:val="41"/>
        <w:shd w:val="clear" w:color="auto" w:fill="auto"/>
        <w:spacing w:line="240" w:lineRule="auto"/>
        <w:ind w:firstLine="0"/>
        <w:jc w:val="both"/>
        <w:rPr>
          <w:rStyle w:val="aff2"/>
          <w:iCs/>
          <w:sz w:val="24"/>
          <w:szCs w:val="24"/>
        </w:rPr>
      </w:pPr>
      <w:r>
        <w:rPr>
          <w:rStyle w:val="aff2"/>
          <w:iCs/>
          <w:sz w:val="24"/>
          <w:szCs w:val="24"/>
        </w:rPr>
        <w:t>Охранные зоны магистральных трубопроводов:</w:t>
      </w:r>
    </w:p>
    <w:p w:rsidR="00274F08" w:rsidRDefault="00274F08" w:rsidP="00274F08">
      <w:pPr>
        <w:pStyle w:val="41"/>
        <w:shd w:val="clear" w:color="auto" w:fill="auto"/>
        <w:spacing w:line="240" w:lineRule="auto"/>
        <w:ind w:firstLine="540"/>
        <w:jc w:val="both"/>
      </w:pPr>
      <w:r>
        <w:rPr>
          <w:sz w:val="24"/>
          <w:szCs w:val="24"/>
        </w:rPr>
        <w:t>в соответствии с «Правилами охраны магистральных трубопроводов», утвержденными постановлением Госгортехнадзора России от 22.04 92 № 9 (</w:t>
      </w:r>
      <w:proofErr w:type="spellStart"/>
      <w:proofErr w:type="gramStart"/>
      <w:r>
        <w:rPr>
          <w:sz w:val="24"/>
          <w:szCs w:val="24"/>
        </w:rPr>
        <w:t>ред</w:t>
      </w:r>
      <w:proofErr w:type="spellEnd"/>
      <w:proofErr w:type="gramEnd"/>
      <w:r>
        <w:rPr>
          <w:sz w:val="24"/>
          <w:szCs w:val="24"/>
        </w:rPr>
        <w:t xml:space="preserve"> от 23.11.1994) составляют:</w:t>
      </w:r>
    </w:p>
    <w:p w:rsidR="00274F08" w:rsidRDefault="00274F08" w:rsidP="00274F08">
      <w:pPr>
        <w:pStyle w:val="41"/>
        <w:shd w:val="clear" w:color="auto" w:fill="auto"/>
        <w:spacing w:line="240" w:lineRule="auto"/>
        <w:ind w:firstLine="960"/>
        <w:jc w:val="both"/>
        <w:rPr>
          <w:sz w:val="24"/>
          <w:szCs w:val="24"/>
        </w:rPr>
      </w:pPr>
      <w:r>
        <w:rPr>
          <w:sz w:val="24"/>
          <w:szCs w:val="24"/>
        </w:rPr>
        <w:t>вдоль трасс трубопроводов, - транспортирующих сжиженные углеводородные газы - в виде участка земли, ограниченного условными линиями, проходящими в 100 м от оси трубопровода с каждой стороны;</w:t>
      </w:r>
    </w:p>
    <w:p w:rsidR="00274F08" w:rsidRDefault="00274F08" w:rsidP="00274F08">
      <w:pPr>
        <w:pStyle w:val="41"/>
        <w:numPr>
          <w:ilvl w:val="0"/>
          <w:numId w:val="21"/>
        </w:numPr>
        <w:shd w:val="clear" w:color="auto" w:fill="auto"/>
        <w:tabs>
          <w:tab w:val="left" w:pos="770"/>
        </w:tabs>
        <w:spacing w:line="240" w:lineRule="auto"/>
        <w:ind w:firstLine="540"/>
        <w:jc w:val="both"/>
        <w:rPr>
          <w:sz w:val="24"/>
          <w:szCs w:val="24"/>
        </w:rPr>
      </w:pPr>
      <w:r>
        <w:rPr>
          <w:sz w:val="24"/>
          <w:szCs w:val="24"/>
        </w:rPr>
        <w:t>вдоль трасс трубопроводов, транспортирующих нефть, природный газ, нефтепродукты - в виде участка земли, ограниченного условными линиями, проходящими в 25 м от оси трубопровода с каждой стороны;</w:t>
      </w:r>
    </w:p>
    <w:p w:rsidR="00274F08" w:rsidRDefault="00274F08" w:rsidP="00274F08">
      <w:pPr>
        <w:pStyle w:val="41"/>
        <w:shd w:val="clear" w:color="auto" w:fill="auto"/>
        <w:spacing w:line="240" w:lineRule="auto"/>
        <w:ind w:firstLine="960"/>
        <w:jc w:val="both"/>
        <w:rPr>
          <w:sz w:val="24"/>
          <w:szCs w:val="24"/>
        </w:rPr>
      </w:pPr>
      <w:r>
        <w:rPr>
          <w:sz w:val="24"/>
          <w:szCs w:val="24"/>
        </w:rPr>
        <w:t xml:space="preserve">вокруг технологических установок подготовки продукции к транспорту, головных и перекачивающих и наливных насосных станций, компрессорных и газораспределительных станций, станций подземного хранения газа, нефтепродуктов в виде участка земли, ограниченного замкнутой линией, отстоящей от границ указанных объектов на 100 м. </w:t>
      </w:r>
    </w:p>
    <w:p w:rsidR="00274F08" w:rsidRDefault="00274F08" w:rsidP="00274F08">
      <w:pPr>
        <w:pStyle w:val="41"/>
        <w:shd w:val="clear" w:color="auto" w:fill="auto"/>
        <w:spacing w:line="240" w:lineRule="auto"/>
        <w:ind w:firstLine="0"/>
        <w:jc w:val="both"/>
        <w:rPr>
          <w:rStyle w:val="aff2"/>
          <w:iCs/>
          <w:sz w:val="24"/>
          <w:szCs w:val="24"/>
        </w:rPr>
      </w:pPr>
      <w:r>
        <w:rPr>
          <w:rStyle w:val="aff2"/>
          <w:iCs/>
          <w:sz w:val="24"/>
          <w:szCs w:val="24"/>
        </w:rPr>
        <w:t>Охранные зоны транспортной инфраструктуры:</w:t>
      </w:r>
    </w:p>
    <w:p w:rsidR="00274F08" w:rsidRDefault="00274F08" w:rsidP="00274F08">
      <w:pPr>
        <w:pStyle w:val="41"/>
        <w:shd w:val="clear" w:color="auto" w:fill="auto"/>
        <w:spacing w:line="240" w:lineRule="auto"/>
        <w:ind w:firstLine="960"/>
        <w:jc w:val="both"/>
      </w:pPr>
      <w:r>
        <w:rPr>
          <w:sz w:val="24"/>
          <w:szCs w:val="24"/>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rsidR="00274F08" w:rsidRDefault="00274F08" w:rsidP="00274F08">
      <w:pPr>
        <w:pStyle w:val="41"/>
        <w:shd w:val="clear" w:color="auto" w:fill="auto"/>
        <w:spacing w:line="240" w:lineRule="auto"/>
        <w:ind w:firstLine="0"/>
        <w:jc w:val="both"/>
        <w:rPr>
          <w:sz w:val="24"/>
          <w:szCs w:val="24"/>
        </w:rPr>
      </w:pPr>
      <w:r>
        <w:rPr>
          <w:sz w:val="24"/>
          <w:szCs w:val="24"/>
        </w:rPr>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 К охранным зонам железных дорог относятся полосы естественных лесов, прилегающих к земляному полотну, шириной 25 м в каждую сторону.</w:t>
      </w:r>
    </w:p>
    <w:p w:rsidR="00274F08" w:rsidRDefault="00274F08" w:rsidP="00274F08">
      <w:pPr>
        <w:pStyle w:val="41"/>
        <w:shd w:val="clear" w:color="auto" w:fill="auto"/>
        <w:spacing w:line="240" w:lineRule="auto"/>
        <w:ind w:firstLine="760"/>
        <w:jc w:val="both"/>
        <w:rPr>
          <w:sz w:val="24"/>
          <w:szCs w:val="24"/>
        </w:rPr>
      </w:pPr>
      <w:r>
        <w:rPr>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274F08" w:rsidRDefault="00274F08" w:rsidP="00274F08">
      <w:pPr>
        <w:pStyle w:val="41"/>
        <w:shd w:val="clear" w:color="auto" w:fill="auto"/>
        <w:spacing w:line="240" w:lineRule="auto"/>
        <w:ind w:firstLine="760"/>
        <w:jc w:val="both"/>
        <w:rPr>
          <w:sz w:val="24"/>
          <w:szCs w:val="24"/>
        </w:rPr>
      </w:pPr>
      <w:r>
        <w:rPr>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74F08" w:rsidRDefault="00274F08" w:rsidP="00274F08">
      <w:pPr>
        <w:pStyle w:val="41"/>
        <w:numPr>
          <w:ilvl w:val="0"/>
          <w:numId w:val="21"/>
        </w:numPr>
        <w:shd w:val="clear" w:color="auto" w:fill="auto"/>
        <w:tabs>
          <w:tab w:val="left" w:pos="1471"/>
        </w:tabs>
        <w:spacing w:line="240" w:lineRule="auto"/>
        <w:ind w:hanging="320"/>
        <w:jc w:val="both"/>
        <w:rPr>
          <w:sz w:val="24"/>
          <w:szCs w:val="24"/>
        </w:rPr>
      </w:pPr>
      <w:r>
        <w:rPr>
          <w:sz w:val="24"/>
          <w:szCs w:val="24"/>
        </w:rPr>
        <w:t>семидесяти пяти метров - для автомобильных дорог первой и второй категорий;</w:t>
      </w:r>
    </w:p>
    <w:p w:rsidR="00274F08" w:rsidRDefault="00274F08" w:rsidP="00274F08">
      <w:pPr>
        <w:pStyle w:val="41"/>
        <w:numPr>
          <w:ilvl w:val="0"/>
          <w:numId w:val="21"/>
        </w:numPr>
        <w:shd w:val="clear" w:color="auto" w:fill="auto"/>
        <w:tabs>
          <w:tab w:val="left" w:pos="1466"/>
        </w:tabs>
        <w:spacing w:line="240" w:lineRule="auto"/>
        <w:ind w:hanging="320"/>
        <w:jc w:val="both"/>
        <w:rPr>
          <w:sz w:val="24"/>
          <w:szCs w:val="24"/>
        </w:rPr>
      </w:pPr>
      <w:r>
        <w:rPr>
          <w:sz w:val="24"/>
          <w:szCs w:val="24"/>
        </w:rPr>
        <w:t>пятидесяти метров - для автомобильных дорог третьей и четвертой категорий;</w:t>
      </w:r>
    </w:p>
    <w:p w:rsidR="00274F08" w:rsidRDefault="00274F08" w:rsidP="00274F08">
      <w:pPr>
        <w:pStyle w:val="41"/>
        <w:numPr>
          <w:ilvl w:val="0"/>
          <w:numId w:val="21"/>
        </w:numPr>
        <w:shd w:val="clear" w:color="auto" w:fill="auto"/>
        <w:tabs>
          <w:tab w:val="left" w:pos="1462"/>
        </w:tabs>
        <w:spacing w:line="240" w:lineRule="auto"/>
        <w:ind w:hanging="320"/>
        <w:jc w:val="both"/>
        <w:rPr>
          <w:sz w:val="24"/>
          <w:szCs w:val="24"/>
        </w:rPr>
      </w:pPr>
      <w:r>
        <w:rPr>
          <w:sz w:val="24"/>
          <w:szCs w:val="24"/>
        </w:rPr>
        <w:t>двадцати пяти метров - для автомобильных дорог пятой категории;</w:t>
      </w:r>
    </w:p>
    <w:p w:rsidR="00274F08" w:rsidRDefault="00274F08" w:rsidP="00274F08">
      <w:pPr>
        <w:pStyle w:val="41"/>
        <w:shd w:val="clear" w:color="auto" w:fill="auto"/>
        <w:spacing w:line="240" w:lineRule="auto"/>
        <w:ind w:firstLine="760"/>
        <w:jc w:val="both"/>
        <w:rPr>
          <w:sz w:val="24"/>
          <w:szCs w:val="24"/>
        </w:rPr>
      </w:pPr>
      <w:proofErr w:type="gramStart"/>
      <w:r>
        <w:rPr>
          <w:sz w:val="24"/>
          <w:szCs w:val="24"/>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w:t>
      </w:r>
      <w:r>
        <w:rPr>
          <w:sz w:val="24"/>
          <w:szCs w:val="24"/>
        </w:rPr>
        <w:lastRenderedPageBreak/>
        <w:t>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roofErr w:type="gramEnd"/>
    </w:p>
    <w:p w:rsidR="00274F08" w:rsidRDefault="00274F08" w:rsidP="00274F08">
      <w:pPr>
        <w:pStyle w:val="41"/>
        <w:shd w:val="clear" w:color="auto" w:fill="auto"/>
        <w:spacing w:line="240" w:lineRule="auto"/>
        <w:ind w:firstLine="760"/>
        <w:jc w:val="both"/>
        <w:rPr>
          <w:sz w:val="24"/>
          <w:szCs w:val="24"/>
        </w:rPr>
      </w:pPr>
      <w:r>
        <w:rPr>
          <w:sz w:val="24"/>
          <w:szCs w:val="24"/>
        </w:rPr>
        <w:t>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w:t>
      </w:r>
    </w:p>
    <w:p w:rsidR="00274F08" w:rsidRDefault="00274F08" w:rsidP="00274F08">
      <w:pPr>
        <w:pStyle w:val="221"/>
        <w:keepNext/>
        <w:keepLines/>
        <w:shd w:val="clear" w:color="auto" w:fill="auto"/>
        <w:spacing w:before="0" w:after="0" w:line="240" w:lineRule="auto"/>
        <w:jc w:val="both"/>
        <w:rPr>
          <w:i w:val="0"/>
          <w:sz w:val="24"/>
          <w:szCs w:val="24"/>
        </w:rPr>
      </w:pPr>
      <w:bookmarkStart w:id="54" w:name="bookmark19"/>
      <w:r>
        <w:rPr>
          <w:i w:val="0"/>
          <w:sz w:val="24"/>
          <w:szCs w:val="24"/>
        </w:rPr>
        <w:t>Охранные зоны памятников истории и культуры</w:t>
      </w:r>
      <w:bookmarkEnd w:id="54"/>
      <w:r>
        <w:rPr>
          <w:i w:val="0"/>
          <w:sz w:val="24"/>
          <w:szCs w:val="24"/>
        </w:rPr>
        <w:t>:</w:t>
      </w:r>
    </w:p>
    <w:p w:rsidR="00274F08" w:rsidRDefault="00274F08" w:rsidP="00274F08">
      <w:pPr>
        <w:pStyle w:val="41"/>
        <w:shd w:val="clear" w:color="auto" w:fill="auto"/>
        <w:spacing w:line="240" w:lineRule="auto"/>
        <w:ind w:firstLine="900"/>
        <w:jc w:val="both"/>
        <w:rPr>
          <w:sz w:val="24"/>
          <w:szCs w:val="24"/>
        </w:rPr>
      </w:pPr>
      <w:proofErr w:type="gramStart"/>
      <w:r>
        <w:rPr>
          <w:sz w:val="24"/>
          <w:szCs w:val="24"/>
        </w:rPr>
        <w:t>В соответствии с Федеральным законом от 25.6.2002 № 7Э-ФЗ «Об объектах культурного наследия (памятниках истории и культуры) народов Российской Федерации» (с изменениями на 23 июля 2008 года)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(охранная зона, зона регулирования</w:t>
      </w:r>
      <w:proofErr w:type="gramEnd"/>
      <w:r>
        <w:rPr>
          <w:sz w:val="24"/>
          <w:szCs w:val="24"/>
        </w:rPr>
        <w:t xml:space="preserve"> застройки и хозяйственной деятельности, зона охраняемого природного ландшафта).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274F08" w:rsidRDefault="00274F08" w:rsidP="00274F08">
      <w:pPr>
        <w:pStyle w:val="41"/>
        <w:shd w:val="clear" w:color="auto" w:fill="auto"/>
        <w:spacing w:line="240" w:lineRule="auto"/>
        <w:ind w:firstLine="900"/>
        <w:jc w:val="both"/>
        <w:rPr>
          <w:sz w:val="24"/>
          <w:szCs w:val="24"/>
        </w:rPr>
      </w:pPr>
      <w:r>
        <w:rPr>
          <w:sz w:val="24"/>
          <w:szCs w:val="24"/>
        </w:rPr>
        <w:t>Необходимый состав зон охраны объекта культурного наследия определяется проектом зон охраны объекта культурного наследия. Охранная зона устанавливается для обеспечения сохранности объекта историк</w:t>
      </w:r>
      <w:proofErr w:type="gramStart"/>
      <w:r>
        <w:rPr>
          <w:sz w:val="24"/>
          <w:szCs w:val="24"/>
        </w:rPr>
        <w:t>о-</w:t>
      </w:r>
      <w:proofErr w:type="gramEnd"/>
      <w:r>
        <w:rPr>
          <w:sz w:val="24"/>
          <w:szCs w:val="24"/>
        </w:rPr>
        <w:t xml:space="preserve"> культурного наследия и прилегающей к его территории исторически сложившейся среды, для создания условий, способствующих выявлению исторической, научной, художественной или иной культурной ценности объекта историко-культурного наследия.</w:t>
      </w:r>
    </w:p>
    <w:p w:rsidR="00274F08" w:rsidRDefault="00274F08" w:rsidP="00274F08">
      <w:pPr>
        <w:pStyle w:val="41"/>
        <w:shd w:val="clear" w:color="auto" w:fill="auto"/>
        <w:spacing w:line="240" w:lineRule="auto"/>
        <w:ind w:firstLine="900"/>
        <w:jc w:val="both"/>
        <w:rPr>
          <w:sz w:val="24"/>
          <w:szCs w:val="24"/>
        </w:rPr>
      </w:pPr>
      <w:r>
        <w:rPr>
          <w:sz w:val="24"/>
          <w:szCs w:val="24"/>
        </w:rPr>
        <w:t>В настоящее время охранные зоны памятников истории и культуры на территории муниципального образования не установлены. Острой проблемой является также отсутствие проектов охранных зон на памятники природы.</w:t>
      </w:r>
    </w:p>
    <w:p w:rsidR="00274F08" w:rsidRDefault="00274F08" w:rsidP="00274F08">
      <w:pPr>
        <w:pStyle w:val="41"/>
        <w:shd w:val="clear" w:color="auto" w:fill="auto"/>
        <w:spacing w:line="240" w:lineRule="auto"/>
        <w:ind w:firstLine="900"/>
        <w:jc w:val="both"/>
        <w:rPr>
          <w:sz w:val="24"/>
          <w:szCs w:val="24"/>
        </w:rPr>
      </w:pPr>
      <w:r>
        <w:rPr>
          <w:sz w:val="24"/>
          <w:szCs w:val="24"/>
        </w:rPr>
        <w:t>На территории охранной зоны не должны производиться работы, которые могут оказать вредное воздействие на сохранность объекта историко-культурного наследия, на его историко-культурное восприятие.</w:t>
      </w:r>
    </w:p>
    <w:p w:rsidR="00274F08" w:rsidRDefault="00274F08" w:rsidP="00274F08">
      <w:pPr>
        <w:pStyle w:val="41"/>
        <w:shd w:val="clear" w:color="auto" w:fill="auto"/>
        <w:spacing w:line="240" w:lineRule="auto"/>
        <w:ind w:firstLine="900"/>
        <w:jc w:val="both"/>
        <w:rPr>
          <w:sz w:val="24"/>
          <w:szCs w:val="24"/>
        </w:rPr>
      </w:pPr>
      <w:r>
        <w:rPr>
          <w:sz w:val="24"/>
          <w:szCs w:val="24"/>
        </w:rPr>
        <w:t>Памятники археологии должны быть окружены охранной зоной 50 метров от границ памятников, при группе памятников - от границ крайних объектов, для памятников археологии, которым должна быть обеспечена обозримость, радиус охранной зоны должен быть равен 200 - 300 метров.</w:t>
      </w:r>
    </w:p>
    <w:p w:rsidR="00274F08" w:rsidRDefault="00274F08" w:rsidP="00274F08">
      <w:pPr>
        <w:pStyle w:val="2"/>
        <w:spacing w:before="0" w:after="0"/>
        <w:ind w:firstLine="709"/>
        <w:jc w:val="center"/>
        <w:rPr>
          <w:rFonts w:ascii="Times New Roman" w:hAnsi="Times New Roman"/>
          <w:i w:val="0"/>
          <w:iCs w:val="0"/>
          <w:color w:val="000000"/>
          <w:sz w:val="24"/>
          <w:szCs w:val="24"/>
        </w:rPr>
      </w:pPr>
    </w:p>
    <w:p w:rsidR="00274F08" w:rsidRDefault="00274F08" w:rsidP="00274F08">
      <w:pPr>
        <w:pStyle w:val="2"/>
        <w:spacing w:before="0" w:after="0"/>
        <w:jc w:val="center"/>
        <w:rPr>
          <w:rFonts w:ascii="Times New Roman" w:hAnsi="Times New Roman"/>
          <w:i w:val="0"/>
          <w:iCs w:val="0"/>
          <w:color w:val="000000"/>
        </w:rPr>
      </w:pPr>
      <w:bookmarkStart w:id="55" w:name="_Toc244594368"/>
      <w:bookmarkStart w:id="56" w:name="_Toc205178668"/>
      <w:r>
        <w:rPr>
          <w:rFonts w:ascii="Times New Roman" w:hAnsi="Times New Roman"/>
          <w:i w:val="0"/>
          <w:iCs w:val="0"/>
          <w:color w:val="000000"/>
        </w:rPr>
        <w:t>1.4.2 Оценка территории по санитарно-гигиеническим ограничениям</w:t>
      </w:r>
      <w:bookmarkEnd w:id="55"/>
      <w:bookmarkEnd w:id="56"/>
    </w:p>
    <w:p w:rsidR="00274F08" w:rsidRDefault="00274F08" w:rsidP="00274F08">
      <w:pPr>
        <w:rPr>
          <w:highlight w:val="yellow"/>
        </w:rPr>
      </w:pPr>
    </w:p>
    <w:p w:rsidR="00274F08" w:rsidRDefault="00274F08" w:rsidP="00274F08">
      <w:pPr>
        <w:ind w:firstLine="709"/>
        <w:jc w:val="both"/>
        <w:rPr>
          <w:color w:val="000000"/>
        </w:rPr>
      </w:pPr>
      <w:r>
        <w:rPr>
          <w:color w:val="000000"/>
        </w:rPr>
        <w:t>В целом по району и по муниципальному образованию экологическая ситуация оценивается как удовлетворительная. Однако</w:t>
      </w:r>
      <w:proofErr w:type="gramStart"/>
      <w:r>
        <w:rPr>
          <w:color w:val="000000"/>
        </w:rPr>
        <w:t>,</w:t>
      </w:r>
      <w:proofErr w:type="gramEnd"/>
      <w:r>
        <w:rPr>
          <w:color w:val="000000"/>
        </w:rPr>
        <w:t xml:space="preserve"> в последние годы прослеживается тенденция ухудшения состояния отдельных компонентов природной среды, прежде всего почв и  качества поверхностных и подземных вод.</w:t>
      </w:r>
    </w:p>
    <w:p w:rsidR="00274F08" w:rsidRDefault="00274F08" w:rsidP="00274F08">
      <w:pPr>
        <w:rPr>
          <w:b/>
          <w:color w:val="000000"/>
        </w:rPr>
      </w:pPr>
      <w:r>
        <w:rPr>
          <w:b/>
          <w:color w:val="000000"/>
        </w:rPr>
        <w:t>Состояние воздушного бассейна:</w:t>
      </w:r>
    </w:p>
    <w:p w:rsidR="00274F08" w:rsidRDefault="00274F08" w:rsidP="00274F08">
      <w:pPr>
        <w:pStyle w:val="Main0"/>
        <w:spacing w:line="240" w:lineRule="auto"/>
      </w:pPr>
      <w:r>
        <w:t>За последние пять лет (2009-2013 гг.) выбросы загрязняющих веществ от стационарных источников  увеличились на 2,629 тыс. т или на 44  %.</w:t>
      </w:r>
    </w:p>
    <w:p w:rsidR="00274F08" w:rsidRDefault="00274F08" w:rsidP="00274F08">
      <w:pPr>
        <w:jc w:val="right"/>
        <w:outlineLvl w:val="0"/>
      </w:pPr>
      <w:bookmarkStart w:id="57" w:name="_Toc214122590"/>
    </w:p>
    <w:p w:rsidR="00274F08" w:rsidRDefault="00274F08" w:rsidP="00274F08">
      <w:pPr>
        <w:jc w:val="right"/>
        <w:outlineLvl w:val="0"/>
      </w:pPr>
      <w:r>
        <w:t>Сравнительная характеристика выбросов загрязняющих веществ</w:t>
      </w:r>
      <w:bookmarkEnd w:id="57"/>
      <w:r>
        <w:t xml:space="preserve"> </w:t>
      </w:r>
    </w:p>
    <w:p w:rsidR="00274F08" w:rsidRDefault="00274F08" w:rsidP="00274F08">
      <w:pPr>
        <w:jc w:val="right"/>
      </w:pPr>
      <w:r>
        <w:t>в атмосферу от автотранспорта и промышленных предприятий за 2013 г. Таблица 1.4.2.1</w:t>
      </w:r>
    </w:p>
    <w:p w:rsidR="00274F08" w:rsidRDefault="00274F08" w:rsidP="00274F08">
      <w:pPr>
        <w:jc w:val="center"/>
        <w:rPr>
          <w:b/>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1134"/>
        <w:gridCol w:w="1274"/>
        <w:gridCol w:w="1275"/>
        <w:gridCol w:w="1374"/>
        <w:gridCol w:w="1275"/>
      </w:tblGrid>
      <w:tr w:rsidR="00274F08" w:rsidTr="00274F08">
        <w:trPr>
          <w:jc w:val="center"/>
        </w:trPr>
        <w:tc>
          <w:tcPr>
            <w:tcW w:w="2269" w:type="dxa"/>
            <w:tcBorders>
              <w:top w:val="single" w:sz="4" w:space="0" w:color="auto"/>
              <w:left w:val="single" w:sz="4" w:space="0" w:color="auto"/>
              <w:bottom w:val="single" w:sz="4" w:space="0" w:color="auto"/>
              <w:right w:val="single" w:sz="4" w:space="0" w:color="auto"/>
            </w:tcBorders>
            <w:hideMark/>
          </w:tcPr>
          <w:p w:rsidR="00274F08" w:rsidRDefault="00274F08">
            <w:pPr>
              <w:pStyle w:val="2"/>
              <w:spacing w:before="0" w:after="0"/>
              <w:rPr>
                <w:rFonts w:ascii="Times New Roman" w:hAnsi="Times New Roman"/>
                <w:b w:val="0"/>
                <w:i w:val="0"/>
                <w:sz w:val="24"/>
                <w:szCs w:val="24"/>
              </w:rPr>
            </w:pPr>
            <w:bookmarkStart w:id="58" w:name="_Toc214122591"/>
            <w:r>
              <w:rPr>
                <w:rFonts w:ascii="Times New Roman" w:hAnsi="Times New Roman"/>
                <w:b w:val="0"/>
                <w:i w:val="0"/>
                <w:sz w:val="24"/>
                <w:szCs w:val="24"/>
              </w:rPr>
              <w:t>Показатели</w:t>
            </w:r>
            <w:bookmarkEnd w:id="58"/>
            <w:r>
              <w:rPr>
                <w:rFonts w:ascii="Times New Roman" w:hAnsi="Times New Roman"/>
                <w:b w:val="0"/>
                <w:i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pStyle w:val="2"/>
              <w:spacing w:before="0" w:after="0"/>
              <w:rPr>
                <w:rFonts w:ascii="Times New Roman" w:hAnsi="Times New Roman"/>
                <w:b w:val="0"/>
                <w:i w:val="0"/>
                <w:sz w:val="24"/>
                <w:szCs w:val="24"/>
              </w:rPr>
            </w:pPr>
            <w:bookmarkStart w:id="59" w:name="_Toc214122592"/>
            <w:r>
              <w:rPr>
                <w:rFonts w:ascii="Times New Roman" w:hAnsi="Times New Roman"/>
                <w:b w:val="0"/>
                <w:i w:val="0"/>
                <w:sz w:val="24"/>
                <w:szCs w:val="24"/>
              </w:rPr>
              <w:t>Всего</w:t>
            </w:r>
            <w:bookmarkEnd w:id="59"/>
            <w:r>
              <w:rPr>
                <w:rFonts w:ascii="Times New Roman" w:hAnsi="Times New Roman"/>
                <w:b w:val="0"/>
                <w:i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pStyle w:val="2"/>
              <w:spacing w:before="0" w:after="0"/>
              <w:rPr>
                <w:rFonts w:ascii="Times New Roman" w:hAnsi="Times New Roman"/>
                <w:b w:val="0"/>
                <w:i w:val="0"/>
                <w:sz w:val="24"/>
                <w:szCs w:val="24"/>
              </w:rPr>
            </w:pPr>
            <w:bookmarkStart w:id="60" w:name="_Toc214122593"/>
            <w:r>
              <w:rPr>
                <w:rFonts w:ascii="Times New Roman" w:hAnsi="Times New Roman"/>
                <w:b w:val="0"/>
                <w:i w:val="0"/>
                <w:sz w:val="24"/>
                <w:szCs w:val="24"/>
              </w:rPr>
              <w:t>Сажа</w:t>
            </w:r>
            <w:bookmarkEnd w:id="60"/>
            <w:r>
              <w:rPr>
                <w:rFonts w:ascii="Times New Roman" w:hAnsi="Times New Roman"/>
                <w:b w:val="0"/>
                <w:i w:val="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Углерода оксид</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 xml:space="preserve">Азота </w:t>
            </w:r>
          </w:p>
          <w:p w:rsidR="00274F08" w:rsidRDefault="00274F08">
            <w:pPr>
              <w:jc w:val="center"/>
            </w:pPr>
            <w:r>
              <w:t>оксид</w:t>
            </w:r>
          </w:p>
        </w:tc>
        <w:tc>
          <w:tcPr>
            <w:tcW w:w="13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proofErr w:type="spellStart"/>
            <w:r>
              <w:t>Углеводо</w:t>
            </w:r>
            <w:proofErr w:type="spellEnd"/>
            <w:r>
              <w:t>-</w:t>
            </w:r>
          </w:p>
          <w:p w:rsidR="00274F08" w:rsidRDefault="00274F08">
            <w:pPr>
              <w:jc w:val="center"/>
            </w:pPr>
            <w:r>
              <w:t xml:space="preserve">роды </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 xml:space="preserve">Серы </w:t>
            </w:r>
          </w:p>
          <w:p w:rsidR="00274F08" w:rsidRDefault="00274F08">
            <w:pPr>
              <w:jc w:val="center"/>
            </w:pPr>
            <w:r>
              <w:t>оксид</w:t>
            </w:r>
          </w:p>
        </w:tc>
      </w:tr>
      <w:tr w:rsidR="00274F08" w:rsidTr="00274F08">
        <w:trPr>
          <w:cantSplit/>
          <w:jc w:val="center"/>
        </w:trPr>
        <w:tc>
          <w:tcPr>
            <w:tcW w:w="9739" w:type="dxa"/>
            <w:gridSpan w:val="7"/>
            <w:tcBorders>
              <w:top w:val="single" w:sz="4" w:space="0" w:color="auto"/>
              <w:left w:val="single" w:sz="4" w:space="0" w:color="auto"/>
              <w:bottom w:val="single" w:sz="4" w:space="0" w:color="auto"/>
              <w:right w:val="single" w:sz="4" w:space="0" w:color="auto"/>
            </w:tcBorders>
            <w:hideMark/>
          </w:tcPr>
          <w:p w:rsidR="00274F08" w:rsidRDefault="00274F08">
            <w:pPr>
              <w:jc w:val="center"/>
            </w:pPr>
            <w:r>
              <w:t>г. Тула</w:t>
            </w:r>
          </w:p>
        </w:tc>
      </w:tr>
      <w:tr w:rsidR="00274F08" w:rsidTr="00274F08">
        <w:trPr>
          <w:jc w:val="center"/>
        </w:trPr>
        <w:tc>
          <w:tcPr>
            <w:tcW w:w="2269" w:type="dxa"/>
            <w:tcBorders>
              <w:top w:val="single" w:sz="4" w:space="0" w:color="auto"/>
              <w:left w:val="single" w:sz="4" w:space="0" w:color="auto"/>
              <w:bottom w:val="single" w:sz="4" w:space="0" w:color="auto"/>
              <w:right w:val="single" w:sz="4" w:space="0" w:color="auto"/>
            </w:tcBorders>
            <w:hideMark/>
          </w:tcPr>
          <w:p w:rsidR="00274F08" w:rsidRDefault="00274F08">
            <w:pPr>
              <w:pStyle w:val="2"/>
              <w:spacing w:before="0" w:after="0"/>
              <w:rPr>
                <w:rFonts w:ascii="Times New Roman" w:hAnsi="Times New Roman"/>
                <w:b w:val="0"/>
                <w:i w:val="0"/>
                <w:sz w:val="24"/>
                <w:szCs w:val="24"/>
              </w:rPr>
            </w:pPr>
            <w:bookmarkStart w:id="61" w:name="_Toc214122594"/>
            <w:proofErr w:type="spellStart"/>
            <w:r>
              <w:rPr>
                <w:rFonts w:ascii="Times New Roman" w:hAnsi="Times New Roman"/>
                <w:b w:val="0"/>
                <w:i w:val="0"/>
                <w:sz w:val="24"/>
                <w:szCs w:val="24"/>
              </w:rPr>
              <w:t>Ма</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тыс</w:t>
            </w:r>
            <w:proofErr w:type="gramStart"/>
            <w:r>
              <w:rPr>
                <w:rFonts w:ascii="Times New Roman" w:hAnsi="Times New Roman"/>
                <w:b w:val="0"/>
                <w:i w:val="0"/>
                <w:sz w:val="24"/>
                <w:szCs w:val="24"/>
              </w:rPr>
              <w:t>.т</w:t>
            </w:r>
            <w:proofErr w:type="spellEnd"/>
            <w:proofErr w:type="gramEnd"/>
            <w:r>
              <w:rPr>
                <w:rFonts w:ascii="Times New Roman" w:hAnsi="Times New Roman"/>
                <w:b w:val="0"/>
                <w:i w:val="0"/>
                <w:sz w:val="24"/>
                <w:szCs w:val="24"/>
              </w:rPr>
              <w:t>/год</w:t>
            </w:r>
            <w:bookmarkEnd w:id="61"/>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25,175</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0,249</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14,699</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7,455</w:t>
            </w:r>
          </w:p>
        </w:tc>
        <w:tc>
          <w:tcPr>
            <w:tcW w:w="13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2,145</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0,627</w:t>
            </w:r>
          </w:p>
        </w:tc>
      </w:tr>
      <w:tr w:rsidR="00274F08" w:rsidTr="00274F08">
        <w:trPr>
          <w:jc w:val="center"/>
        </w:trPr>
        <w:tc>
          <w:tcPr>
            <w:tcW w:w="2269"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proofErr w:type="spellStart"/>
            <w:r>
              <w:t>Ма+Мп</w:t>
            </w:r>
            <w:proofErr w:type="spellEnd"/>
            <w:r>
              <w:t xml:space="preserve">, </w:t>
            </w:r>
            <w:proofErr w:type="spellStart"/>
            <w:r>
              <w:t>тыс</w:t>
            </w:r>
            <w:proofErr w:type="gramStart"/>
            <w:r>
              <w:t>.т</w:t>
            </w:r>
            <w:proofErr w:type="spellEnd"/>
            <w:proofErr w:type="gramEnd"/>
            <w:r>
              <w:t>/год</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90,898</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0,275</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70,048</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10,555</w:t>
            </w:r>
          </w:p>
        </w:tc>
        <w:tc>
          <w:tcPr>
            <w:tcW w:w="13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2,253</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2,216</w:t>
            </w:r>
          </w:p>
        </w:tc>
      </w:tr>
      <w:tr w:rsidR="00274F08" w:rsidTr="00274F08">
        <w:trPr>
          <w:jc w:val="center"/>
        </w:trPr>
        <w:tc>
          <w:tcPr>
            <w:tcW w:w="2269" w:type="dxa"/>
            <w:tcBorders>
              <w:top w:val="single" w:sz="4" w:space="0" w:color="auto"/>
              <w:left w:val="single" w:sz="4" w:space="0" w:color="auto"/>
              <w:bottom w:val="single" w:sz="4" w:space="0" w:color="auto"/>
              <w:right w:val="single" w:sz="4" w:space="0" w:color="auto"/>
            </w:tcBorders>
            <w:hideMark/>
          </w:tcPr>
          <w:p w:rsidR="00274F08" w:rsidRDefault="00274F08">
            <w:pPr>
              <w:pStyle w:val="2"/>
              <w:spacing w:before="0" w:after="0"/>
              <w:rPr>
                <w:rFonts w:ascii="Times New Roman" w:hAnsi="Times New Roman"/>
                <w:b w:val="0"/>
                <w:i w:val="0"/>
                <w:sz w:val="24"/>
                <w:szCs w:val="24"/>
                <w:u w:val="single"/>
              </w:rPr>
            </w:pPr>
            <w:bookmarkStart w:id="62" w:name="_Toc214122595"/>
            <w:proofErr w:type="spellStart"/>
            <w:r>
              <w:rPr>
                <w:rFonts w:ascii="Times New Roman" w:hAnsi="Times New Roman"/>
                <w:b w:val="0"/>
                <w:i w:val="0"/>
                <w:sz w:val="24"/>
                <w:szCs w:val="24"/>
                <w:u w:val="single"/>
              </w:rPr>
              <w:lastRenderedPageBreak/>
              <w:t>Ма</w:t>
            </w:r>
            <w:bookmarkEnd w:id="62"/>
            <w:proofErr w:type="spellEnd"/>
            <w:r>
              <w:rPr>
                <w:rFonts w:ascii="Times New Roman" w:hAnsi="Times New Roman"/>
                <w:b w:val="0"/>
                <w:i w:val="0"/>
                <w:sz w:val="24"/>
                <w:szCs w:val="24"/>
                <w:u w:val="single"/>
              </w:rPr>
              <w:t xml:space="preserve">       </w:t>
            </w:r>
          </w:p>
          <w:p w:rsidR="00274F08" w:rsidRDefault="00274F08">
            <w:pPr>
              <w:jc w:val="center"/>
            </w:pPr>
            <w:r>
              <w:t xml:space="preserve">     </w:t>
            </w:r>
            <w:proofErr w:type="spellStart"/>
            <w:r>
              <w:t>Ма+Мп</w:t>
            </w:r>
            <w:proofErr w:type="spellEnd"/>
            <w:r>
              <w:t>,  %</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27,7</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90,54</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20,98</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70,63</w:t>
            </w:r>
          </w:p>
        </w:tc>
        <w:tc>
          <w:tcPr>
            <w:tcW w:w="13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95,21</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28,29</w:t>
            </w:r>
          </w:p>
        </w:tc>
      </w:tr>
      <w:tr w:rsidR="00274F08" w:rsidTr="00274F08">
        <w:trPr>
          <w:cantSplit/>
          <w:jc w:val="center"/>
        </w:trPr>
        <w:tc>
          <w:tcPr>
            <w:tcW w:w="9739" w:type="dxa"/>
            <w:gridSpan w:val="7"/>
            <w:tcBorders>
              <w:top w:val="single" w:sz="4" w:space="0" w:color="auto"/>
              <w:left w:val="single" w:sz="4" w:space="0" w:color="auto"/>
              <w:bottom w:val="single" w:sz="4" w:space="0" w:color="auto"/>
              <w:right w:val="single" w:sz="4" w:space="0" w:color="auto"/>
            </w:tcBorders>
            <w:hideMark/>
          </w:tcPr>
          <w:p w:rsidR="00274F08" w:rsidRDefault="00274F08">
            <w:pPr>
              <w:jc w:val="center"/>
            </w:pPr>
            <w:r>
              <w:t>М.О. Воскресенское</w:t>
            </w:r>
          </w:p>
        </w:tc>
      </w:tr>
      <w:tr w:rsidR="00274F08" w:rsidTr="00274F08">
        <w:trPr>
          <w:jc w:val="center"/>
        </w:trPr>
        <w:tc>
          <w:tcPr>
            <w:tcW w:w="2269"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proofErr w:type="spellStart"/>
            <w:r>
              <w:t>Ма</w:t>
            </w:r>
            <w:proofErr w:type="spellEnd"/>
            <w:r>
              <w:t xml:space="preserve">, </w:t>
            </w:r>
            <w:proofErr w:type="spellStart"/>
            <w:r>
              <w:t>тыс</w:t>
            </w:r>
            <w:proofErr w:type="gramStart"/>
            <w:r>
              <w:t>.т</w:t>
            </w:r>
            <w:proofErr w:type="spellEnd"/>
            <w:proofErr w:type="gramEnd"/>
            <w:r>
              <w:t>/год</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158,204</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1,057</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96,521</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39,431</w:t>
            </w:r>
          </w:p>
        </w:tc>
        <w:tc>
          <w:tcPr>
            <w:tcW w:w="13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17,729</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3,403</w:t>
            </w:r>
          </w:p>
        </w:tc>
      </w:tr>
      <w:tr w:rsidR="00274F08" w:rsidTr="00274F08">
        <w:trPr>
          <w:jc w:val="center"/>
        </w:trPr>
        <w:tc>
          <w:tcPr>
            <w:tcW w:w="2269" w:type="dxa"/>
            <w:tcBorders>
              <w:top w:val="single" w:sz="4" w:space="0" w:color="auto"/>
              <w:left w:val="single" w:sz="4" w:space="0" w:color="auto"/>
              <w:bottom w:val="single" w:sz="4" w:space="0" w:color="auto"/>
              <w:right w:val="single" w:sz="4" w:space="0" w:color="auto"/>
            </w:tcBorders>
            <w:hideMark/>
          </w:tcPr>
          <w:p w:rsidR="00274F08" w:rsidRDefault="00274F08">
            <w:pPr>
              <w:pStyle w:val="2"/>
              <w:spacing w:before="0" w:after="0"/>
              <w:rPr>
                <w:rFonts w:ascii="Times New Roman" w:hAnsi="Times New Roman"/>
                <w:b w:val="0"/>
                <w:i w:val="0"/>
                <w:sz w:val="24"/>
                <w:szCs w:val="24"/>
              </w:rPr>
            </w:pPr>
            <w:bookmarkStart w:id="63" w:name="_Toc214122597"/>
            <w:proofErr w:type="spellStart"/>
            <w:r>
              <w:rPr>
                <w:rFonts w:ascii="Times New Roman" w:hAnsi="Times New Roman"/>
                <w:b w:val="0"/>
                <w:i w:val="0"/>
                <w:sz w:val="24"/>
                <w:szCs w:val="24"/>
              </w:rPr>
              <w:t>Ма+Мп</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тыс</w:t>
            </w:r>
            <w:proofErr w:type="gramStart"/>
            <w:r>
              <w:rPr>
                <w:rFonts w:ascii="Times New Roman" w:hAnsi="Times New Roman"/>
                <w:b w:val="0"/>
                <w:i w:val="0"/>
                <w:sz w:val="24"/>
                <w:szCs w:val="24"/>
              </w:rPr>
              <w:t>.т</w:t>
            </w:r>
            <w:proofErr w:type="spellEnd"/>
            <w:proofErr w:type="gramEnd"/>
            <w:r>
              <w:rPr>
                <w:rFonts w:ascii="Times New Roman" w:hAnsi="Times New Roman"/>
                <w:b w:val="0"/>
                <w:i w:val="0"/>
                <w:sz w:val="24"/>
                <w:szCs w:val="24"/>
              </w:rPr>
              <w:t>/год</w:t>
            </w:r>
            <w:bookmarkEnd w:id="63"/>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322,167</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108,066</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161,255</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62,309</w:t>
            </w:r>
          </w:p>
        </w:tc>
        <w:tc>
          <w:tcPr>
            <w:tcW w:w="13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19,465</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28,581</w:t>
            </w:r>
          </w:p>
        </w:tc>
      </w:tr>
      <w:tr w:rsidR="00274F08" w:rsidTr="00274F08">
        <w:trPr>
          <w:jc w:val="center"/>
        </w:trPr>
        <w:tc>
          <w:tcPr>
            <w:tcW w:w="2269" w:type="dxa"/>
            <w:tcBorders>
              <w:top w:val="single" w:sz="4" w:space="0" w:color="auto"/>
              <w:left w:val="single" w:sz="4" w:space="0" w:color="auto"/>
              <w:bottom w:val="single" w:sz="4" w:space="0" w:color="auto"/>
              <w:right w:val="single" w:sz="4" w:space="0" w:color="auto"/>
            </w:tcBorders>
            <w:hideMark/>
          </w:tcPr>
          <w:p w:rsidR="00274F08" w:rsidRDefault="00274F08">
            <w:pPr>
              <w:jc w:val="center"/>
              <w:rPr>
                <w:u w:val="single"/>
              </w:rPr>
            </w:pPr>
            <w:proofErr w:type="spellStart"/>
            <w:r>
              <w:rPr>
                <w:u w:val="single"/>
              </w:rPr>
              <w:t>Ма</w:t>
            </w:r>
            <w:proofErr w:type="spellEnd"/>
          </w:p>
          <w:p w:rsidR="00274F08" w:rsidRDefault="00274F08">
            <w:pPr>
              <w:jc w:val="center"/>
            </w:pPr>
            <w:r>
              <w:t xml:space="preserve">      </w:t>
            </w:r>
            <w:proofErr w:type="spellStart"/>
            <w:r>
              <w:t>Ма+Мп</w:t>
            </w:r>
            <w:proofErr w:type="spellEnd"/>
            <w:r>
              <w:t>,%</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49,1</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1,0</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59,9</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63,3</w:t>
            </w:r>
          </w:p>
        </w:tc>
        <w:tc>
          <w:tcPr>
            <w:tcW w:w="13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91,1</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11,9</w:t>
            </w:r>
          </w:p>
        </w:tc>
      </w:tr>
      <w:tr w:rsidR="00274F08" w:rsidTr="00274F08">
        <w:trPr>
          <w:jc w:val="center"/>
        </w:trPr>
        <w:tc>
          <w:tcPr>
            <w:tcW w:w="2269" w:type="dxa"/>
            <w:tcBorders>
              <w:top w:val="single" w:sz="4" w:space="0" w:color="auto"/>
              <w:left w:val="single" w:sz="4" w:space="0" w:color="auto"/>
              <w:bottom w:val="single" w:sz="4" w:space="0" w:color="auto"/>
              <w:right w:val="single" w:sz="4" w:space="0" w:color="auto"/>
            </w:tcBorders>
            <w:hideMark/>
          </w:tcPr>
          <w:p w:rsidR="00274F08" w:rsidRDefault="00274F08">
            <w:pPr>
              <w:pStyle w:val="4"/>
              <w:spacing w:before="0" w:after="0"/>
              <w:rPr>
                <w:rFonts w:ascii="Times New Roman" w:hAnsi="Times New Roman"/>
                <w:b w:val="0"/>
                <w:sz w:val="24"/>
                <w:szCs w:val="24"/>
              </w:rPr>
            </w:pPr>
            <w:bookmarkStart w:id="64" w:name="_Toc214122598"/>
            <w:r>
              <w:rPr>
                <w:rFonts w:ascii="Times New Roman" w:hAnsi="Times New Roman"/>
                <w:b w:val="0"/>
                <w:sz w:val="24"/>
                <w:szCs w:val="24"/>
              </w:rPr>
              <w:t>Снижение/увели-</w:t>
            </w:r>
            <w:bookmarkEnd w:id="64"/>
          </w:p>
          <w:p w:rsidR="00274F08" w:rsidRDefault="00274F08">
            <w:pPr>
              <w:ind w:firstLine="249"/>
            </w:pPr>
            <w:proofErr w:type="spellStart"/>
            <w:r>
              <w:t>чение</w:t>
            </w:r>
            <w:proofErr w:type="spellEnd"/>
            <w:r>
              <w:t xml:space="preserve"> выбросов от а/  а/транспорта </w:t>
            </w:r>
            <w:proofErr w:type="gramStart"/>
            <w:r>
              <w:t>по</w:t>
            </w:r>
            <w:proofErr w:type="gramEnd"/>
            <w:r>
              <w:t xml:space="preserve"> </w:t>
            </w:r>
          </w:p>
          <w:p w:rsidR="00274F08" w:rsidRDefault="00274F08">
            <w:pPr>
              <w:ind w:firstLine="250"/>
            </w:pPr>
            <w:r>
              <w:t xml:space="preserve">сравнению </w:t>
            </w:r>
            <w:proofErr w:type="gramStart"/>
            <w:r>
              <w:t>с</w:t>
            </w:r>
            <w:proofErr w:type="gramEnd"/>
            <w:r>
              <w:t xml:space="preserve"> </w:t>
            </w:r>
          </w:p>
          <w:p w:rsidR="00274F08" w:rsidRDefault="00274F08">
            <w:pPr>
              <w:ind w:firstLine="250"/>
            </w:pPr>
            <w:r>
              <w:t>предыдущим годом</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67,427</w:t>
            </w:r>
          </w:p>
        </w:tc>
        <w:tc>
          <w:tcPr>
            <w:tcW w:w="1134"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-0,065</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27,776</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32,515</w:t>
            </w:r>
          </w:p>
        </w:tc>
        <w:tc>
          <w:tcPr>
            <w:tcW w:w="13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5,34</w:t>
            </w:r>
          </w:p>
        </w:tc>
        <w:tc>
          <w:tcPr>
            <w:tcW w:w="1276"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1,8</w:t>
            </w:r>
          </w:p>
        </w:tc>
      </w:tr>
    </w:tbl>
    <w:p w:rsidR="00274F08" w:rsidRDefault="00274F08" w:rsidP="00274F08">
      <w:pPr>
        <w:ind w:firstLine="426"/>
        <w:jc w:val="right"/>
        <w:rPr>
          <w:b/>
        </w:rPr>
      </w:pPr>
    </w:p>
    <w:p w:rsidR="00274F08" w:rsidRDefault="00274F08" w:rsidP="00274F08">
      <w:pPr>
        <w:ind w:firstLine="426"/>
        <w:jc w:val="right"/>
      </w:pPr>
      <w:r>
        <w:t>Выбросы загрязняющих веществ. Таблица 1.4.2.2</w:t>
      </w: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
        <w:gridCol w:w="3348"/>
        <w:gridCol w:w="3032"/>
        <w:gridCol w:w="3297"/>
      </w:tblGrid>
      <w:tr w:rsidR="00274F08" w:rsidTr="00274F08">
        <w:trPr>
          <w:jc w:val="center"/>
        </w:trPr>
        <w:tc>
          <w:tcPr>
            <w:tcW w:w="3365" w:type="dxa"/>
            <w:gridSpan w:val="2"/>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Наименование</w:t>
            </w:r>
          </w:p>
        </w:tc>
        <w:tc>
          <w:tcPr>
            <w:tcW w:w="3032" w:type="dxa"/>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Количество газообразного или жидкого вещества</w:t>
            </w:r>
          </w:p>
        </w:tc>
        <w:tc>
          <w:tcPr>
            <w:tcW w:w="3297" w:type="dxa"/>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Снижение или увеличение выбросов</w:t>
            </w:r>
          </w:p>
        </w:tc>
      </w:tr>
      <w:tr w:rsidR="00274F08" w:rsidTr="00274F08">
        <w:trPr>
          <w:gridBefore w:val="1"/>
          <w:wBefore w:w="17" w:type="dxa"/>
          <w:jc w:val="center"/>
        </w:trPr>
        <w:tc>
          <w:tcPr>
            <w:tcW w:w="3348" w:type="dxa"/>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МО Воскресенское</w:t>
            </w:r>
          </w:p>
        </w:tc>
        <w:tc>
          <w:tcPr>
            <w:tcW w:w="3032" w:type="dxa"/>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65,010</w:t>
            </w:r>
          </w:p>
        </w:tc>
        <w:tc>
          <w:tcPr>
            <w:tcW w:w="3297" w:type="dxa"/>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+36,54</w:t>
            </w:r>
          </w:p>
        </w:tc>
      </w:tr>
      <w:tr w:rsidR="00274F08" w:rsidTr="00274F08">
        <w:trPr>
          <w:gridBefore w:val="1"/>
          <w:wBefore w:w="17" w:type="dxa"/>
          <w:jc w:val="center"/>
        </w:trPr>
        <w:tc>
          <w:tcPr>
            <w:tcW w:w="3348" w:type="dxa"/>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ООО “Малые архитектурные формы”</w:t>
            </w:r>
          </w:p>
        </w:tc>
        <w:tc>
          <w:tcPr>
            <w:tcW w:w="6329" w:type="dxa"/>
            <w:gridSpan w:val="2"/>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Вновь созданное предприятие. Уровень загрязнения воздуха не определяется.</w:t>
            </w:r>
          </w:p>
        </w:tc>
      </w:tr>
      <w:tr w:rsidR="00274F08" w:rsidTr="00274F08">
        <w:trPr>
          <w:gridBefore w:val="1"/>
          <w:wBefore w:w="17" w:type="dxa"/>
          <w:jc w:val="center"/>
        </w:trPr>
        <w:tc>
          <w:tcPr>
            <w:tcW w:w="3348" w:type="dxa"/>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rPr>
                <w:lang w:val="en-US"/>
              </w:rPr>
            </w:pPr>
            <w:r>
              <w:t>ООО “</w:t>
            </w:r>
            <w:proofErr w:type="spellStart"/>
            <w:r>
              <w:t>Профстальпрокат</w:t>
            </w:r>
            <w:proofErr w:type="spellEnd"/>
            <w:r>
              <w:rPr>
                <w:lang w:val="en-US"/>
              </w:rPr>
              <w:t>”</w:t>
            </w:r>
          </w:p>
        </w:tc>
        <w:tc>
          <w:tcPr>
            <w:tcW w:w="6329" w:type="dxa"/>
            <w:gridSpan w:val="2"/>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Вновь созданное предприятие. Уровень загрязнения воздуха не определяется.</w:t>
            </w:r>
          </w:p>
        </w:tc>
      </w:tr>
      <w:tr w:rsidR="00274F08" w:rsidTr="00274F08">
        <w:trPr>
          <w:gridBefore w:val="1"/>
          <w:wBefore w:w="17" w:type="dxa"/>
          <w:jc w:val="center"/>
        </w:trPr>
        <w:tc>
          <w:tcPr>
            <w:tcW w:w="3348" w:type="dxa"/>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rPr>
                <w:lang w:val="en-US"/>
              </w:rPr>
            </w:pPr>
            <w:r>
              <w:t xml:space="preserve">ООО </w:t>
            </w:r>
            <w:r>
              <w:rPr>
                <w:lang w:val="en-US"/>
              </w:rPr>
              <w:t>“</w:t>
            </w:r>
            <w:proofErr w:type="spellStart"/>
            <w:r>
              <w:t>Росбио</w:t>
            </w:r>
            <w:proofErr w:type="spellEnd"/>
            <w:r>
              <w:rPr>
                <w:lang w:val="en-US"/>
              </w:rPr>
              <w:t>”</w:t>
            </w:r>
          </w:p>
        </w:tc>
        <w:tc>
          <w:tcPr>
            <w:tcW w:w="6329" w:type="dxa"/>
            <w:gridSpan w:val="2"/>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Вновь созданное предприятие. Уровень загрязнения воздуха не определяется.</w:t>
            </w:r>
          </w:p>
        </w:tc>
      </w:tr>
      <w:tr w:rsidR="00274F08" w:rsidTr="00274F08">
        <w:trPr>
          <w:gridBefore w:val="1"/>
          <w:wBefore w:w="17" w:type="dxa"/>
          <w:jc w:val="center"/>
        </w:trPr>
        <w:tc>
          <w:tcPr>
            <w:tcW w:w="3348" w:type="dxa"/>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 xml:space="preserve">ООО </w:t>
            </w:r>
            <w:r>
              <w:rPr>
                <w:lang w:val="en-US"/>
              </w:rPr>
              <w:t>“</w:t>
            </w:r>
            <w:r>
              <w:t>Воскресенская сельскохозяйственная компания</w:t>
            </w:r>
            <w:r>
              <w:rPr>
                <w:lang w:val="en-US"/>
              </w:rPr>
              <w:t>”</w:t>
            </w:r>
          </w:p>
        </w:tc>
        <w:tc>
          <w:tcPr>
            <w:tcW w:w="6329" w:type="dxa"/>
            <w:gridSpan w:val="2"/>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Вновь созданное предприятие. Уровень загрязнения воздуха не определяется.</w:t>
            </w:r>
          </w:p>
        </w:tc>
      </w:tr>
      <w:tr w:rsidR="00274F08" w:rsidTr="00274F08">
        <w:trPr>
          <w:gridBefore w:val="1"/>
          <w:wBefore w:w="17" w:type="dxa"/>
          <w:jc w:val="center"/>
        </w:trPr>
        <w:tc>
          <w:tcPr>
            <w:tcW w:w="3348" w:type="dxa"/>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rPr>
                <w:lang w:val="en-US"/>
              </w:rPr>
            </w:pPr>
            <w:r>
              <w:t xml:space="preserve">ЗАО </w:t>
            </w:r>
            <w:r>
              <w:rPr>
                <w:lang w:val="en-US"/>
              </w:rPr>
              <w:t>“</w:t>
            </w:r>
            <w:r>
              <w:t>Пореченский карьер</w:t>
            </w:r>
            <w:r>
              <w:rPr>
                <w:lang w:val="en-US"/>
              </w:rPr>
              <w:t>”</w:t>
            </w:r>
          </w:p>
        </w:tc>
        <w:tc>
          <w:tcPr>
            <w:tcW w:w="6329" w:type="dxa"/>
            <w:gridSpan w:val="2"/>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Вновь созданное предприятие. Уровень загрязнения воздуха не определяется.</w:t>
            </w:r>
          </w:p>
        </w:tc>
      </w:tr>
      <w:tr w:rsidR="00274F08" w:rsidTr="00274F08">
        <w:trPr>
          <w:gridBefore w:val="1"/>
          <w:wBefore w:w="17" w:type="dxa"/>
          <w:jc w:val="center"/>
        </w:trPr>
        <w:tc>
          <w:tcPr>
            <w:tcW w:w="3348" w:type="dxa"/>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 xml:space="preserve">ООО </w:t>
            </w:r>
            <w:r>
              <w:rPr>
                <w:lang w:val="en-US"/>
              </w:rPr>
              <w:t>“</w:t>
            </w:r>
            <w:r>
              <w:t>Дубенский камень</w:t>
            </w:r>
            <w:r>
              <w:rPr>
                <w:lang w:val="en-US"/>
              </w:rPr>
              <w:t>”</w:t>
            </w:r>
          </w:p>
        </w:tc>
        <w:tc>
          <w:tcPr>
            <w:tcW w:w="6329" w:type="dxa"/>
            <w:gridSpan w:val="2"/>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Вновь созданное предприятие. Уровень загрязнения воздуха не определяется.</w:t>
            </w:r>
          </w:p>
        </w:tc>
      </w:tr>
      <w:tr w:rsidR="00274F08" w:rsidTr="00274F08">
        <w:trPr>
          <w:gridBefore w:val="1"/>
          <w:wBefore w:w="17" w:type="dxa"/>
          <w:jc w:val="center"/>
        </w:trPr>
        <w:tc>
          <w:tcPr>
            <w:tcW w:w="3348" w:type="dxa"/>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 xml:space="preserve">ООО </w:t>
            </w:r>
            <w:r>
              <w:rPr>
                <w:lang w:val="en-US"/>
              </w:rPr>
              <w:t>“</w:t>
            </w:r>
            <w:r>
              <w:t>Центр - Известняк</w:t>
            </w:r>
            <w:r>
              <w:rPr>
                <w:lang w:val="en-US"/>
              </w:rPr>
              <w:t>”</w:t>
            </w:r>
          </w:p>
        </w:tc>
        <w:tc>
          <w:tcPr>
            <w:tcW w:w="6329" w:type="dxa"/>
            <w:gridSpan w:val="2"/>
            <w:tcBorders>
              <w:top w:val="single" w:sz="4" w:space="0" w:color="auto"/>
              <w:left w:val="single" w:sz="4" w:space="0" w:color="auto"/>
              <w:bottom w:val="single" w:sz="4" w:space="0" w:color="auto"/>
              <w:right w:val="single" w:sz="4" w:space="0" w:color="auto"/>
            </w:tcBorders>
            <w:hideMark/>
          </w:tcPr>
          <w:p w:rsidR="00274F08" w:rsidRDefault="00274F08">
            <w:pPr>
              <w:autoSpaceDE w:val="0"/>
              <w:autoSpaceDN w:val="0"/>
              <w:adjustRightInd w:val="0"/>
            </w:pPr>
            <w:r>
              <w:t>Вновь созданное предприятие. Уровень загрязнения воздуха не определяется.</w:t>
            </w:r>
          </w:p>
        </w:tc>
      </w:tr>
    </w:tbl>
    <w:p w:rsidR="00274F08" w:rsidRDefault="00274F08" w:rsidP="00274F08">
      <w:pPr>
        <w:ind w:firstLine="709"/>
        <w:jc w:val="both"/>
        <w:rPr>
          <w:color w:val="000000"/>
        </w:rPr>
      </w:pPr>
    </w:p>
    <w:p w:rsidR="00274F08" w:rsidRDefault="00274F08" w:rsidP="00274F08">
      <w:pPr>
        <w:shd w:val="clear" w:color="auto" w:fill="FFFFFF"/>
        <w:outlineLvl w:val="0"/>
        <w:rPr>
          <w:b/>
          <w:color w:val="000000"/>
        </w:rPr>
      </w:pPr>
      <w:proofErr w:type="spellStart"/>
      <w:r>
        <w:rPr>
          <w:b/>
          <w:color w:val="000000"/>
        </w:rPr>
        <w:t>Градоэкологические</w:t>
      </w:r>
      <w:proofErr w:type="spellEnd"/>
      <w:r>
        <w:rPr>
          <w:b/>
          <w:color w:val="000000"/>
        </w:rPr>
        <w:t xml:space="preserve"> мероприятия.</w:t>
      </w:r>
    </w:p>
    <w:p w:rsidR="00274F08" w:rsidRDefault="00274F08" w:rsidP="00274F08">
      <w:pPr>
        <w:pStyle w:val="Main0"/>
        <w:spacing w:line="240" w:lineRule="auto"/>
      </w:pPr>
      <w:r>
        <w:t>Улучшение состояния атмосферного воздуха селитебных территорий возможно при комплексном подходе за счет:</w:t>
      </w:r>
    </w:p>
    <w:p w:rsidR="00274F08" w:rsidRDefault="00274F08" w:rsidP="00274F08">
      <w:pPr>
        <w:pStyle w:val="Main0"/>
        <w:spacing w:line="240" w:lineRule="auto"/>
      </w:pPr>
      <w:r>
        <w:t xml:space="preserve">- проведения </w:t>
      </w:r>
      <w:proofErr w:type="spellStart"/>
      <w:r>
        <w:t>атмосфероохранных</w:t>
      </w:r>
      <w:proofErr w:type="spellEnd"/>
      <w:r>
        <w:t xml:space="preserve"> мероприятий по снижению выбросов загрязняющих веществ от стационарных источников; </w:t>
      </w:r>
    </w:p>
    <w:p w:rsidR="00274F08" w:rsidRDefault="00274F08" w:rsidP="00274F08">
      <w:pPr>
        <w:pStyle w:val="Main0"/>
        <w:spacing w:line="240" w:lineRule="auto"/>
      </w:pPr>
      <w:r>
        <w:t xml:space="preserve">- проведения комплекса мероприятий по оптимизации транспортной инфраструктуры сельского поселения; </w:t>
      </w:r>
    </w:p>
    <w:p w:rsidR="00274F08" w:rsidRDefault="00274F08" w:rsidP="00274F08">
      <w:pPr>
        <w:pStyle w:val="Main0"/>
        <w:spacing w:line="240" w:lineRule="auto"/>
      </w:pPr>
      <w:r>
        <w:t>- разработки сводного тома предельно допустимых выбросов (ПДВ), учитывающего все источники выделения вредных веществ в атмосферу находящихся на территории МО Воскресенское.</w:t>
      </w:r>
    </w:p>
    <w:p w:rsidR="00274F08" w:rsidRDefault="00274F08" w:rsidP="00274F08">
      <w:pPr>
        <w:rPr>
          <w:b/>
          <w:color w:val="000000"/>
        </w:rPr>
      </w:pPr>
      <w:r>
        <w:rPr>
          <w:b/>
          <w:color w:val="000000"/>
        </w:rPr>
        <w:t>Состояние почвенного покрова:</w:t>
      </w:r>
    </w:p>
    <w:p w:rsidR="00274F08" w:rsidRDefault="00274F08" w:rsidP="00274F08">
      <w:pPr>
        <w:pStyle w:val="Main0"/>
        <w:spacing w:line="240" w:lineRule="auto"/>
      </w:pPr>
      <w:r>
        <w:t>Анализ сведений об образовании, использовании, обезвреживании, транспортировании и размещении отходов производства и потребления по форме 2-ТП (отходы), систематизированных по видам экономической деятельности и по классам опасности для окружающей природной среды показал, что дальнейшее комплексное использование отходов как вторичных ресурсов позволит минимизировать затраты предприятий и решить проблемы размещения промышленных отходов.</w:t>
      </w:r>
    </w:p>
    <w:p w:rsidR="00274F08" w:rsidRDefault="00274F08" w:rsidP="00274F08">
      <w:pPr>
        <w:shd w:val="clear" w:color="auto" w:fill="FFFFFF"/>
        <w:jc w:val="both"/>
        <w:outlineLvl w:val="0"/>
        <w:rPr>
          <w:b/>
          <w:color w:val="000000"/>
        </w:rPr>
      </w:pPr>
      <w:bookmarkStart w:id="65" w:name="_Toc214122601"/>
      <w:proofErr w:type="spellStart"/>
      <w:r>
        <w:rPr>
          <w:b/>
          <w:color w:val="000000"/>
        </w:rPr>
        <w:t>Градоэкологические</w:t>
      </w:r>
      <w:proofErr w:type="spellEnd"/>
      <w:r>
        <w:rPr>
          <w:b/>
          <w:color w:val="000000"/>
        </w:rPr>
        <w:t xml:space="preserve"> мероприятия.</w:t>
      </w:r>
      <w:bookmarkEnd w:id="65"/>
    </w:p>
    <w:p w:rsidR="00274F08" w:rsidRDefault="00274F08" w:rsidP="00274F08">
      <w:pPr>
        <w:pStyle w:val="Main0"/>
        <w:spacing w:line="240" w:lineRule="auto"/>
      </w:pPr>
      <w:r>
        <w:lastRenderedPageBreak/>
        <w:t>Снижение загрязнения почв предусмотрено за счет:</w:t>
      </w:r>
    </w:p>
    <w:p w:rsidR="00274F08" w:rsidRDefault="00274F08" w:rsidP="00274F08">
      <w:pPr>
        <w:pStyle w:val="Main0"/>
        <w:spacing w:line="240" w:lineRule="auto"/>
      </w:pPr>
      <w:r>
        <w:t xml:space="preserve">- снижение техногенной нагрузки на территорию МО Воскресенское за счет создания системы управления движением отходов; </w:t>
      </w:r>
    </w:p>
    <w:p w:rsidR="00274F08" w:rsidRDefault="00274F08" w:rsidP="00274F08">
      <w:pPr>
        <w:pStyle w:val="Main0"/>
        <w:spacing w:line="240" w:lineRule="auto"/>
      </w:pPr>
      <w:r>
        <w:t xml:space="preserve">-расширения системы вторичного использования и переработки отходов; </w:t>
      </w:r>
    </w:p>
    <w:p w:rsidR="00274F08" w:rsidRDefault="00274F08" w:rsidP="00274F08">
      <w:pPr>
        <w:pStyle w:val="Main0"/>
        <w:spacing w:line="240" w:lineRule="auto"/>
      </w:pPr>
      <w:r>
        <w:t>-ликвидации несанкционированных свалок.</w:t>
      </w:r>
    </w:p>
    <w:p w:rsidR="00274F08" w:rsidRDefault="00274F08" w:rsidP="00274F08">
      <w:pPr>
        <w:pStyle w:val="2"/>
        <w:spacing w:before="0" w:after="0"/>
        <w:jc w:val="center"/>
        <w:rPr>
          <w:rFonts w:ascii="Times New Roman" w:hAnsi="Times New Roman"/>
          <w:i w:val="0"/>
          <w:iCs w:val="0"/>
          <w:color w:val="000000"/>
        </w:rPr>
      </w:pPr>
    </w:p>
    <w:p w:rsidR="00274F08" w:rsidRDefault="00274F08" w:rsidP="00274F08">
      <w:pPr>
        <w:pStyle w:val="2"/>
        <w:spacing w:before="0" w:after="0"/>
        <w:jc w:val="center"/>
        <w:rPr>
          <w:rFonts w:ascii="Times New Roman" w:hAnsi="Times New Roman"/>
          <w:i w:val="0"/>
          <w:iCs w:val="0"/>
          <w:color w:val="000000"/>
        </w:rPr>
      </w:pPr>
      <w:r>
        <w:rPr>
          <w:rFonts w:ascii="Times New Roman" w:hAnsi="Times New Roman"/>
          <w:i w:val="0"/>
          <w:iCs w:val="0"/>
          <w:color w:val="000000"/>
        </w:rPr>
        <w:t>1.4.3 Историко-культурные планировочные ограничения,</w:t>
      </w:r>
    </w:p>
    <w:p w:rsidR="00274F08" w:rsidRDefault="00274F08" w:rsidP="00274F08">
      <w:pPr>
        <w:pStyle w:val="2"/>
        <w:spacing w:before="0" w:after="0"/>
        <w:jc w:val="center"/>
        <w:rPr>
          <w:rFonts w:ascii="Times New Roman" w:hAnsi="Times New Roman"/>
          <w:i w:val="0"/>
          <w:iCs w:val="0"/>
          <w:color w:val="000000"/>
          <w:highlight w:val="yellow"/>
        </w:rPr>
      </w:pPr>
      <w:r>
        <w:rPr>
          <w:rFonts w:ascii="Times New Roman" w:hAnsi="Times New Roman"/>
          <w:i w:val="0"/>
          <w:iCs w:val="0"/>
          <w:color w:val="000000"/>
        </w:rPr>
        <w:t xml:space="preserve"> действующие на территории МО Воскресенское</w:t>
      </w:r>
    </w:p>
    <w:p w:rsidR="00274F08" w:rsidRDefault="00274F08" w:rsidP="00274F08">
      <w:pPr>
        <w:rPr>
          <w:highlight w:val="yellow"/>
        </w:rPr>
      </w:pPr>
    </w:p>
    <w:p w:rsidR="00274F08" w:rsidRDefault="00274F08" w:rsidP="00274F08">
      <w:pPr>
        <w:jc w:val="right"/>
      </w:pPr>
      <w:r>
        <w:t>Таблица 1.4.3.1. Объекты культурного наследия</w:t>
      </w:r>
    </w:p>
    <w:tbl>
      <w:tblPr>
        <w:tblStyle w:val="af"/>
        <w:tblW w:w="0" w:type="auto"/>
        <w:tblLayout w:type="fixed"/>
        <w:tblLook w:val="04A0" w:firstRow="1" w:lastRow="0" w:firstColumn="1" w:lastColumn="0" w:noHBand="0" w:noVBand="1"/>
      </w:tblPr>
      <w:tblGrid>
        <w:gridCol w:w="2235"/>
        <w:gridCol w:w="3969"/>
        <w:gridCol w:w="1275"/>
        <w:gridCol w:w="2232"/>
      </w:tblGrid>
      <w:tr w:rsidR="00274F08" w:rsidTr="00274F08">
        <w:tc>
          <w:tcPr>
            <w:tcW w:w="223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Местонахождение объекта</w:t>
            </w:r>
          </w:p>
        </w:tc>
        <w:tc>
          <w:tcPr>
            <w:tcW w:w="3969"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Наименование объекта</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Категория ОКН</w:t>
            </w:r>
          </w:p>
        </w:tc>
        <w:tc>
          <w:tcPr>
            <w:tcW w:w="2232"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Основание постановки на государственную охрану</w:t>
            </w:r>
          </w:p>
        </w:tc>
      </w:tr>
      <w:tr w:rsidR="00274F08" w:rsidTr="00274F08">
        <w:tc>
          <w:tcPr>
            <w:tcW w:w="2235" w:type="dxa"/>
            <w:tcBorders>
              <w:top w:val="single" w:sz="4" w:space="0" w:color="auto"/>
              <w:left w:val="single" w:sz="4" w:space="0" w:color="auto"/>
              <w:bottom w:val="single" w:sz="4" w:space="0" w:color="auto"/>
              <w:right w:val="single" w:sz="4" w:space="0" w:color="auto"/>
            </w:tcBorders>
            <w:hideMark/>
          </w:tcPr>
          <w:p w:rsidR="00274F08" w:rsidRDefault="00274F08">
            <w:r>
              <w:t>с. Бабошино</w:t>
            </w:r>
          </w:p>
        </w:tc>
        <w:tc>
          <w:tcPr>
            <w:tcW w:w="3969" w:type="dxa"/>
            <w:tcBorders>
              <w:top w:val="single" w:sz="4" w:space="0" w:color="auto"/>
              <w:left w:val="single" w:sz="4" w:space="0" w:color="auto"/>
              <w:bottom w:val="single" w:sz="4" w:space="0" w:color="auto"/>
              <w:right w:val="single" w:sz="4" w:space="0" w:color="auto"/>
            </w:tcBorders>
            <w:hideMark/>
          </w:tcPr>
          <w:p w:rsidR="00274F08" w:rsidRDefault="00274F08">
            <w:proofErr w:type="spellStart"/>
            <w:r>
              <w:t>Михайлоархангельская</w:t>
            </w:r>
            <w:proofErr w:type="spellEnd"/>
            <w:r>
              <w:t xml:space="preserve"> церковь, </w:t>
            </w:r>
          </w:p>
          <w:p w:rsidR="00274F08" w:rsidRDefault="00274F08">
            <w:r>
              <w:t>1832 г.</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roofErr w:type="gramStart"/>
            <w:r>
              <w:t>Р</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274F08" w:rsidRDefault="00274F08">
            <w:r>
              <w:t xml:space="preserve">Решение </w:t>
            </w:r>
            <w:proofErr w:type="spellStart"/>
            <w:r>
              <w:t>Тулоблисполк</w:t>
            </w:r>
            <w:proofErr w:type="spellEnd"/>
            <w:r>
              <w:t>.</w:t>
            </w:r>
          </w:p>
          <w:p w:rsidR="00274F08" w:rsidRDefault="00274F08">
            <w:r>
              <w:t xml:space="preserve"> от 09.04.1969 г. № 6-294</w:t>
            </w:r>
          </w:p>
        </w:tc>
      </w:tr>
      <w:tr w:rsidR="00274F08" w:rsidTr="00274F08">
        <w:tc>
          <w:tcPr>
            <w:tcW w:w="2235" w:type="dxa"/>
            <w:tcBorders>
              <w:top w:val="single" w:sz="4" w:space="0" w:color="auto"/>
              <w:left w:val="single" w:sz="4" w:space="0" w:color="auto"/>
              <w:bottom w:val="single" w:sz="4" w:space="0" w:color="auto"/>
              <w:right w:val="single" w:sz="4" w:space="0" w:color="auto"/>
            </w:tcBorders>
            <w:hideMark/>
          </w:tcPr>
          <w:p w:rsidR="00274F08" w:rsidRDefault="00274F08">
            <w:r>
              <w:t>с. Воскресенское</w:t>
            </w:r>
          </w:p>
        </w:tc>
        <w:tc>
          <w:tcPr>
            <w:tcW w:w="3969" w:type="dxa"/>
            <w:tcBorders>
              <w:top w:val="single" w:sz="4" w:space="0" w:color="auto"/>
              <w:left w:val="single" w:sz="4" w:space="0" w:color="auto"/>
              <w:bottom w:val="single" w:sz="4" w:space="0" w:color="auto"/>
              <w:right w:val="single" w:sz="4" w:space="0" w:color="auto"/>
            </w:tcBorders>
            <w:hideMark/>
          </w:tcPr>
          <w:p w:rsidR="00274F08" w:rsidRDefault="00274F08">
            <w:r>
              <w:t>Воскресенская церковь, 1825 г.</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roofErr w:type="gramStart"/>
            <w:r>
              <w:t>Р</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274F08" w:rsidRDefault="00274F08">
            <w:r>
              <w:t xml:space="preserve">Решение </w:t>
            </w:r>
            <w:proofErr w:type="spellStart"/>
            <w:r>
              <w:t>Тулоблисполк</w:t>
            </w:r>
            <w:proofErr w:type="spellEnd"/>
            <w:r>
              <w:t>.</w:t>
            </w:r>
          </w:p>
          <w:p w:rsidR="00274F08" w:rsidRDefault="00274F08">
            <w:r>
              <w:t xml:space="preserve"> от 09.04.1969 г. № 6-294</w:t>
            </w:r>
          </w:p>
        </w:tc>
      </w:tr>
      <w:tr w:rsidR="00274F08" w:rsidTr="00274F08">
        <w:tc>
          <w:tcPr>
            <w:tcW w:w="2235" w:type="dxa"/>
            <w:tcBorders>
              <w:top w:val="single" w:sz="4" w:space="0" w:color="auto"/>
              <w:left w:val="single" w:sz="4" w:space="0" w:color="auto"/>
              <w:bottom w:val="single" w:sz="4" w:space="0" w:color="auto"/>
              <w:right w:val="single" w:sz="4" w:space="0" w:color="auto"/>
            </w:tcBorders>
            <w:hideMark/>
          </w:tcPr>
          <w:p w:rsidR="00274F08" w:rsidRDefault="00274F08">
            <w:r>
              <w:t>с. Воскресенское</w:t>
            </w:r>
          </w:p>
        </w:tc>
        <w:tc>
          <w:tcPr>
            <w:tcW w:w="3969" w:type="dxa"/>
            <w:tcBorders>
              <w:top w:val="single" w:sz="4" w:space="0" w:color="auto"/>
              <w:left w:val="single" w:sz="4" w:space="0" w:color="auto"/>
              <w:bottom w:val="single" w:sz="4" w:space="0" w:color="auto"/>
              <w:right w:val="single" w:sz="4" w:space="0" w:color="auto"/>
            </w:tcBorders>
            <w:hideMark/>
          </w:tcPr>
          <w:p w:rsidR="00274F08" w:rsidRDefault="00274F08">
            <w:r>
              <w:t>Ансамбль усадьбы Н.Мальцева</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r>
              <w:t>ВО</w:t>
            </w:r>
          </w:p>
        </w:tc>
        <w:tc>
          <w:tcPr>
            <w:tcW w:w="2232" w:type="dxa"/>
            <w:tcBorders>
              <w:top w:val="single" w:sz="4" w:space="0" w:color="auto"/>
              <w:left w:val="single" w:sz="4" w:space="0" w:color="auto"/>
              <w:bottom w:val="single" w:sz="4" w:space="0" w:color="auto"/>
              <w:right w:val="single" w:sz="4" w:space="0" w:color="auto"/>
            </w:tcBorders>
            <w:hideMark/>
          </w:tcPr>
          <w:p w:rsidR="00274F08" w:rsidRDefault="00274F08">
            <w:r>
              <w:t>Список выявленных объектов культурного наследия от 2007 г.</w:t>
            </w:r>
          </w:p>
        </w:tc>
      </w:tr>
      <w:tr w:rsidR="00274F08" w:rsidTr="00274F08">
        <w:tc>
          <w:tcPr>
            <w:tcW w:w="2235" w:type="dxa"/>
            <w:tcBorders>
              <w:top w:val="single" w:sz="4" w:space="0" w:color="auto"/>
              <w:left w:val="single" w:sz="4" w:space="0" w:color="auto"/>
              <w:bottom w:val="single" w:sz="4" w:space="0" w:color="auto"/>
              <w:right w:val="single" w:sz="4" w:space="0" w:color="auto"/>
            </w:tcBorders>
            <w:hideMark/>
          </w:tcPr>
          <w:p w:rsidR="00274F08" w:rsidRDefault="00274F08">
            <w:r>
              <w:t xml:space="preserve">д. </w:t>
            </w:r>
            <w:proofErr w:type="spellStart"/>
            <w:r>
              <w:t>Карачево</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274F08" w:rsidRDefault="00274F08">
            <w:r>
              <w:t xml:space="preserve">Никольская церковь с интерьером, кон. </w:t>
            </w:r>
            <w:r>
              <w:rPr>
                <w:lang w:val="en-US"/>
              </w:rPr>
              <w:t>XIX -</w:t>
            </w:r>
            <w:r>
              <w:t xml:space="preserve"> нач. </w:t>
            </w:r>
            <w:r>
              <w:rPr>
                <w:lang w:val="en-US"/>
              </w:rPr>
              <w:t>XX</w:t>
            </w:r>
            <w:r>
              <w:t xml:space="preserve"> вв.</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roofErr w:type="gramStart"/>
            <w:r>
              <w:t>Р</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274F08" w:rsidRDefault="00274F08">
            <w:r>
              <w:t xml:space="preserve">Решение </w:t>
            </w:r>
            <w:proofErr w:type="spellStart"/>
            <w:r>
              <w:t>Тулоблисполк</w:t>
            </w:r>
            <w:proofErr w:type="spellEnd"/>
            <w:r>
              <w:t>.</w:t>
            </w:r>
          </w:p>
          <w:p w:rsidR="00274F08" w:rsidRDefault="00274F08">
            <w:r>
              <w:t xml:space="preserve"> от 09.04.1969 г. № 6-294</w:t>
            </w:r>
          </w:p>
        </w:tc>
      </w:tr>
      <w:tr w:rsidR="00274F08" w:rsidTr="00274F08">
        <w:tc>
          <w:tcPr>
            <w:tcW w:w="2235" w:type="dxa"/>
            <w:tcBorders>
              <w:top w:val="single" w:sz="4" w:space="0" w:color="auto"/>
              <w:left w:val="single" w:sz="4" w:space="0" w:color="auto"/>
              <w:bottom w:val="single" w:sz="4" w:space="0" w:color="auto"/>
              <w:right w:val="single" w:sz="4" w:space="0" w:color="auto"/>
            </w:tcBorders>
            <w:hideMark/>
          </w:tcPr>
          <w:p w:rsidR="00274F08" w:rsidRDefault="00274F08">
            <w:r>
              <w:t>д. Поречье</w:t>
            </w:r>
          </w:p>
        </w:tc>
        <w:tc>
          <w:tcPr>
            <w:tcW w:w="3969" w:type="dxa"/>
            <w:tcBorders>
              <w:top w:val="single" w:sz="4" w:space="0" w:color="auto"/>
              <w:left w:val="single" w:sz="4" w:space="0" w:color="auto"/>
              <w:bottom w:val="single" w:sz="4" w:space="0" w:color="auto"/>
              <w:right w:val="single" w:sz="4" w:space="0" w:color="auto"/>
            </w:tcBorders>
            <w:hideMark/>
          </w:tcPr>
          <w:p w:rsidR="00274F08" w:rsidRDefault="00274F08">
            <w:r>
              <w:t xml:space="preserve">Борисоглебская церковь, 1804 г., кон. </w:t>
            </w:r>
            <w:r>
              <w:rPr>
                <w:lang w:val="en-US"/>
              </w:rPr>
              <w:t>XIX</w:t>
            </w:r>
            <w:r w:rsidRPr="00274F08">
              <w:t xml:space="preserve"> </w:t>
            </w:r>
            <w:r>
              <w:t xml:space="preserve">- нач. </w:t>
            </w:r>
            <w:r>
              <w:rPr>
                <w:lang w:val="en-US"/>
              </w:rPr>
              <w:t>XX</w:t>
            </w:r>
            <w:r>
              <w:t xml:space="preserve"> вв. </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proofErr w:type="gramStart"/>
            <w:r>
              <w:t>Р</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274F08" w:rsidRDefault="00274F08">
            <w:r>
              <w:t xml:space="preserve">Решение </w:t>
            </w:r>
            <w:proofErr w:type="spellStart"/>
            <w:r>
              <w:t>Тулоблисполк</w:t>
            </w:r>
            <w:proofErr w:type="spellEnd"/>
            <w:r>
              <w:t>.</w:t>
            </w:r>
          </w:p>
          <w:p w:rsidR="00274F08" w:rsidRDefault="00274F08">
            <w:r>
              <w:t xml:space="preserve"> от 09.04.1969 г. № 6-294</w:t>
            </w:r>
          </w:p>
        </w:tc>
      </w:tr>
      <w:tr w:rsidR="00274F08" w:rsidTr="00274F08">
        <w:tc>
          <w:tcPr>
            <w:tcW w:w="2235" w:type="dxa"/>
            <w:tcBorders>
              <w:top w:val="single" w:sz="4" w:space="0" w:color="auto"/>
              <w:left w:val="single" w:sz="4" w:space="0" w:color="auto"/>
              <w:bottom w:val="single" w:sz="4" w:space="0" w:color="auto"/>
              <w:right w:val="single" w:sz="4" w:space="0" w:color="auto"/>
            </w:tcBorders>
            <w:hideMark/>
          </w:tcPr>
          <w:p w:rsidR="00274F08" w:rsidRDefault="00274F08">
            <w:r>
              <w:t xml:space="preserve">п. </w:t>
            </w:r>
            <w:proofErr w:type="spellStart"/>
            <w:r>
              <w:t>Сухаревка</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274F08" w:rsidRDefault="00274F08">
            <w:r>
              <w:t>Детский приют</w:t>
            </w:r>
          </w:p>
        </w:tc>
        <w:tc>
          <w:tcPr>
            <w:tcW w:w="1275" w:type="dxa"/>
            <w:tcBorders>
              <w:top w:val="single" w:sz="4" w:space="0" w:color="auto"/>
              <w:left w:val="single" w:sz="4" w:space="0" w:color="auto"/>
              <w:bottom w:val="single" w:sz="4" w:space="0" w:color="auto"/>
              <w:right w:val="single" w:sz="4" w:space="0" w:color="auto"/>
            </w:tcBorders>
            <w:hideMark/>
          </w:tcPr>
          <w:p w:rsidR="00274F08" w:rsidRDefault="00274F08">
            <w:r>
              <w:t>ВО</w:t>
            </w:r>
          </w:p>
        </w:tc>
        <w:tc>
          <w:tcPr>
            <w:tcW w:w="2232" w:type="dxa"/>
            <w:tcBorders>
              <w:top w:val="single" w:sz="4" w:space="0" w:color="auto"/>
              <w:left w:val="single" w:sz="4" w:space="0" w:color="auto"/>
              <w:bottom w:val="single" w:sz="4" w:space="0" w:color="auto"/>
              <w:right w:val="single" w:sz="4" w:space="0" w:color="auto"/>
            </w:tcBorders>
            <w:hideMark/>
          </w:tcPr>
          <w:p w:rsidR="00274F08" w:rsidRDefault="00274F08">
            <w:proofErr w:type="gramStart"/>
            <w:r>
              <w:t>Список</w:t>
            </w:r>
            <w:proofErr w:type="gramEnd"/>
            <w:r>
              <w:t xml:space="preserve"> утвержденный Госорганом по охране памятников на территории ТО 20.11.2003 г.</w:t>
            </w:r>
          </w:p>
        </w:tc>
      </w:tr>
    </w:tbl>
    <w:p w:rsidR="00274F08" w:rsidRDefault="00274F08" w:rsidP="00274F08">
      <w:pPr>
        <w:jc w:val="right"/>
      </w:pPr>
      <w:r>
        <w:t xml:space="preserve"> </w:t>
      </w:r>
    </w:p>
    <w:p w:rsidR="00274F08" w:rsidRDefault="00274F08" w:rsidP="00274F08">
      <w:pPr>
        <w:jc w:val="right"/>
      </w:pPr>
      <w:r>
        <w:t>Таблица 1.4.3.2. Объекты археологического наследия федерального значения</w:t>
      </w:r>
    </w:p>
    <w:tbl>
      <w:tblPr>
        <w:tblStyle w:val="af"/>
        <w:tblW w:w="0" w:type="auto"/>
        <w:tblLook w:val="04A0" w:firstRow="1" w:lastRow="0" w:firstColumn="1" w:lastColumn="0" w:noHBand="0" w:noVBand="1"/>
      </w:tblPr>
      <w:tblGrid>
        <w:gridCol w:w="3369"/>
        <w:gridCol w:w="2835"/>
        <w:gridCol w:w="3507"/>
      </w:tblGrid>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Наименование объекта</w:t>
            </w:r>
          </w:p>
        </w:tc>
        <w:tc>
          <w:tcPr>
            <w:tcW w:w="2835"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Местонахождение объекта</w:t>
            </w:r>
          </w:p>
        </w:tc>
        <w:tc>
          <w:tcPr>
            <w:tcW w:w="3507"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Основание постановки на государственную охрану</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Городище у д. Поречье, предположениям относится к городищам </w:t>
            </w:r>
            <w:proofErr w:type="spellStart"/>
            <w:r>
              <w:t>дьякова</w:t>
            </w:r>
            <w:proofErr w:type="spellEnd"/>
            <w:r>
              <w:t xml:space="preserve"> типа</w:t>
            </w:r>
          </w:p>
        </w:tc>
        <w:tc>
          <w:tcPr>
            <w:tcW w:w="2835" w:type="dxa"/>
            <w:tcBorders>
              <w:top w:val="single" w:sz="4" w:space="0" w:color="auto"/>
              <w:left w:val="single" w:sz="4" w:space="0" w:color="auto"/>
              <w:bottom w:val="single" w:sz="4" w:space="0" w:color="auto"/>
              <w:right w:val="single" w:sz="4" w:space="0" w:color="auto"/>
            </w:tcBorders>
            <w:hideMark/>
          </w:tcPr>
          <w:p w:rsidR="00274F08" w:rsidRDefault="00274F08">
            <w:r>
              <w:t>с. Поречье в 500-600 м северо-западнее</w:t>
            </w:r>
          </w:p>
          <w:p w:rsidR="00274F08" w:rsidRDefault="00274F08">
            <w:r>
              <w:t xml:space="preserve"> д. </w:t>
            </w:r>
            <w:proofErr w:type="spellStart"/>
            <w:r>
              <w:t>Елисеевки</w:t>
            </w:r>
            <w:proofErr w:type="spellEnd"/>
          </w:p>
        </w:tc>
        <w:tc>
          <w:tcPr>
            <w:tcW w:w="3507" w:type="dxa"/>
            <w:tcBorders>
              <w:top w:val="single" w:sz="4" w:space="0" w:color="auto"/>
              <w:left w:val="single" w:sz="4" w:space="0" w:color="auto"/>
              <w:bottom w:val="single" w:sz="4" w:space="0" w:color="auto"/>
              <w:right w:val="single" w:sz="4" w:space="0" w:color="auto"/>
            </w:tcBorders>
            <w:hideMark/>
          </w:tcPr>
          <w:p w:rsidR="00274F08" w:rsidRDefault="00274F08">
            <w:r>
              <w:t>Решение исполнительного комитета Тульского областного Совета депутатов трудящихся от 9 апреля 1969 г. № 6-294 "Об улучшении постановки дела охраны, эксплуатации и учета памятников истории и культуры"</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proofErr w:type="spellStart"/>
            <w:r>
              <w:lastRenderedPageBreak/>
              <w:t>Горордище</w:t>
            </w:r>
            <w:proofErr w:type="spellEnd"/>
            <w:r>
              <w:t xml:space="preserve"> у д. </w:t>
            </w:r>
            <w:proofErr w:type="spellStart"/>
            <w:r>
              <w:t>Панковичи</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274F08" w:rsidRDefault="00274F08">
            <w:r>
              <w:t>не установлено</w:t>
            </w:r>
          </w:p>
        </w:tc>
        <w:tc>
          <w:tcPr>
            <w:tcW w:w="3507" w:type="dxa"/>
            <w:tcBorders>
              <w:top w:val="single" w:sz="4" w:space="0" w:color="auto"/>
              <w:left w:val="single" w:sz="4" w:space="0" w:color="auto"/>
              <w:bottom w:val="single" w:sz="4" w:space="0" w:color="auto"/>
              <w:right w:val="single" w:sz="4" w:space="0" w:color="auto"/>
            </w:tcBorders>
            <w:hideMark/>
          </w:tcPr>
          <w:p w:rsidR="00274F08" w:rsidRDefault="00274F08">
            <w:r>
              <w:t>Решение исполнительного комитета Тульского областного Совета депутатов трудящихся от 9 апреля 1969 г. № 6-294 "Об улучшении постановки дела охраны, эксплуатации и учета памятников истории и культуры"</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Городище, </w:t>
            </w:r>
            <w:r>
              <w:rPr>
                <w:lang w:val="en-US"/>
              </w:rPr>
              <w:t>XVI</w:t>
            </w:r>
            <w:r>
              <w:t>-</w:t>
            </w:r>
            <w:r>
              <w:rPr>
                <w:lang w:val="en-US"/>
              </w:rPr>
              <w:t>XVII</w:t>
            </w:r>
            <w:r w:rsidRPr="00274F08">
              <w:t xml:space="preserve"> </w:t>
            </w:r>
            <w:proofErr w:type="spellStart"/>
            <w:proofErr w:type="gramStart"/>
            <w:r>
              <w:t>вв</w:t>
            </w:r>
            <w:proofErr w:type="spellEnd"/>
            <w:proofErr w:type="gramEnd"/>
            <w:r>
              <w:t xml:space="preserve"> н.э.</w:t>
            </w:r>
          </w:p>
        </w:tc>
        <w:tc>
          <w:tcPr>
            <w:tcW w:w="2835" w:type="dxa"/>
            <w:tcBorders>
              <w:top w:val="single" w:sz="4" w:space="0" w:color="auto"/>
              <w:left w:val="single" w:sz="4" w:space="0" w:color="auto"/>
              <w:bottom w:val="single" w:sz="4" w:space="0" w:color="auto"/>
              <w:right w:val="single" w:sz="4" w:space="0" w:color="auto"/>
            </w:tcBorders>
            <w:hideMark/>
          </w:tcPr>
          <w:p w:rsidR="00274F08" w:rsidRDefault="00274F08">
            <w:r>
              <w:t xml:space="preserve">3 км юго-западнее д. </w:t>
            </w:r>
            <w:proofErr w:type="spellStart"/>
            <w:r>
              <w:t>Радуговище</w:t>
            </w:r>
            <w:proofErr w:type="spellEnd"/>
          </w:p>
        </w:tc>
        <w:tc>
          <w:tcPr>
            <w:tcW w:w="3507" w:type="dxa"/>
            <w:tcBorders>
              <w:top w:val="single" w:sz="4" w:space="0" w:color="auto"/>
              <w:left w:val="single" w:sz="4" w:space="0" w:color="auto"/>
              <w:bottom w:val="single" w:sz="4" w:space="0" w:color="auto"/>
              <w:right w:val="single" w:sz="4" w:space="0" w:color="auto"/>
            </w:tcBorders>
            <w:hideMark/>
          </w:tcPr>
          <w:p w:rsidR="00274F08" w:rsidRDefault="00274F08">
            <w:r>
              <w:t>Указ президента Российской Федерации от 20.02.1995 № 176 "Об утверждении перечня объектов исторического и культурного наследия федерального (общероссийского) значения"</w:t>
            </w:r>
          </w:p>
        </w:tc>
      </w:tr>
    </w:tbl>
    <w:p w:rsidR="00274F08" w:rsidRDefault="00274F08" w:rsidP="00274F08">
      <w:pPr>
        <w:ind w:firstLine="709"/>
        <w:jc w:val="both"/>
      </w:pPr>
      <w:r>
        <w:t>Выявленные объекты археологического наследия, состоящие на государственной охране на основании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 расположенные на территории МО Воскресенское Дубенского района Тульской области представлены в таблице 1.4.3.3.</w:t>
      </w:r>
    </w:p>
    <w:p w:rsidR="00274F08" w:rsidRDefault="00274F08" w:rsidP="00274F08">
      <w:pPr>
        <w:ind w:firstLine="709"/>
        <w:jc w:val="both"/>
      </w:pPr>
    </w:p>
    <w:p w:rsidR="00274F08" w:rsidRDefault="00274F08" w:rsidP="00274F08">
      <w:pPr>
        <w:jc w:val="right"/>
      </w:pPr>
      <w:r>
        <w:t>Таблица 1.4.3.3. Выявленные объекты археологического наследия</w:t>
      </w:r>
    </w:p>
    <w:tbl>
      <w:tblPr>
        <w:tblStyle w:val="af"/>
        <w:tblW w:w="0" w:type="auto"/>
        <w:tblLook w:val="04A0" w:firstRow="1" w:lastRow="0" w:firstColumn="1" w:lastColumn="0" w:noHBand="0" w:noVBand="1"/>
      </w:tblPr>
      <w:tblGrid>
        <w:gridCol w:w="3369"/>
        <w:gridCol w:w="6342"/>
      </w:tblGrid>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Наименование объекта</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jc w:val="center"/>
            </w:pPr>
            <w:r>
              <w:t>Местоположение объекта</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Веригино. Селище 1, Р.Ж.В., </w:t>
            </w:r>
            <w:r>
              <w:rPr>
                <w:lang w:val="en-US"/>
              </w:rPr>
              <w:t>XII</w:t>
            </w:r>
            <w:r>
              <w:t>-</w:t>
            </w:r>
            <w:r>
              <w:rPr>
                <w:lang w:val="en-US"/>
              </w:rPr>
              <w:t>XIII</w:t>
            </w:r>
            <w:r>
              <w:t xml:space="preserve">, </w:t>
            </w:r>
            <w:r>
              <w:rPr>
                <w:lang w:val="en-US"/>
              </w:rPr>
              <w:t>XIV</w:t>
            </w:r>
            <w:r>
              <w:t>-</w:t>
            </w:r>
            <w:r>
              <w:rPr>
                <w:lang w:val="en-US"/>
              </w:rPr>
              <w:t>XVII</w:t>
            </w:r>
            <w:r>
              <w:t xml:space="preserve">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У восточной окраины деревни, мыс высокой надпойменной террасы правого берега р. </w:t>
            </w:r>
            <w:proofErr w:type="spellStart"/>
            <w:r>
              <w:t>Упа</w:t>
            </w:r>
            <w:proofErr w:type="spellEnd"/>
            <w:r>
              <w:t xml:space="preserve"> (правый приток р. Ока), 50 м к западу от устья безымянного ручья, по обе стороны старой железной дороги насыпи. Размер около 100х80 м, высота над рекой 8-10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Веригино. Селище 2, Р.Ж.В., </w:t>
            </w:r>
            <w:r>
              <w:rPr>
                <w:lang w:val="en-US"/>
              </w:rPr>
              <w:t>XIV</w:t>
            </w:r>
            <w:r>
              <w:t>-</w:t>
            </w:r>
            <w:r>
              <w:rPr>
                <w:lang w:val="en-US"/>
              </w:rPr>
              <w:t>XVII</w:t>
            </w:r>
            <w:r>
              <w:t xml:space="preserve">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80 м к юго-востоку от северной окраины деревни, правый берег р. </w:t>
            </w:r>
            <w:proofErr w:type="spellStart"/>
            <w:r>
              <w:t>Упа</w:t>
            </w:r>
            <w:proofErr w:type="spellEnd"/>
            <w:r>
              <w:t xml:space="preserve"> (правый приток р. Ока), 50 м к северу от пруда, по обе стороны старой железной дороги насыпи. Размер около 120х100 м, высота над рекой 8-10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Воскресенское. Селище 1, </w:t>
            </w:r>
            <w:r>
              <w:rPr>
                <w:lang w:val="en-US"/>
              </w:rPr>
              <w:t>XII</w:t>
            </w:r>
            <w:r>
              <w:t xml:space="preserve">- </w:t>
            </w:r>
            <w:r>
              <w:rPr>
                <w:lang w:val="en-US"/>
              </w:rPr>
              <w:t>XIV</w:t>
            </w:r>
            <w:r>
              <w:t xml:space="preserve">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0,7 км к западу от северной части поселка, правый коренной берег р. </w:t>
            </w:r>
            <w:proofErr w:type="spellStart"/>
            <w:r>
              <w:t>Упа</w:t>
            </w:r>
            <w:proofErr w:type="spellEnd"/>
            <w:r>
              <w:t xml:space="preserve"> (правый приток р. Ока), левый берег оврага, входящего в долину </w:t>
            </w:r>
            <w:proofErr w:type="spellStart"/>
            <w:r>
              <w:t>Упы</w:t>
            </w:r>
            <w:proofErr w:type="spellEnd"/>
            <w:r>
              <w:t>. Размер около 150х100 м, высота над рекой 20-31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Воскресенское. Селище 2, </w:t>
            </w:r>
            <w:r>
              <w:rPr>
                <w:lang w:val="en-US"/>
              </w:rPr>
              <w:t>XIV</w:t>
            </w:r>
            <w:r>
              <w:t>-</w:t>
            </w:r>
            <w:r>
              <w:rPr>
                <w:lang w:val="en-US"/>
              </w:rPr>
              <w:t>XVII</w:t>
            </w:r>
            <w:r>
              <w:t xml:space="preserve">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0,65 км к западу от северной части поселка, правый коренной берег р. </w:t>
            </w:r>
            <w:proofErr w:type="spellStart"/>
            <w:r>
              <w:t>Упа</w:t>
            </w:r>
            <w:proofErr w:type="spellEnd"/>
            <w:r>
              <w:t xml:space="preserve"> (правый приток р. Ока), правый берег оврага, входящего в долину </w:t>
            </w:r>
            <w:proofErr w:type="spellStart"/>
            <w:r>
              <w:t>Упы</w:t>
            </w:r>
            <w:proofErr w:type="spellEnd"/>
            <w:r>
              <w:t>. Размер около 300х100 м, высота над рекой 13-35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Воскресенское. Селище 3, 1-е тыс. н.э. </w:t>
            </w:r>
            <w:r>
              <w:rPr>
                <w:lang w:val="en-US"/>
              </w:rPr>
              <w:t>XII</w:t>
            </w:r>
            <w:r>
              <w:t xml:space="preserve">- </w:t>
            </w:r>
            <w:r>
              <w:rPr>
                <w:lang w:val="en-US"/>
              </w:rPr>
              <w:t>XIV</w:t>
            </w:r>
            <w:r>
              <w:t xml:space="preserve">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Около 0,7 км</w:t>
            </w:r>
            <w:proofErr w:type="gramStart"/>
            <w:r>
              <w:t>.</w:t>
            </w:r>
            <w:proofErr w:type="gramEnd"/>
            <w:r>
              <w:t xml:space="preserve"> </w:t>
            </w:r>
            <w:proofErr w:type="gramStart"/>
            <w:r>
              <w:t>к</w:t>
            </w:r>
            <w:proofErr w:type="gramEnd"/>
            <w:r>
              <w:t xml:space="preserve"> западу от северной части поселка, правый коренной берег р. </w:t>
            </w:r>
            <w:proofErr w:type="spellStart"/>
            <w:r>
              <w:t>Упа</w:t>
            </w:r>
            <w:proofErr w:type="spellEnd"/>
            <w:r>
              <w:t xml:space="preserve"> (правый приток р. Ока), левый берег оврага, входящего в долину </w:t>
            </w:r>
            <w:proofErr w:type="spellStart"/>
            <w:r>
              <w:t>Упы</w:t>
            </w:r>
            <w:proofErr w:type="spellEnd"/>
            <w:r>
              <w:t>. Размер около 170х50 м, высота над рекой до 29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Воскресенское. Селище 4, </w:t>
            </w:r>
            <w:r>
              <w:rPr>
                <w:lang w:val="en-US"/>
              </w:rPr>
              <w:t>XIII</w:t>
            </w:r>
            <w:r>
              <w:t xml:space="preserve">- </w:t>
            </w:r>
            <w:r>
              <w:rPr>
                <w:lang w:val="en-US"/>
              </w:rPr>
              <w:t>XIV</w:t>
            </w:r>
            <w:r>
              <w:t xml:space="preserve">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Около 0,6 км к западу от северной части поселка, правый коренной берег р. </w:t>
            </w:r>
            <w:proofErr w:type="spellStart"/>
            <w:r>
              <w:t>Упа</w:t>
            </w:r>
            <w:proofErr w:type="spellEnd"/>
            <w:r>
              <w:t xml:space="preserve"> (правый приток р. Ока), правый берег оврага, входящего в долину </w:t>
            </w:r>
            <w:proofErr w:type="spellStart"/>
            <w:r>
              <w:t>Упы</w:t>
            </w:r>
            <w:proofErr w:type="spellEnd"/>
            <w:r>
              <w:t>. Размер около 120х60 м, высота над рекой до 14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ВОСКРЕСЕНСКОЕ.</w:t>
            </w:r>
          </w:p>
          <w:p w:rsidR="00274F08" w:rsidRDefault="00274F08">
            <w:r>
              <w:t xml:space="preserve"> СЕЛИЩЕ 5, </w:t>
            </w:r>
          </w:p>
          <w:p w:rsidR="00274F08" w:rsidRDefault="00274F08">
            <w:r>
              <w:t xml:space="preserve">1-е тыс. н.э., </w:t>
            </w:r>
          </w:p>
          <w:p w:rsidR="00274F08" w:rsidRDefault="00274F08">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Северная часть поселка, к северу от зернохранилища, пологий склон к пойме правого берега р. </w:t>
            </w:r>
            <w:proofErr w:type="spellStart"/>
            <w:r>
              <w:t>Упа</w:t>
            </w:r>
            <w:proofErr w:type="spellEnd"/>
            <w:r>
              <w:t xml:space="preserve"> (правый приток р. Ока), 0,4 км от русла. Размер около 420х70 м, высота над рекой до 16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ВОСКРЕСЕНСКОЕ. </w:t>
            </w:r>
          </w:p>
          <w:p w:rsidR="00274F08" w:rsidRDefault="00274F08">
            <w:r>
              <w:t>СЕЛИЩЕ 6,</w:t>
            </w:r>
          </w:p>
          <w:p w:rsidR="00274F08" w:rsidRDefault="00274F08">
            <w:r>
              <w:lastRenderedPageBreak/>
              <w:t xml:space="preserve">2-я пол. 1-го тыс. н.э., </w:t>
            </w:r>
          </w:p>
          <w:p w:rsidR="00274F08" w:rsidRDefault="00274F08">
            <w:pPr>
              <w:spacing w:before="100" w:after="100"/>
            </w:pPr>
            <w:r>
              <w:t>XI-XIII, 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 xml:space="preserve">Центральная часть поселка, к северу от пруда, правый берег р. </w:t>
            </w:r>
            <w:proofErr w:type="spellStart"/>
            <w:r>
              <w:t>Упа</w:t>
            </w:r>
            <w:proofErr w:type="spellEnd"/>
            <w:r>
              <w:t xml:space="preserve"> (правый приток р. Ока), 0,25 км от русла. </w:t>
            </w:r>
            <w:r>
              <w:lastRenderedPageBreak/>
              <w:t xml:space="preserve">Размер около 180х100 м, высота над рекой </w:t>
            </w:r>
          </w:p>
          <w:p w:rsidR="00274F08" w:rsidRDefault="00274F08">
            <w:r>
              <w:t>5-13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ВОСКРЕСЕНСКОЕ.</w:t>
            </w:r>
          </w:p>
          <w:p w:rsidR="00274F08" w:rsidRDefault="00274F08">
            <w:r>
              <w:t xml:space="preserve"> СЕЛИЩЕ 7,</w:t>
            </w:r>
          </w:p>
          <w:p w:rsidR="00274F08" w:rsidRDefault="00274F08">
            <w:r>
              <w:t xml:space="preserve">2-я пол. 1-го тыс. н.э., </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1,1 км к западу от центральной части поселка, пологий склон левого берега ручья, левого притока р. Колодня (правый приток р. </w:t>
            </w:r>
            <w:proofErr w:type="spellStart"/>
            <w:r>
              <w:t>Упа</w:t>
            </w:r>
            <w:proofErr w:type="spellEnd"/>
            <w:r>
              <w:t>, правого притока р. Ока). Размер около 500х250 м, высота над ручьем 23-32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ВОСКРЕСЕНСКОЕ.</w:t>
            </w:r>
          </w:p>
          <w:p w:rsidR="00274F08" w:rsidRDefault="00274F08">
            <w:pPr>
              <w:spacing w:before="100" w:after="100"/>
            </w:pPr>
            <w:r>
              <w:t xml:space="preserve"> СЕЛИЩЕ 8, кон.1-го тыс. н.э., XII-XIV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2 км к западу от центральной части поселка, пологий склон ручья, левого притока р. Колодня (правый приток р. </w:t>
            </w:r>
            <w:proofErr w:type="spellStart"/>
            <w:r>
              <w:t>Упа</w:t>
            </w:r>
            <w:proofErr w:type="spellEnd"/>
            <w:r>
              <w:t>, правого притока р. Ока). Размер около 170х150 м, высота над ручьем 14-27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ВОСКРЕСЕНСКОЕ.</w:t>
            </w:r>
          </w:p>
          <w:p w:rsidR="00274F08" w:rsidRDefault="00274F08">
            <w:r>
              <w:t xml:space="preserve"> СЕЛИЩЕ 9,</w:t>
            </w:r>
          </w:p>
          <w:p w:rsidR="00274F08" w:rsidRDefault="00274F08">
            <w:pPr>
              <w:spacing w:before="100" w:after="100"/>
            </w:pPr>
            <w:r>
              <w:t>XIII-XVII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2,2 км к северо-западу от центральной части поселка, пологий мыс в верховьях ручья, левого притока р. Колодня (правый приток р. </w:t>
            </w:r>
            <w:proofErr w:type="spellStart"/>
            <w:r>
              <w:t>Упа</w:t>
            </w:r>
            <w:proofErr w:type="spellEnd"/>
            <w:r>
              <w:t>, правого притока р. Ока). Размер около 220х120 м, высота над ручьем 15-25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ab/>
              <w:t xml:space="preserve">ВОСКРЕСЕНСКОЕ. </w:t>
            </w:r>
          </w:p>
          <w:p w:rsidR="00274F08" w:rsidRDefault="00274F08">
            <w:pPr>
              <w:tabs>
                <w:tab w:val="left" w:pos="2115"/>
              </w:tabs>
              <w:spacing w:before="100" w:after="100"/>
            </w:pPr>
            <w:r>
              <w:t>СЕЛИЩЕ 10, 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Около 2,2 км к северо-западу от центра</w:t>
            </w:r>
            <w:proofErr w:type="gramStart"/>
            <w:r>
              <w:t>.</w:t>
            </w:r>
            <w:proofErr w:type="gramEnd"/>
            <w:r>
              <w:t xml:space="preserve"> </w:t>
            </w:r>
            <w:proofErr w:type="gramStart"/>
            <w:r>
              <w:t>ч</w:t>
            </w:r>
            <w:proofErr w:type="gramEnd"/>
            <w:r>
              <w:t xml:space="preserve">асти поселка, пологий склон правого берега ручья, левого притока р. Колодня (правый приток р. </w:t>
            </w:r>
            <w:proofErr w:type="spellStart"/>
            <w:r>
              <w:t>Упа</w:t>
            </w:r>
            <w:proofErr w:type="spellEnd"/>
            <w:r>
              <w:t>, правого притока р. Ока). Размер около 270х100 м, высота над ручьем 14-22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ВОСКРЕСЕНСКОЕ.</w:t>
            </w:r>
          </w:p>
          <w:p w:rsidR="00274F08" w:rsidRDefault="00274F08">
            <w:pPr>
              <w:spacing w:before="100" w:after="100"/>
            </w:pPr>
            <w:r>
              <w:t xml:space="preserve"> СЕЛИЩЕ 11, XII-XIV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ind w:firstLine="708"/>
            </w:pPr>
            <w:r>
              <w:t xml:space="preserve">2,1 км к западу от центральной части поселка, пологий склон правого берега ручья, левого притока р. Колодня (правый приток р. </w:t>
            </w:r>
            <w:proofErr w:type="spellStart"/>
            <w:r>
              <w:t>Упа</w:t>
            </w:r>
            <w:proofErr w:type="spellEnd"/>
            <w:r>
              <w:t>, правого притока р. Ока). Размер около 100х50 м, над ручьем 17-25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ВОСКРЕСЕНСКОЕ. </w:t>
            </w:r>
          </w:p>
          <w:p w:rsidR="00274F08" w:rsidRDefault="00274F08">
            <w:pPr>
              <w:spacing w:before="100" w:after="100"/>
            </w:pPr>
            <w:r>
              <w:t>СЕЛИЩЕ 12, кон. 1-го тыс. н.э., XII-XIII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2,1 км к западу от южной окраины поселка, пологий склон правого берега ручья, левого притока р. Колодня (правый приток р. </w:t>
            </w:r>
            <w:proofErr w:type="spellStart"/>
            <w:r>
              <w:t>Упа</w:t>
            </w:r>
            <w:proofErr w:type="spellEnd"/>
            <w:r>
              <w:t>, правого притока р. Ока). Размер около 200х50 м, над ручьем 20-23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ВОСКРЕСЕНСКОЕ. </w:t>
            </w:r>
          </w:p>
          <w:p w:rsidR="00274F08" w:rsidRDefault="00274F08">
            <w:r>
              <w:t>СЕЛИЩЕ 13,</w:t>
            </w:r>
          </w:p>
          <w:p w:rsidR="00274F08" w:rsidRDefault="00274F08">
            <w:r>
              <w:t xml:space="preserve"> 2-я пол. 1-го тыс. н.э.,</w:t>
            </w:r>
          </w:p>
          <w:p w:rsidR="00274F08" w:rsidRDefault="00274F08">
            <w:pPr>
              <w:spacing w:before="100" w:after="100"/>
            </w:pPr>
            <w:r>
              <w:t xml:space="preserve"> XII-XIV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1,5 км к юго-западу от центральной части поселка, мыс правого берега р. Колодня (правый приток р. </w:t>
            </w:r>
            <w:proofErr w:type="spellStart"/>
            <w:r>
              <w:t>Упа</w:t>
            </w:r>
            <w:proofErr w:type="spellEnd"/>
            <w:r>
              <w:t>, правого притока р. Ока) при устье безымянного ручья. Размер около 320х320 м, над ручьем 17-23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ВОСКРЕСЕНСКОЕ. </w:t>
            </w:r>
          </w:p>
          <w:p w:rsidR="00274F08" w:rsidRDefault="00274F08">
            <w:pPr>
              <w:spacing w:before="100" w:after="100"/>
            </w:pPr>
            <w:r>
              <w:t xml:space="preserve">СЕЛИЩЕ 14, кон. 1-го тыс. н.э., </w:t>
            </w:r>
            <w:r>
              <w:rPr>
                <w:lang w:val="en-US"/>
              </w:rPr>
              <w:t>XVI</w:t>
            </w:r>
            <w:r>
              <w:t>-</w:t>
            </w:r>
            <w:r>
              <w:rPr>
                <w:lang w:val="en-US"/>
              </w:rPr>
              <w:t>XVII</w:t>
            </w:r>
            <w:proofErr w:type="gramStart"/>
            <w:r>
              <w:t>вв</w:t>
            </w:r>
            <w:proofErr w:type="gramEnd"/>
            <w:r>
              <w:t>.</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Около 2,1 км к западу от южной окраины поселка, пологий склон левого берега р. Колодня (правый приток р. </w:t>
            </w:r>
            <w:proofErr w:type="spellStart"/>
            <w:r>
              <w:t>Упа</w:t>
            </w:r>
            <w:proofErr w:type="spellEnd"/>
            <w:r>
              <w:t xml:space="preserve">, правого притока р. Ока), 0,15 км от русла. Размер  200х150 м, над рекой до 16 м.  </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ВОСКРЕСЕНСКОЕ.</w:t>
            </w:r>
          </w:p>
          <w:p w:rsidR="00274F08" w:rsidRDefault="00274F08">
            <w:pPr>
              <w:spacing w:before="100" w:after="100"/>
            </w:pPr>
            <w:r>
              <w:t xml:space="preserve"> СЕЛИЩЕ 15, XII-XIV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tabs>
                <w:tab w:val="left" w:pos="1005"/>
              </w:tabs>
            </w:pPr>
            <w:r>
              <w:tab/>
              <w:t xml:space="preserve">2,7 км к западу от центральной части поселка, пологий склон левого берега ручья, левого притока р. Колодня (правый приток р. </w:t>
            </w:r>
            <w:proofErr w:type="spellStart"/>
            <w:r>
              <w:t>Упа</w:t>
            </w:r>
            <w:proofErr w:type="spellEnd"/>
            <w:r>
              <w:t>, правого притока р. Ока). Размер около 160х160 м, над ручьем 15-29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ВОСКРЕСЕНСКОЕ.</w:t>
            </w:r>
          </w:p>
          <w:p w:rsidR="00274F08" w:rsidRDefault="00274F08">
            <w:r>
              <w:t xml:space="preserve"> СЕЛИЩЕ 16, </w:t>
            </w:r>
          </w:p>
          <w:p w:rsidR="00274F08" w:rsidRDefault="00274F08">
            <w:pPr>
              <w:spacing w:before="100" w:after="100"/>
            </w:pPr>
            <w:r>
              <w:t>1-е тыс. н.э.</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3 км к северо-западу от центральной части поселка, склон левого берега ручья, левого притока р. Колодня (правый приток р. </w:t>
            </w:r>
            <w:proofErr w:type="spellStart"/>
            <w:r>
              <w:t>Упа</w:t>
            </w:r>
            <w:proofErr w:type="spellEnd"/>
            <w:r>
              <w:t>, правого притока р. Ока). Размер около 200х100 м, высота над ручьем 31-41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ВОСКРЕСЕНСКОЕ. </w:t>
            </w:r>
          </w:p>
          <w:p w:rsidR="00274F08" w:rsidRDefault="00274F08">
            <w:pPr>
              <w:spacing w:before="100" w:after="100"/>
            </w:pPr>
            <w:r>
              <w:t xml:space="preserve">СЕЛИЩЕ 17, Р.Ж.В., XII-XIV </w:t>
            </w:r>
            <w:proofErr w:type="spellStart"/>
            <w:proofErr w:type="gramStart"/>
            <w:r>
              <w:t>вв</w:t>
            </w:r>
            <w:proofErr w:type="spellEnd"/>
            <w:proofErr w:type="gramEnd"/>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3,1 км к северо-западу от центральной части поселка, верховья ручья, левого притока р. Колодня (правый приток р. </w:t>
            </w:r>
            <w:proofErr w:type="spellStart"/>
            <w:r>
              <w:t>Упа</w:t>
            </w:r>
            <w:proofErr w:type="spellEnd"/>
            <w:r>
              <w:t>, правого притока р. Ока). Размер около 220х110 м, высота над ручьем 30-36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ВОСКРЕСЕНСКОЕ. </w:t>
            </w:r>
          </w:p>
          <w:p w:rsidR="00274F08" w:rsidRDefault="00274F08">
            <w:r>
              <w:t>СЕЛИЩЕ 18, Р.Ж.В., XI-XIII,</w:t>
            </w:r>
          </w:p>
          <w:p w:rsidR="00274F08" w:rsidRDefault="00274F08">
            <w:pPr>
              <w:spacing w:before="100" w:after="100"/>
            </w:pPr>
            <w:r>
              <w:t xml:space="preserve"> XIV-XVII </w:t>
            </w:r>
            <w:proofErr w:type="spellStart"/>
            <w:proofErr w:type="gramStart"/>
            <w:r>
              <w:t>вв</w:t>
            </w:r>
            <w:proofErr w:type="spellEnd"/>
            <w:proofErr w:type="gramEnd"/>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3,1 км к западу от центральной части поселка, склон правого берега ручья, левого притока р. Колодня (правый приток р. </w:t>
            </w:r>
            <w:proofErr w:type="spellStart"/>
            <w:r>
              <w:t>Упа</w:t>
            </w:r>
            <w:proofErr w:type="spellEnd"/>
            <w:r>
              <w:t>, правого притока р. Ока). Размер около 300х200 м, высота над ручьем 10-23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ВОСКРЕСЕНСКОЕ.</w:t>
            </w:r>
          </w:p>
          <w:p w:rsidR="00274F08" w:rsidRDefault="00274F08">
            <w:pPr>
              <w:spacing w:before="100" w:after="100"/>
            </w:pPr>
            <w:r>
              <w:lastRenderedPageBreak/>
              <w:t xml:space="preserve"> СЕЛИЩЕ 19, XII-XIV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 xml:space="preserve">3,7 км к северо-западу от центральной части поселка, склон правого берега ручья, левого притока р. Колодня </w:t>
            </w:r>
            <w:r>
              <w:lastRenderedPageBreak/>
              <w:t xml:space="preserve">(правый приток р. </w:t>
            </w:r>
            <w:proofErr w:type="spellStart"/>
            <w:r>
              <w:t>Упа</w:t>
            </w:r>
            <w:proofErr w:type="spellEnd"/>
            <w:r>
              <w:t>, правого притока р. Ока), в его верховьях. Размер около 200х100 м над ручьем 23-31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 xml:space="preserve">ВОСКРЕСЕНСКОЕ. </w:t>
            </w:r>
          </w:p>
          <w:p w:rsidR="00274F08" w:rsidRDefault="00274F08">
            <w:pPr>
              <w:spacing w:before="100" w:after="100"/>
            </w:pPr>
            <w:r>
              <w:t>СЕЛИЩЕ 20, XII-XIV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Около 1,5 км к северо-западу от центральной части поселка, правый берег проточного оврага, входящего слева в долину р. Колодня (правый приток р. </w:t>
            </w:r>
            <w:proofErr w:type="spellStart"/>
            <w:r>
              <w:t>Упа</w:t>
            </w:r>
            <w:proofErr w:type="spellEnd"/>
            <w:r>
              <w:t>, правого притока р. Ока). Размер около 320х50 м, над ручьем 12-24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ВОСКРЕСЕНСКОЕ.</w:t>
            </w:r>
          </w:p>
          <w:p w:rsidR="00274F08" w:rsidRDefault="00274F08">
            <w:pPr>
              <w:spacing w:before="100" w:after="100"/>
            </w:pPr>
            <w:r>
              <w:t xml:space="preserve"> СЕЛИЩЕ 21, XI-XIII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Около 1,5 км к юго-западу от центральной части поселка, мыс правого берега ручья, левого притока р. Колодня (правый приток р. </w:t>
            </w:r>
            <w:proofErr w:type="spellStart"/>
            <w:r>
              <w:t>Упа</w:t>
            </w:r>
            <w:proofErr w:type="spellEnd"/>
            <w:r>
              <w:t>, правого притока р. Ока), при устье оврага. Размер около 220х60 м, высота над ручьем 8-21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ВОСКРЕСЕНСКОЕ. </w:t>
            </w:r>
          </w:p>
          <w:p w:rsidR="00274F08" w:rsidRDefault="00274F08">
            <w:pPr>
              <w:tabs>
                <w:tab w:val="left" w:pos="2235"/>
              </w:tabs>
              <w:spacing w:before="100" w:after="100"/>
            </w:pPr>
            <w:r>
              <w:t>СЕЛИЩЕ 22, XI-XIII, 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Около 1,5 км к юго-западу от центральной части поселка, мыс правого берега ручья, левого притока р. Колодня (правый приток р. </w:t>
            </w:r>
            <w:proofErr w:type="spellStart"/>
            <w:r>
              <w:t>Упа</w:t>
            </w:r>
            <w:proofErr w:type="spellEnd"/>
            <w:r>
              <w:t xml:space="preserve">, правого притока р. Ока), при устье оврага, 0,2 км к </w:t>
            </w:r>
            <w:proofErr w:type="gramStart"/>
            <w:r>
              <w:t>З</w:t>
            </w:r>
            <w:proofErr w:type="gramEnd"/>
            <w:r>
              <w:t xml:space="preserve"> от селища 21. Размер около 270х80 м, высота над ручьем до 20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ДЬЯКОВО. СТОЯНКА,</w:t>
            </w:r>
          </w:p>
          <w:p w:rsidR="00274F08" w:rsidRDefault="00274F08">
            <w:pPr>
              <w:spacing w:before="100" w:after="100"/>
            </w:pPr>
            <w:r>
              <w:t>неолит.</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ind w:firstLine="708"/>
            </w:pPr>
            <w:r>
              <w:t xml:space="preserve">0,8 км к западу от западной окраины деревни, около 1 км к северо-востоку от правобережной части с. </w:t>
            </w:r>
            <w:proofErr w:type="spellStart"/>
            <w:r>
              <w:t>Лужное</w:t>
            </w:r>
            <w:proofErr w:type="spellEnd"/>
            <w:r>
              <w:t xml:space="preserve">, склон правого берега р. Колодня (правый приток р. </w:t>
            </w:r>
            <w:proofErr w:type="spellStart"/>
            <w:r>
              <w:t>Упа</w:t>
            </w:r>
            <w:proofErr w:type="spellEnd"/>
            <w:r>
              <w:t xml:space="preserve">, правого притока р. Ока). Размер около 90х50 м, высота над рекой 15-19 м. </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ДЬЯКОВО. </w:t>
            </w:r>
          </w:p>
          <w:p w:rsidR="00274F08" w:rsidRDefault="00274F08">
            <w:r>
              <w:t>СЕЛИЩЕ 1,</w:t>
            </w:r>
          </w:p>
          <w:p w:rsidR="00274F08" w:rsidRDefault="00274F08">
            <w:pPr>
              <w:spacing w:before="100" w:after="100"/>
            </w:pPr>
            <w:r>
              <w:t>Р.Ж.В., XII-XIV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100 м к юго-западу от западной окраины деревни, противоположный от нее берег оврага, правый берег р. Колодня (правый приток р. </w:t>
            </w:r>
            <w:proofErr w:type="spellStart"/>
            <w:r>
              <w:t>Упа</w:t>
            </w:r>
            <w:proofErr w:type="spellEnd"/>
            <w:r>
              <w:t>, правого притока р. Ока). Размер около 280х230 м, высота над рекой 7-16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ДЬЯКОВО. </w:t>
            </w:r>
          </w:p>
          <w:p w:rsidR="00274F08" w:rsidRDefault="00274F08">
            <w:r>
              <w:t>СЕЛИЩЕ 2,</w:t>
            </w:r>
          </w:p>
          <w:p w:rsidR="00274F08" w:rsidRDefault="00274F08">
            <w:pPr>
              <w:spacing w:before="100" w:after="100"/>
            </w:pPr>
            <w:r>
              <w:t xml:space="preserve">Р.Ж.В., 3-я </w:t>
            </w:r>
            <w:proofErr w:type="spellStart"/>
            <w:r>
              <w:t>четв</w:t>
            </w:r>
            <w:proofErr w:type="spellEnd"/>
            <w:r>
              <w:t>. 1-го тыс. н.э.</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Южная часть деревни, правый берег р. Колодня (правый приток р. </w:t>
            </w:r>
            <w:proofErr w:type="spellStart"/>
            <w:r>
              <w:t>Упа</w:t>
            </w:r>
            <w:proofErr w:type="spellEnd"/>
            <w:r>
              <w:t>, правого притока р. Ока). Размер около 350х200 м, высота над рекой до 23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ДЬЯКОВО.</w:t>
            </w:r>
          </w:p>
          <w:p w:rsidR="00274F08" w:rsidRDefault="00274F08">
            <w:r>
              <w:t xml:space="preserve"> СЕЛИЩЕ 3,</w:t>
            </w:r>
          </w:p>
          <w:p w:rsidR="00274F08" w:rsidRDefault="00274F08">
            <w:pPr>
              <w:spacing w:before="100" w:after="100"/>
            </w:pPr>
            <w:r>
              <w:t xml:space="preserve">Р.Ж.В., 3-я </w:t>
            </w:r>
            <w:proofErr w:type="spellStart"/>
            <w:r>
              <w:t>четв</w:t>
            </w:r>
            <w:proofErr w:type="spellEnd"/>
            <w:r>
              <w:t>. 1-го тыс. н.э.</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0,6 км к северо-западу от западной окраины деревни, около 1 км к северо-востоку от правобережной части с. </w:t>
            </w:r>
            <w:proofErr w:type="spellStart"/>
            <w:r>
              <w:t>Лужное</w:t>
            </w:r>
            <w:proofErr w:type="spellEnd"/>
            <w:r>
              <w:t xml:space="preserve">, склон правого берега р. Колодня (правый приток р. </w:t>
            </w:r>
            <w:proofErr w:type="spellStart"/>
            <w:r>
              <w:t>Упа</w:t>
            </w:r>
            <w:proofErr w:type="spellEnd"/>
            <w:r>
              <w:t>, правого притока р. Ока). Размер около 180х120 м, высота над рекой 18-23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КАТЕШЕВО. СТОЯНКА, </w:t>
            </w:r>
          </w:p>
          <w:p w:rsidR="00274F08" w:rsidRDefault="00274F08">
            <w:pPr>
              <w:spacing w:before="100" w:after="100"/>
            </w:pPr>
            <w:r>
              <w:t>неолит.</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0,35 км к юго-востоку от деревни, </w:t>
            </w:r>
            <w:proofErr w:type="spellStart"/>
            <w:r>
              <w:t>мысовидный</w:t>
            </w:r>
            <w:proofErr w:type="spellEnd"/>
            <w:r>
              <w:t xml:space="preserve"> выступ правого высокого берега р. Вера (правый приток р. </w:t>
            </w:r>
            <w:proofErr w:type="spellStart"/>
            <w:r>
              <w:t>Упа</w:t>
            </w:r>
            <w:proofErr w:type="spellEnd"/>
            <w:r>
              <w:t>, правого притока р. Ока). Размер около 190х140 м, высота над рекой 12-26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КАТЕШЕВО. СЕЛИЩЕ 1,</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 xml:space="preserve">Центральная часть деревни, пологий склон левого берега ручья, левого притока р. Вера (правый приток р. </w:t>
            </w:r>
            <w:proofErr w:type="spellStart"/>
            <w:r>
              <w:t>Упа</w:t>
            </w:r>
            <w:proofErr w:type="spellEnd"/>
            <w:r>
              <w:t xml:space="preserve">, правого притока р. Ока). Размер около 300х170 м, высота над ручьем до 32 м. </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КАТЕШЕВО. СЕЛИЩЕ 2,</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0,3 км к западу от деревни, левый коренной берег р. Вера (правый приток р. </w:t>
            </w:r>
            <w:proofErr w:type="spellStart"/>
            <w:r>
              <w:t>Упа</w:t>
            </w:r>
            <w:proofErr w:type="spellEnd"/>
            <w:r>
              <w:t>, правого притока р. Ока) между двумя оврагами. Размер около 320х150 м, высота над рекой 30-43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КАТЕШЕВО. СЕЛИЩЕ 3,</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0,12 км к югу от деревни, правый берег ручья, правого притока р. Вера (правый приток р. </w:t>
            </w:r>
            <w:proofErr w:type="spellStart"/>
            <w:r>
              <w:t>Упа</w:t>
            </w:r>
            <w:proofErr w:type="spellEnd"/>
            <w:r>
              <w:t>, правого притока р. Ока), между двумя оврагами. Размер около 100х50 м, высота над ручьем 6-22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КАТЕШЕВО. СЕЛИЩЕ 4,</w:t>
            </w:r>
          </w:p>
          <w:p w:rsidR="00274F08" w:rsidRDefault="00274F08">
            <w:pPr>
              <w:spacing w:before="100" w:after="100"/>
            </w:pPr>
            <w:r>
              <w:t>Р.Ж.В., 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0,12 км к северо-востоку от деревни, пологий склон левого берега ручья, левого притока </w:t>
            </w:r>
            <w:r>
              <w:br/>
              <w:t xml:space="preserve">р. Вера (правый приток р. </w:t>
            </w:r>
            <w:proofErr w:type="spellStart"/>
            <w:r>
              <w:t>Упа</w:t>
            </w:r>
            <w:proofErr w:type="spellEnd"/>
            <w:r>
              <w:t xml:space="preserve">, правого притока р. Ока). </w:t>
            </w:r>
            <w:r>
              <w:lastRenderedPageBreak/>
              <w:t>Размер около 300х170 м, высота над рекой 7-29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КАТЕШЕВО. СЕЛИЩЕ 5,</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1,1 км к востоку от деревни, правый берег ручья, левого притока р. Вера (правый приток р. </w:t>
            </w:r>
            <w:proofErr w:type="spellStart"/>
            <w:r>
              <w:t>Упа</w:t>
            </w:r>
            <w:proofErr w:type="spellEnd"/>
            <w:r>
              <w:t>, правого притока р. Ока). Размер около 120х120 м, высота над ручьем 7-17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КАТЕШЕВО. СЕЛИЩЕ 6,</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1,05 км к востоку от деревни, склон прав</w:t>
            </w:r>
            <w:proofErr w:type="gramStart"/>
            <w:r>
              <w:t>.</w:t>
            </w:r>
            <w:proofErr w:type="gramEnd"/>
            <w:r>
              <w:t xml:space="preserve"> </w:t>
            </w:r>
            <w:proofErr w:type="gramStart"/>
            <w:r>
              <w:t>б</w:t>
            </w:r>
            <w:proofErr w:type="gramEnd"/>
            <w:r>
              <w:t xml:space="preserve">ерега ручья, левого притока р. Вера (правый приток р. </w:t>
            </w:r>
            <w:proofErr w:type="spellStart"/>
            <w:r>
              <w:t>Упа</w:t>
            </w:r>
            <w:proofErr w:type="spellEnd"/>
            <w:r>
              <w:t>, правого притока р. Ока). Размер около 120х80 м, высота над ручьем 3-19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КАТЕШЕВО. СЕЛИЩЕ 7,</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1,9 км к северо-западу от деревни, пологий склон левого берега р. Вера (правый приток </w:t>
            </w:r>
            <w:r>
              <w:br/>
              <w:t xml:space="preserve">р. </w:t>
            </w:r>
            <w:proofErr w:type="spellStart"/>
            <w:r>
              <w:t>Упа</w:t>
            </w:r>
            <w:proofErr w:type="spellEnd"/>
            <w:r>
              <w:t>, правого притока р. Ока). Размер около 130х70 м, высота над рекой 3-12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КАТЕШЕВО. СЕЛИЩЕ 8,</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1,7 км к востоку от деревни, </w:t>
            </w:r>
            <w:proofErr w:type="spellStart"/>
            <w:r>
              <w:t>мысовидный</w:t>
            </w:r>
            <w:proofErr w:type="spellEnd"/>
            <w:r>
              <w:t xml:space="preserve"> выступ левого берега р. Вера (правый приток </w:t>
            </w:r>
            <w:r>
              <w:br/>
              <w:t xml:space="preserve">р. </w:t>
            </w:r>
            <w:proofErr w:type="spellStart"/>
            <w:r>
              <w:t>Упа</w:t>
            </w:r>
            <w:proofErr w:type="spellEnd"/>
            <w:r>
              <w:t>, правого притока р. Ока). Размер около 110х100 м, над рекой 3-13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КАТЕШЕВО. СЕЛИЩЕ 9,</w:t>
            </w:r>
          </w:p>
          <w:p w:rsidR="00274F08" w:rsidRDefault="00274F08">
            <w:pPr>
              <w:spacing w:before="100" w:after="100"/>
            </w:pPr>
            <w:r>
              <w:t>IV-VII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1,7 км к северо-востоку от деревни, у автодороги Дубна - Воскресенское, левый берег </w:t>
            </w:r>
            <w:r>
              <w:br/>
              <w:t xml:space="preserve">р. Вера (правый приток р. </w:t>
            </w:r>
            <w:proofErr w:type="spellStart"/>
            <w:r>
              <w:t>Упа</w:t>
            </w:r>
            <w:proofErr w:type="spellEnd"/>
            <w:r>
              <w:t>, правого притока р. Ока). Размер около 450х450 м, высота над рекой 6-35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КАТЕШЕВО. СЕЛИЩЕ 10,</w:t>
            </w:r>
          </w:p>
          <w:p w:rsidR="00274F08" w:rsidRDefault="00274F08">
            <w:pPr>
              <w:tabs>
                <w:tab w:val="left" w:pos="2460"/>
              </w:tabs>
              <w:spacing w:before="100" w:after="100"/>
            </w:pPr>
            <w:r>
              <w:t>IV-VII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1,4 км к северо-востоку от деревни, левый берег р. Вера (правый приток р. </w:t>
            </w:r>
            <w:proofErr w:type="spellStart"/>
            <w:r>
              <w:t>Упа</w:t>
            </w:r>
            <w:proofErr w:type="spellEnd"/>
            <w:r>
              <w:t>, правого притока р. Ока). Размер около 250х100 м, высота над рекой 6-24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КОПТЕВО.</w:t>
            </w:r>
          </w:p>
          <w:p w:rsidR="00274F08" w:rsidRDefault="00274F08">
            <w:r>
              <w:t xml:space="preserve"> СЕЛИЩЕ 1,</w:t>
            </w:r>
          </w:p>
          <w:p w:rsidR="00274F08" w:rsidRDefault="00274F08">
            <w:pPr>
              <w:spacing w:before="100" w:after="100"/>
            </w:pPr>
            <w:r>
              <w:t xml:space="preserve"> IV-VII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0,8 км к северу от деревни, левобережье р. Вера (правый приток р. </w:t>
            </w:r>
            <w:proofErr w:type="spellStart"/>
            <w:r>
              <w:t>Упа</w:t>
            </w:r>
            <w:proofErr w:type="spellEnd"/>
            <w:r>
              <w:t>, правого притока р. Ока), мыс при схождении двух оврагов. Размер около 300х160 м, высота над рекой до 40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КОПТЕВО. </w:t>
            </w:r>
          </w:p>
          <w:p w:rsidR="00274F08" w:rsidRDefault="00274F08">
            <w:r>
              <w:t xml:space="preserve">СЕЛИЩЕ 2, Р.Ж.В., 3-я </w:t>
            </w:r>
            <w:proofErr w:type="spellStart"/>
            <w:r>
              <w:t>четв</w:t>
            </w:r>
            <w:proofErr w:type="spellEnd"/>
            <w:r>
              <w:t>. 1-го тыс. н.э.,</w:t>
            </w:r>
          </w:p>
          <w:p w:rsidR="00274F08" w:rsidRDefault="00274F08">
            <w:pPr>
              <w:spacing w:before="100" w:after="100"/>
            </w:pPr>
            <w:r>
              <w:t xml:space="preserve"> 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roofErr w:type="gramStart"/>
            <w:r>
              <w:t xml:space="preserve">0,45 км к северо-востоку от деревни, мыс левого коренного берега р. Вера (правый приток </w:t>
            </w:r>
            <w:proofErr w:type="gramEnd"/>
          </w:p>
          <w:p w:rsidR="00274F08" w:rsidRDefault="00274F08">
            <w:r>
              <w:t xml:space="preserve">р. </w:t>
            </w:r>
            <w:proofErr w:type="spellStart"/>
            <w:r>
              <w:t>Упа</w:t>
            </w:r>
            <w:proofErr w:type="spellEnd"/>
            <w:r>
              <w:t>, правого притока р. Ока) при устье оврага. Размер около 250х120 м, высота над рекой до 25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ЛУЖНОЕ.</w:t>
            </w:r>
          </w:p>
          <w:p w:rsidR="00274F08" w:rsidRDefault="00274F08">
            <w:r>
              <w:t xml:space="preserve"> СЕЛИЩЕ 1,</w:t>
            </w:r>
          </w:p>
          <w:p w:rsidR="00274F08" w:rsidRDefault="00274F08">
            <w:pPr>
              <w:spacing w:before="100" w:after="100"/>
            </w:pPr>
            <w:r>
              <w:t>IV-VII, 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У северо-восточной окраины деревни, вдоль дороги Р-139 Одоев - Тула, склон левого берега р. Колодня (правый приток р. </w:t>
            </w:r>
            <w:proofErr w:type="spellStart"/>
            <w:r>
              <w:t>Упа</w:t>
            </w:r>
            <w:proofErr w:type="spellEnd"/>
            <w:r>
              <w:t>, правого притока р. Ока). Размер около 300х200 м, высота над рекой 5-20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ЛУЖНОЕ. </w:t>
            </w:r>
          </w:p>
          <w:p w:rsidR="00274F08" w:rsidRDefault="00274F08">
            <w:r>
              <w:t>СЕЛИЩЕ 2,</w:t>
            </w:r>
          </w:p>
          <w:p w:rsidR="00274F08" w:rsidRDefault="00274F08">
            <w:pPr>
              <w:spacing w:before="100" w:after="100"/>
            </w:pPr>
            <w:r>
              <w:t>XIII-XIV и 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У юго-западной окраины деревни, мыс левого берега р. Колодня (правый приток р. </w:t>
            </w:r>
            <w:proofErr w:type="spellStart"/>
            <w:r>
              <w:t>Упа</w:t>
            </w:r>
            <w:proofErr w:type="spellEnd"/>
            <w:r>
              <w:t>, правого притока р. Ока) при устье ручья. Размер около 320х120 м, высота над рекой 5-11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ЛУЖНОЕ.</w:t>
            </w:r>
          </w:p>
          <w:p w:rsidR="00274F08" w:rsidRDefault="00274F08">
            <w:r>
              <w:t xml:space="preserve"> СЕЛИЩЕ 3,</w:t>
            </w:r>
          </w:p>
          <w:p w:rsidR="00274F08" w:rsidRDefault="00274F08">
            <w:pPr>
              <w:spacing w:before="100" w:after="100"/>
            </w:pPr>
            <w:r>
              <w:t>IV-VII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tabs>
                <w:tab w:val="left" w:pos="1110"/>
              </w:tabs>
              <w:spacing w:before="100" w:after="100"/>
            </w:pPr>
            <w:r>
              <w:t xml:space="preserve">0,8 км к северу от центральной части деревни, к югу от шоссе Р-139 Одоев - Тула, левобережье р. Колодня (правый приток р. </w:t>
            </w:r>
            <w:proofErr w:type="spellStart"/>
            <w:r>
              <w:t>Упа</w:t>
            </w:r>
            <w:proofErr w:type="spellEnd"/>
            <w:r>
              <w:t>, правого притока р. Ока), около 0,45 км к северо-западу от русла. Размер около 190х110 м, высота над рекой 6-20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ЛУЖНОЕ. </w:t>
            </w:r>
          </w:p>
          <w:p w:rsidR="00274F08" w:rsidRDefault="00274F08">
            <w:r>
              <w:t>СЕЛИЩЕ 4,</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0,9 км к юго-востоку от правобережной части деревни, правобережье р. Колодня (правый приток р. </w:t>
            </w:r>
            <w:proofErr w:type="spellStart"/>
            <w:r>
              <w:t>Упа</w:t>
            </w:r>
            <w:proofErr w:type="spellEnd"/>
            <w:r>
              <w:t xml:space="preserve">, правого притока р. Ока), левый склон оврага, входящего в долину </w:t>
            </w:r>
            <w:proofErr w:type="spellStart"/>
            <w:r>
              <w:t>Упы</w:t>
            </w:r>
            <w:proofErr w:type="spellEnd"/>
            <w:r>
              <w:t>. Размер около 90х50 м, высота над рекой до 28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ЛУЖНОЕ.</w:t>
            </w:r>
          </w:p>
          <w:p w:rsidR="00274F08" w:rsidRDefault="00274F08">
            <w:r>
              <w:t xml:space="preserve"> СЕЛИЩЕ 5,</w:t>
            </w:r>
          </w:p>
          <w:p w:rsidR="00274F08" w:rsidRDefault="00274F08">
            <w:pPr>
              <w:spacing w:before="100" w:after="100"/>
            </w:pPr>
            <w:r>
              <w:t>1-е тыс. н.э.</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0,9 км к югу от правобережной части деревни, правобережье р. Колодня (правый приток р. </w:t>
            </w:r>
            <w:proofErr w:type="spellStart"/>
            <w:r>
              <w:t>Упа</w:t>
            </w:r>
            <w:proofErr w:type="spellEnd"/>
            <w:r>
              <w:t>, правого притока р. Ока), мыс между двумя отрогами оврага</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ЛУЖНОЕ.</w:t>
            </w:r>
          </w:p>
          <w:p w:rsidR="00274F08" w:rsidRDefault="00274F08">
            <w:r>
              <w:lastRenderedPageBreak/>
              <w:t xml:space="preserve"> СЕЛИЩЕ 6,</w:t>
            </w:r>
          </w:p>
          <w:p w:rsidR="00274F08" w:rsidRDefault="00274F08">
            <w:r>
              <w:t>1-е тыс. н.э.,</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 xml:space="preserve">0,6 км к юго-востоку от правобережной части деревни, </w:t>
            </w:r>
            <w:r>
              <w:lastRenderedPageBreak/>
              <w:t xml:space="preserve">правый коренной берег р. Колодня (правый приток р. </w:t>
            </w:r>
            <w:proofErr w:type="spellStart"/>
            <w:r>
              <w:t>Упа</w:t>
            </w:r>
            <w:proofErr w:type="spellEnd"/>
            <w:r>
              <w:t>, правого притока р. Ока), правый склон оврага, входящего в долину Колодни. Размер около 90х50 м, высота над рекой до 30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ЛУЖНОЕ.</w:t>
            </w:r>
          </w:p>
          <w:p w:rsidR="00274F08" w:rsidRDefault="00274F08">
            <w:r>
              <w:t xml:space="preserve"> СЕЛИЩЕ 7,</w:t>
            </w:r>
          </w:p>
          <w:p w:rsidR="00274F08" w:rsidRDefault="00274F08">
            <w:pPr>
              <w:spacing w:before="100" w:after="100"/>
            </w:pPr>
            <w:r>
              <w:t>1-е тыс. н.э.</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 xml:space="preserve">Южная окраина правобережной части деревни, к северу от животноводческой фермы, склон оврага на правом берегу р. Колодня (правый приток р. </w:t>
            </w:r>
            <w:proofErr w:type="spellStart"/>
            <w:r>
              <w:t>Упа</w:t>
            </w:r>
            <w:proofErr w:type="spellEnd"/>
            <w:r>
              <w:t xml:space="preserve">, правого притока р. Ока). Размер около 160х120 м, высота над рекой 9-14 м. </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ЛУЖНОЕ.</w:t>
            </w:r>
          </w:p>
          <w:p w:rsidR="00274F08" w:rsidRDefault="00274F08">
            <w:r>
              <w:t xml:space="preserve"> СЕЛИЩЕ 8,</w:t>
            </w:r>
          </w:p>
          <w:p w:rsidR="00274F08" w:rsidRDefault="00274F08">
            <w:pPr>
              <w:spacing w:before="100" w:after="100"/>
            </w:pPr>
            <w:r>
              <w:rPr>
                <w:lang w:val="en-US"/>
              </w:rPr>
              <w:t>X</w:t>
            </w:r>
            <w:r>
              <w:t xml:space="preserve"> - 1-й пол. </w:t>
            </w:r>
            <w:r>
              <w:rPr>
                <w:lang w:val="en-US"/>
              </w:rPr>
              <w:t xml:space="preserve">XI </w:t>
            </w:r>
            <w:r>
              <w:t>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100 м к востоку от юго-восточной окраины деревни, мыс правого коренного берега р. Колодня (правый приток р. </w:t>
            </w:r>
            <w:proofErr w:type="spellStart"/>
            <w:r>
              <w:t>Упа</w:t>
            </w:r>
            <w:proofErr w:type="spellEnd"/>
            <w:r>
              <w:t>, правого притока р. Ока) при устье ручья, левый берег последнего. Размер около 220х120 м, высота над рекой 14-20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ЛУЖНОЕ. </w:t>
            </w:r>
          </w:p>
          <w:p w:rsidR="00274F08" w:rsidRDefault="00274F08">
            <w:r>
              <w:t>СЕЛИЩЕ 9,</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0,8 км к юго-востоку от деревни, левый берег ручья, правого притока р. Колодня (правый приток р. </w:t>
            </w:r>
            <w:proofErr w:type="spellStart"/>
            <w:r>
              <w:t>Упа</w:t>
            </w:r>
            <w:proofErr w:type="spellEnd"/>
            <w:r>
              <w:t>, правого притока р. Ока). Размер около 130х110 м, высота над ручьем 8-20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ЛУЖНОЕ. </w:t>
            </w:r>
          </w:p>
          <w:p w:rsidR="00274F08" w:rsidRDefault="00274F08">
            <w:r>
              <w:t>СЕЛИЩЕ 10,</w:t>
            </w:r>
          </w:p>
          <w:p w:rsidR="00274F08" w:rsidRDefault="00274F08">
            <w:pPr>
              <w:spacing w:before="100" w:after="100"/>
            </w:pPr>
            <w:r>
              <w:rPr>
                <w:lang w:val="en-US"/>
              </w:rPr>
              <w:t>IV</w:t>
            </w:r>
            <w:r>
              <w:t>-</w:t>
            </w:r>
            <w:r>
              <w:rPr>
                <w:lang w:val="en-US"/>
              </w:rPr>
              <w:t>VII</w:t>
            </w:r>
            <w:r>
              <w:t>, 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1,1 км к юго-востоку от юго-восточной окраины деревни, склон левого берега ручья, правого притока р. Колодня (правый приток р. </w:t>
            </w:r>
            <w:proofErr w:type="spellStart"/>
            <w:r>
              <w:t>Упа</w:t>
            </w:r>
            <w:proofErr w:type="spellEnd"/>
            <w:r>
              <w:t>, правого притока р. Ока), 0,2 км к югу от селища 9. Размер около 300х170 м, над рекой 22-36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ЛУЖНОЕ. </w:t>
            </w:r>
          </w:p>
          <w:p w:rsidR="00274F08" w:rsidRDefault="00274F08">
            <w:r>
              <w:t>СЕЛИЩЕ 11,</w:t>
            </w:r>
          </w:p>
          <w:p w:rsidR="00274F08" w:rsidRDefault="00274F08">
            <w:r>
              <w:t xml:space="preserve">1-е тыс. н.э., </w:t>
            </w:r>
          </w:p>
          <w:p w:rsidR="00274F08" w:rsidRDefault="00274F08">
            <w:pPr>
              <w:spacing w:before="100" w:after="100"/>
            </w:pPr>
            <w:r>
              <w:t>XI-XIII, 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Около 1,2 км к юго-востоку от юго-восточной окраины деревни, склон правого берега ручья правого притока р. Колодня (правый приток р. </w:t>
            </w:r>
            <w:proofErr w:type="spellStart"/>
            <w:r>
              <w:t>Упа</w:t>
            </w:r>
            <w:proofErr w:type="spellEnd"/>
            <w:r>
              <w:t>, правого притока р. Ока), 0,2 км к юго-востоку от селища 9, почти напротив селища 10. Размер около 300х170 м, высота над ручьем 17-39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ЛУЖНОЕ. </w:t>
            </w:r>
          </w:p>
          <w:p w:rsidR="00274F08" w:rsidRDefault="00274F08">
            <w:r>
              <w:t>СЕЛИЩЕ 12,</w:t>
            </w:r>
          </w:p>
          <w:p w:rsidR="00274F08" w:rsidRDefault="00274F08">
            <w:pPr>
              <w:spacing w:before="100" w:after="100"/>
            </w:pPr>
            <w:r>
              <w:t xml:space="preserve">IV-VII, XI-XIII </w:t>
            </w:r>
            <w:proofErr w:type="spellStart"/>
            <w:proofErr w:type="gramStart"/>
            <w:r>
              <w:t>вв</w:t>
            </w:r>
            <w:proofErr w:type="spellEnd"/>
            <w:proofErr w:type="gramEnd"/>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0,45 км к северо-востоку от северо-восточной окраины деревни, </w:t>
            </w:r>
            <w:proofErr w:type="spellStart"/>
            <w:r>
              <w:t>мысовидный</w:t>
            </w:r>
            <w:proofErr w:type="spellEnd"/>
            <w:r>
              <w:t xml:space="preserve"> выступ правого берега ручья, левого притока р. Колодня (правый приток р. </w:t>
            </w:r>
            <w:proofErr w:type="spellStart"/>
            <w:r>
              <w:t>Упа</w:t>
            </w:r>
            <w:proofErr w:type="spellEnd"/>
            <w:r>
              <w:t>, правого притока р. Ока), в месте его излучины. Размер около 150х130 м, над ручьем 9-17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ЛУЖНОЕ. </w:t>
            </w:r>
          </w:p>
          <w:p w:rsidR="00274F08" w:rsidRDefault="00274F08">
            <w:r>
              <w:t xml:space="preserve">СЕЛИЩЕ 13, 1-е тыс. н.э., </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1,2 км к востоку от северо-восточной окраины деревни, правый берег ручья, правого притока р. Колодня (правый приток р. </w:t>
            </w:r>
            <w:proofErr w:type="spellStart"/>
            <w:r>
              <w:t>Упа</w:t>
            </w:r>
            <w:proofErr w:type="spellEnd"/>
            <w:r>
              <w:t>, правого притока р. Ока). Размер около 320х120 м,  над рекой 7-20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ЛУЖНОЕ. </w:t>
            </w:r>
          </w:p>
          <w:p w:rsidR="00274F08" w:rsidRDefault="00274F08">
            <w:r>
              <w:t>СЕЛИЩЕ 14,</w:t>
            </w:r>
          </w:p>
          <w:p w:rsidR="00274F08" w:rsidRDefault="00274F08">
            <w:r>
              <w:t xml:space="preserve">1-е тыс. н.э., </w:t>
            </w:r>
          </w:p>
          <w:p w:rsidR="00274F08" w:rsidRDefault="00274F08">
            <w:pPr>
              <w:spacing w:before="100" w:after="100"/>
            </w:pPr>
            <w:r>
              <w:t>XII-XIV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0,45 км к востоку от восточной окраины деревни, левый берег ручья, левого притока р. Колодня (правый приток р. </w:t>
            </w:r>
            <w:proofErr w:type="spellStart"/>
            <w:r>
              <w:t>Упа</w:t>
            </w:r>
            <w:proofErr w:type="spellEnd"/>
            <w:r>
              <w:t>, правого притока р. Ока), в месте его излучины. Размер около 350х280 м, над ручьем 11-18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ЛУЖНОЕ. </w:t>
            </w:r>
          </w:p>
          <w:p w:rsidR="00274F08" w:rsidRDefault="00274F08">
            <w:r>
              <w:t>СЕЛИЩЕ 15,</w:t>
            </w:r>
          </w:p>
          <w:p w:rsidR="00274F08" w:rsidRDefault="00274F08">
            <w:r>
              <w:t xml:space="preserve">2-я пол. 1-го тыс. н.э., </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1,5 км к юго-западу от юго-западной окраины деревни, </w:t>
            </w:r>
            <w:proofErr w:type="spellStart"/>
            <w:r>
              <w:t>мысовидный</w:t>
            </w:r>
            <w:proofErr w:type="spellEnd"/>
            <w:r>
              <w:t xml:space="preserve"> выступ правого берега р. Б. Колодня, левого истока р. Колодня (правый приток р. </w:t>
            </w:r>
            <w:proofErr w:type="spellStart"/>
            <w:r>
              <w:t>Упа</w:t>
            </w:r>
            <w:proofErr w:type="spellEnd"/>
            <w:r>
              <w:t>, правого притока р. Ока), в месте ее излучины. Размер около 200х120 м, высота над рекой 9-18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ЛУЖНОЕ. </w:t>
            </w:r>
          </w:p>
          <w:p w:rsidR="00274F08" w:rsidRDefault="00274F08">
            <w:r>
              <w:t>СЕЛИЩЕ 16,</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1,8 км к западу, юго-западу от юго-западной окраины деревни, 0,15 км к северо-западу от шоссе Р-139 Одоев - Тула, правый берег р. Б. Колодня, левого истока р. Колодня (правый приток р. </w:t>
            </w:r>
            <w:proofErr w:type="spellStart"/>
            <w:r>
              <w:t>Упа</w:t>
            </w:r>
            <w:proofErr w:type="spellEnd"/>
            <w:r>
              <w:t>, правого притока р. Ока). Размер около 150х120 м, высота над рекой 17-23 м.</w:t>
            </w:r>
          </w:p>
          <w:p w:rsidR="00274F08" w:rsidRDefault="00274F08">
            <w:pPr>
              <w:tabs>
                <w:tab w:val="left" w:pos="1320"/>
              </w:tabs>
              <w:spacing w:before="100" w:after="100"/>
            </w:pPr>
            <w:r>
              <w:tab/>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ЛУЖНОЕ.</w:t>
            </w:r>
          </w:p>
          <w:p w:rsidR="00274F08" w:rsidRDefault="00274F08">
            <w:r>
              <w:lastRenderedPageBreak/>
              <w:t xml:space="preserve"> СЕЛИЩЕ 17,</w:t>
            </w:r>
          </w:p>
          <w:p w:rsidR="00274F08" w:rsidRDefault="00274F08">
            <w:r>
              <w:t>1-е тыс. н.э.,</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 xml:space="preserve">2,9 км к западу, юго-западу от юго-западной окраины </w:t>
            </w:r>
            <w:r>
              <w:lastRenderedPageBreak/>
              <w:t xml:space="preserve">деревни, 100 м к северу от шоссе Р-139 Одоев - Тула, правобережье р. Б. Колодня, левого истока р. Колодня (правый приток р. </w:t>
            </w:r>
            <w:proofErr w:type="spellStart"/>
            <w:r>
              <w:t>Упа</w:t>
            </w:r>
            <w:proofErr w:type="spellEnd"/>
            <w:r>
              <w:t>, правого притока р. Ока), правый склон оврага. Размер около 120х50 м, высота над рекой 25-27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ЛУЖНОЕ.</w:t>
            </w:r>
          </w:p>
          <w:p w:rsidR="00274F08" w:rsidRDefault="00274F08">
            <w:r>
              <w:t xml:space="preserve"> СЕЛИЩЕ 18,</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2,1 км к юго-западу от юго-западной окраины деревни, левый берег р. М. Колодня, правого истока р. Колодня (правый приток р. </w:t>
            </w:r>
            <w:proofErr w:type="spellStart"/>
            <w:r>
              <w:t>Упа</w:t>
            </w:r>
            <w:proofErr w:type="spellEnd"/>
            <w:r>
              <w:t>, правого притока р. Ока), левый берег входящего в ее долину оврага. Размер около 230х70 м, высота над рекой до 15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ЛУЖНОЕ. </w:t>
            </w:r>
          </w:p>
          <w:p w:rsidR="00274F08" w:rsidRDefault="00274F08">
            <w:r>
              <w:t>СЕЛИЩЕ 19,</w:t>
            </w:r>
          </w:p>
          <w:p w:rsidR="00274F08" w:rsidRDefault="00274F08">
            <w:pPr>
              <w:tabs>
                <w:tab w:val="left" w:pos="945"/>
              </w:tabs>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2 км к юго-западу от юго-западной окраины деревни, у полевой дороги, левый берег р. М. Колодня, правого истока р. Колодня (правый приток р. </w:t>
            </w:r>
            <w:proofErr w:type="spellStart"/>
            <w:r>
              <w:t>Упа</w:t>
            </w:r>
            <w:proofErr w:type="spellEnd"/>
            <w:r>
              <w:t>, правого притока р. Ока), левый берег входящего в ее долину оврага. Размер около 75х75 м, высота над рекой 21-22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ЛУЖНОЕ.</w:t>
            </w:r>
          </w:p>
          <w:p w:rsidR="00274F08" w:rsidRDefault="00274F08">
            <w:r>
              <w:t xml:space="preserve"> СЕЛИЩЕ 20,</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2,5 км к юго-западу от юго-западной окраины деревни, левый берег р. М. Колодня, правого истока р. Колодня (правый приток р. </w:t>
            </w:r>
            <w:proofErr w:type="spellStart"/>
            <w:r>
              <w:t>Упа</w:t>
            </w:r>
            <w:proofErr w:type="spellEnd"/>
            <w:r>
              <w:t>, правого притока р. Ока), на склоне оврага у полевой дороги. Размер около 130х60 м, высота над рекой 23-28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ЛУЖНОЕ.</w:t>
            </w:r>
          </w:p>
          <w:p w:rsidR="00274F08" w:rsidRDefault="00274F08">
            <w:r>
              <w:t xml:space="preserve"> СЕЛИЩЕ 21,</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Около 2,2 км к юго-западу от юго-западной окраины деревни, мыс при схождении двух оврагов на левом берегу р. М. Колодня, правого истока р. Колодня (правый приток р. </w:t>
            </w:r>
            <w:proofErr w:type="spellStart"/>
            <w:r>
              <w:t>Упа</w:t>
            </w:r>
            <w:proofErr w:type="spellEnd"/>
            <w:r>
              <w:t>, правого притока р. Ока), 100 м к западу от селища 20. Размер около 270х50 м, высота над рекой до 25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ab/>
              <w:t>ЛУЖНОЕ.</w:t>
            </w:r>
          </w:p>
          <w:p w:rsidR="00274F08" w:rsidRDefault="00274F08">
            <w:r>
              <w:t xml:space="preserve"> СЕЛИЩЕ 22,</w:t>
            </w:r>
          </w:p>
          <w:p w:rsidR="00274F08" w:rsidRDefault="00274F08">
            <w:pPr>
              <w:tabs>
                <w:tab w:val="left" w:pos="2340"/>
              </w:tabs>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Около 2,2 км к юго-западу от юго-западной окраины деревни, левый берег р. М. Колодня, правого истока р. Колодня (правый приток р. </w:t>
            </w:r>
            <w:proofErr w:type="spellStart"/>
            <w:r>
              <w:t>Упа</w:t>
            </w:r>
            <w:proofErr w:type="spellEnd"/>
            <w:r>
              <w:t>, правого притока р. Ока), левый склон входящего в ее долину оврага. Размер около 250х50 м, высота над рекой до 22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ЛУЖНОЕ. </w:t>
            </w:r>
          </w:p>
          <w:p w:rsidR="00274F08" w:rsidRDefault="00274F08">
            <w:r>
              <w:t>СЕЛИЩЕ 23,</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2,4 км к западу, юго-западу от юго-западной окраины деревни, левый берег р. Б. Колодня, левого истока р. Колодня (правый приток р. </w:t>
            </w:r>
            <w:proofErr w:type="spellStart"/>
            <w:r>
              <w:t>Упа</w:t>
            </w:r>
            <w:proofErr w:type="spellEnd"/>
            <w:r>
              <w:t>, правого притока р. Ока), в верховьях входящего в ее долину оврага. Размер около 200х50 м, высота над рекой 17-27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РАДУГОВИЩЕ. СЕЛИЩЕ,</w:t>
            </w:r>
          </w:p>
          <w:p w:rsidR="00274F08" w:rsidRDefault="00274F08">
            <w:pPr>
              <w:spacing w:before="100" w:after="100"/>
            </w:pPr>
            <w:r>
              <w:t xml:space="preserve"> 1-е тыс. н.э.</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Северо-восточная окраина деревни, правый коренной берег р. М. Колодня, правого истока р. Колодня (правый приток р. </w:t>
            </w:r>
            <w:proofErr w:type="spellStart"/>
            <w:r>
              <w:t>Упа</w:t>
            </w:r>
            <w:proofErr w:type="spellEnd"/>
            <w:r>
              <w:t>, правого притока р. Ока), правый склон оврага, входящего в долину реки. Размер около 370х100 м, высота над рекой до 40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ОЗЕРКИ (РАДУГОВИЩЕНСКИЕ ВЫСЕЛКИ). </w:t>
            </w:r>
          </w:p>
          <w:p w:rsidR="00274F08" w:rsidRDefault="00274F08">
            <w:r>
              <w:t>СЕЛИЩЕ 1,</w:t>
            </w:r>
          </w:p>
          <w:p w:rsidR="00274F08" w:rsidRDefault="00274F08">
            <w:pPr>
              <w:spacing w:before="100" w:after="100"/>
            </w:pPr>
            <w:r>
              <w:rPr>
                <w:lang w:val="en-US"/>
              </w:rPr>
              <w:t>IX</w:t>
            </w:r>
            <w:r>
              <w:t>-</w:t>
            </w:r>
            <w:r>
              <w:rPr>
                <w:lang w:val="en-US"/>
              </w:rPr>
              <w:t>X</w:t>
            </w:r>
            <w:r>
              <w:t>, XVI-XVII</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tabs>
                <w:tab w:val="left" w:pos="1125"/>
              </w:tabs>
              <w:spacing w:before="100" w:after="100"/>
            </w:pPr>
            <w:r>
              <w:t xml:space="preserve">Юго-западная окраина деревни, левый берег р. М. Колодня, правого истока р. Колодня (правый приток р. </w:t>
            </w:r>
            <w:proofErr w:type="spellStart"/>
            <w:r>
              <w:t>Упа</w:t>
            </w:r>
            <w:proofErr w:type="spellEnd"/>
            <w:r>
              <w:t>, правого притока р. Ока), 0,15 км от русла. Размер около 260х100 м, высота нал рекой 8-16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pPr>
              <w:pStyle w:val="24"/>
              <w:ind w:firstLine="0"/>
              <w:jc w:val="left"/>
            </w:pPr>
            <w:r>
              <w:t>ОЗЕРКИ (РАДУГОВИЩЕНСКИЕ ВЫСЕЛКИ).</w:t>
            </w:r>
          </w:p>
          <w:p w:rsidR="00274F08" w:rsidRDefault="00274F08">
            <w:pPr>
              <w:pStyle w:val="24"/>
              <w:ind w:firstLine="0"/>
              <w:jc w:val="left"/>
            </w:pPr>
            <w:r>
              <w:t xml:space="preserve"> СЕЛИЩЕ 2,</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0,3 км к северо-востоку от деревни, по обе стороны грунтовой дороги в </w:t>
            </w:r>
            <w:r>
              <w:br/>
              <w:t xml:space="preserve">д. </w:t>
            </w:r>
            <w:proofErr w:type="spellStart"/>
            <w:r>
              <w:t>Храбрищево</w:t>
            </w:r>
            <w:proofErr w:type="spellEnd"/>
            <w:r>
              <w:t xml:space="preserve">, левый берег р. М. Колодня, правого истока р. Колодня (правый приток р. </w:t>
            </w:r>
            <w:proofErr w:type="spellStart"/>
            <w:r>
              <w:t>Упа</w:t>
            </w:r>
            <w:proofErr w:type="spellEnd"/>
            <w:r>
              <w:t>, правого притока р. Ока). Размер около 150х60 м, высота над рекой 7-19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ОЗЕРКИ (РАДУГОВИЩЕНСКИЕ </w:t>
            </w:r>
            <w:r>
              <w:lastRenderedPageBreak/>
              <w:t>ВЫСЕЛКИ).</w:t>
            </w:r>
          </w:p>
          <w:p w:rsidR="00274F08" w:rsidRDefault="00274F08">
            <w:r>
              <w:t xml:space="preserve"> СЕЛИЩЕ 3,</w:t>
            </w:r>
          </w:p>
          <w:p w:rsidR="00274F08" w:rsidRDefault="00274F08">
            <w:pPr>
              <w:spacing w:before="100" w:after="100"/>
            </w:pPr>
            <w:r>
              <w:rPr>
                <w:lang w:val="en-US"/>
              </w:rPr>
              <w:t>XII</w:t>
            </w:r>
            <w:r>
              <w:t>-</w:t>
            </w:r>
            <w:r>
              <w:rPr>
                <w:lang w:val="en-US"/>
              </w:rPr>
              <w:t>XVII</w:t>
            </w:r>
            <w:r>
              <w:t xml:space="preserve">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 xml:space="preserve">0,6 км к северо-востоку от деревни, левый берег </w:t>
            </w:r>
          </w:p>
          <w:p w:rsidR="00274F08" w:rsidRDefault="00274F08">
            <w:r>
              <w:t xml:space="preserve">р. М. Колодня, правого истока р. Колодня (правый приток </w:t>
            </w:r>
            <w:r>
              <w:lastRenderedPageBreak/>
              <w:t xml:space="preserve">р. </w:t>
            </w:r>
            <w:proofErr w:type="spellStart"/>
            <w:r>
              <w:t>Упа</w:t>
            </w:r>
            <w:proofErr w:type="spellEnd"/>
            <w:r>
              <w:t xml:space="preserve">, правого притока р. Ока), между руслом и дорогой в д. </w:t>
            </w:r>
            <w:proofErr w:type="spellStart"/>
            <w:r>
              <w:t>Храбрищево</w:t>
            </w:r>
            <w:proofErr w:type="spellEnd"/>
            <w:r>
              <w:t>. Размер около 100х100 м, высота над рекой 3-5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 xml:space="preserve">ОПОЧНЯ. </w:t>
            </w:r>
          </w:p>
          <w:p w:rsidR="00274F08" w:rsidRDefault="00274F08">
            <w:r>
              <w:t xml:space="preserve">СЕЛИЩЕ 1, </w:t>
            </w:r>
          </w:p>
          <w:p w:rsidR="00274F08" w:rsidRDefault="00274F08">
            <w:r>
              <w:t xml:space="preserve">2-я пол. 1-го тыс. н.э., </w:t>
            </w:r>
          </w:p>
          <w:p w:rsidR="00274F08" w:rsidRDefault="00274F08">
            <w:pPr>
              <w:spacing w:before="100" w:after="100"/>
            </w:pPr>
            <w:r>
              <w:rPr>
                <w:lang w:val="en-US"/>
              </w:rPr>
              <w:t xml:space="preserve">XI-XVII </w:t>
            </w:r>
            <w:r>
              <w:t>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 xml:space="preserve">Юго-восточная окраина села, надпойменная терраса правого берега р. </w:t>
            </w:r>
            <w:proofErr w:type="spellStart"/>
            <w:r>
              <w:t>Упа</w:t>
            </w:r>
            <w:proofErr w:type="spellEnd"/>
            <w:r>
              <w:t xml:space="preserve"> (правый приток</w:t>
            </w:r>
            <w:r>
              <w:br/>
              <w:t xml:space="preserve"> р. Ока), к северу от устья неглубокого оврага с пологими склонами. Размер не менее 20х20 м, высота над рекой 9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ОПОЧНЯ.</w:t>
            </w:r>
          </w:p>
          <w:p w:rsidR="00274F08" w:rsidRDefault="00274F08">
            <w:pPr>
              <w:spacing w:before="100" w:after="100"/>
            </w:pPr>
            <w:r>
              <w:t xml:space="preserve"> СЕЛИЩЕ 2, Р.Ж.В.,  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tabs>
                <w:tab w:val="left" w:pos="1095"/>
              </w:tabs>
              <w:spacing w:before="100" w:after="100"/>
            </w:pPr>
            <w:r>
              <w:tab/>
              <w:t xml:space="preserve">К востоку от северо-западной окраины села, надпойменная терраса правого берега р. </w:t>
            </w:r>
            <w:proofErr w:type="spellStart"/>
            <w:r>
              <w:t>Упа</w:t>
            </w:r>
            <w:proofErr w:type="spellEnd"/>
            <w:r>
              <w:t xml:space="preserve"> (правый приток р. Ока). Размер около 300х60 м, высота над рекой 10-14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ОПОЧНЯ.</w:t>
            </w:r>
          </w:p>
          <w:p w:rsidR="00274F08" w:rsidRDefault="00274F08">
            <w:pPr>
              <w:tabs>
                <w:tab w:val="left" w:pos="2115"/>
              </w:tabs>
              <w:spacing w:before="100" w:after="100"/>
            </w:pPr>
            <w:r>
              <w:t xml:space="preserve"> СЕЛИЩЕ 3, Р.Ж.В., 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 xml:space="preserve">Северо-западная окраина села, </w:t>
            </w:r>
            <w:proofErr w:type="spellStart"/>
            <w:r>
              <w:t>мысовидный</w:t>
            </w:r>
            <w:proofErr w:type="spellEnd"/>
            <w:r>
              <w:t xml:space="preserve"> выступ надпойменной террасы правого берега р. </w:t>
            </w:r>
            <w:proofErr w:type="spellStart"/>
            <w:r>
              <w:t>Упа</w:t>
            </w:r>
            <w:proofErr w:type="spellEnd"/>
            <w:r>
              <w:t xml:space="preserve"> (правый приток р. Ока), к северу от дороги к мосту. Размер около 300х40 м, высота над рекой 7-10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ОПОЧНЯ.</w:t>
            </w:r>
          </w:p>
          <w:p w:rsidR="00274F08" w:rsidRDefault="00274F08">
            <w:r>
              <w:t xml:space="preserve"> СЕЛИЩЕ 4,</w:t>
            </w:r>
          </w:p>
          <w:p w:rsidR="00274F08" w:rsidRDefault="00274F08">
            <w:pPr>
              <w:tabs>
                <w:tab w:val="left" w:pos="2295"/>
              </w:tabs>
              <w:spacing w:before="100" w:after="100"/>
            </w:pPr>
            <w:r>
              <w:rPr>
                <w:lang w:val="en-US"/>
              </w:rPr>
              <w:t>XII</w:t>
            </w:r>
            <w:r>
              <w:t>-</w:t>
            </w:r>
            <w:r>
              <w:rPr>
                <w:lang w:val="en-US"/>
              </w:rPr>
              <w:t>XVII</w:t>
            </w:r>
            <w:r>
              <w:t xml:space="preserve">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 xml:space="preserve">Северо-западная окраина села, правый берег ручья, правого притока р. </w:t>
            </w:r>
            <w:proofErr w:type="spellStart"/>
            <w:r>
              <w:t>Упа</w:t>
            </w:r>
            <w:proofErr w:type="spellEnd"/>
            <w:r>
              <w:t xml:space="preserve"> (правый приток р. Ока). Размер около 300х70 м, высота над ручьем 8-11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ОПОЧНЯ.</w:t>
            </w:r>
          </w:p>
          <w:p w:rsidR="00274F08" w:rsidRDefault="00274F08">
            <w:r>
              <w:t xml:space="preserve"> СЕЛИЩЕ 5,</w:t>
            </w:r>
          </w:p>
          <w:p w:rsidR="00274F08" w:rsidRDefault="00274F08">
            <w:pPr>
              <w:spacing w:before="100" w:after="100"/>
            </w:pPr>
            <w:r>
              <w:t>XII-XIV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 xml:space="preserve">Центральная часть села, пологий склон правого берега ручья, правого притока р. </w:t>
            </w:r>
            <w:proofErr w:type="spellStart"/>
            <w:r>
              <w:t>Упа</w:t>
            </w:r>
            <w:proofErr w:type="spellEnd"/>
            <w:r>
              <w:t xml:space="preserve"> (правый приток р. Ока). Размер 150х70 м, высота над ручьем 7-10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РАДУГОВИЩЕ. СЕЛИЩЕ,</w:t>
            </w:r>
          </w:p>
          <w:p w:rsidR="00274F08" w:rsidRDefault="00274F08">
            <w:pPr>
              <w:spacing w:before="100" w:after="100"/>
            </w:pPr>
            <w:r>
              <w:t xml:space="preserve"> 1-е тыс. н.э.</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 xml:space="preserve">Северо-восточная окраина деревни, правый коренной берег р. М. Колодня, правого истока р. Колодня (правый приток р. </w:t>
            </w:r>
            <w:proofErr w:type="spellStart"/>
            <w:r>
              <w:t>Упа</w:t>
            </w:r>
            <w:proofErr w:type="spellEnd"/>
            <w:r>
              <w:t>, правого притока р. Ока), правый склон оврага, входящего в долину реки. Размер около 370х100 м, высота над рекой до 40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ХОТЕТОВО. ПОСЕЛЕНИЕ, неолит, Р.Ж.В.,</w:t>
            </w:r>
          </w:p>
          <w:p w:rsidR="00274F08" w:rsidRDefault="00274F08">
            <w:pPr>
              <w:spacing w:before="100" w:after="100"/>
            </w:pPr>
            <w:r>
              <w:rPr>
                <w:lang w:val="en-US"/>
              </w:rPr>
              <w:t xml:space="preserve">XII-XVII </w:t>
            </w:r>
            <w:r>
              <w:t>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ХОТЕТОВО. ПОСЕЛЕНИЕ, неолит, Р.Ж.В.,</w:t>
            </w:r>
          </w:p>
          <w:p w:rsidR="00274F08" w:rsidRDefault="00274F08">
            <w:pPr>
              <w:spacing w:before="100" w:after="100"/>
            </w:pPr>
            <w:r>
              <w:rPr>
                <w:lang w:val="en-US"/>
              </w:rPr>
              <w:t xml:space="preserve">XII-XVII </w:t>
            </w:r>
            <w:r>
              <w:t>вв.</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ХОТЕТОВО. СЕЛИЩЕ 1, </w:t>
            </w:r>
          </w:p>
          <w:p w:rsidR="00274F08" w:rsidRDefault="00274F08">
            <w:r>
              <w:t xml:space="preserve">1-е тыс. н.э., </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 xml:space="preserve">Южная часть деревни, склон левого берега р. Вера (правый приток р. </w:t>
            </w:r>
            <w:proofErr w:type="spellStart"/>
            <w:r>
              <w:t>Упа</w:t>
            </w:r>
            <w:proofErr w:type="spellEnd"/>
            <w:r>
              <w:t>, правого притока р. Ока), к западу от устья оврага. Размер около 380х125 м, высота над рекой 7-13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ХОТЕТОВО. СЕЛИЩЕ 2,</w:t>
            </w:r>
          </w:p>
          <w:p w:rsidR="00274F08" w:rsidRDefault="00274F08">
            <w:pPr>
              <w:spacing w:before="100" w:after="100"/>
            </w:pPr>
            <w:r>
              <w:rPr>
                <w:lang w:val="en-US"/>
              </w:rPr>
              <w:t>X</w:t>
            </w:r>
            <w:r>
              <w:t>-</w:t>
            </w:r>
            <w:r>
              <w:rPr>
                <w:lang w:val="en-US"/>
              </w:rPr>
              <w:t>XIII</w:t>
            </w:r>
            <w:r>
              <w:t>, 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tabs>
                <w:tab w:val="left" w:pos="660"/>
              </w:tabs>
              <w:spacing w:before="100" w:after="100"/>
            </w:pPr>
            <w:r>
              <w:tab/>
              <w:t xml:space="preserve">0,5 км к востоку от деревни, </w:t>
            </w:r>
            <w:proofErr w:type="spellStart"/>
            <w:r>
              <w:t>мысовидный</w:t>
            </w:r>
            <w:proofErr w:type="spellEnd"/>
            <w:r>
              <w:t xml:space="preserve"> выступ левого берега ручья, левого притока р. Вера (правый приток р. </w:t>
            </w:r>
            <w:proofErr w:type="spellStart"/>
            <w:r>
              <w:t>Упа</w:t>
            </w:r>
            <w:proofErr w:type="spellEnd"/>
            <w:r>
              <w:t>, правого притока р. Ока). Размер около 160х160 м, высота над ручьем 12-25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 xml:space="preserve">ХОТЕТОВО. СЕЛИЩЕ 3, </w:t>
            </w:r>
          </w:p>
          <w:p w:rsidR="00274F08" w:rsidRDefault="00274F08">
            <w:pPr>
              <w:spacing w:before="100" w:after="100"/>
            </w:pPr>
            <w:r>
              <w:rPr>
                <w:lang w:val="en-US"/>
              </w:rPr>
              <w:t>IV</w:t>
            </w:r>
            <w:r>
              <w:t>-</w:t>
            </w:r>
            <w:r>
              <w:rPr>
                <w:lang w:val="en-US"/>
              </w:rPr>
              <w:t>VII</w:t>
            </w:r>
            <w:r>
              <w:t xml:space="preserve">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ab/>
              <w:t xml:space="preserve">1,1 км к востоку от деревни, склон левого берега р. Вера (правый приток р. </w:t>
            </w:r>
            <w:proofErr w:type="spellStart"/>
            <w:r>
              <w:t>Упа</w:t>
            </w:r>
            <w:proofErr w:type="spellEnd"/>
            <w:r>
              <w:t xml:space="preserve">, правого притока р. Ока). Размер около 220х110 м, высота над рекой </w:t>
            </w:r>
          </w:p>
          <w:p w:rsidR="00274F08" w:rsidRDefault="00274F08">
            <w:pPr>
              <w:tabs>
                <w:tab w:val="left" w:pos="990"/>
              </w:tabs>
              <w:spacing w:before="100" w:after="100"/>
            </w:pPr>
            <w:r>
              <w:t>9-20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ХОТЕТОВО. СЕЛИЩЕ 4,</w:t>
            </w:r>
          </w:p>
          <w:p w:rsidR="00274F08" w:rsidRDefault="00274F08">
            <w:pPr>
              <w:spacing w:before="100" w:after="100"/>
            </w:pPr>
            <w:r>
              <w:rPr>
                <w:lang w:val="en-US"/>
              </w:rPr>
              <w:t>X</w:t>
            </w:r>
            <w:r>
              <w:t>-</w:t>
            </w:r>
            <w:r>
              <w:rPr>
                <w:lang w:val="en-US"/>
              </w:rPr>
              <w:t>XIII</w:t>
            </w:r>
            <w:r>
              <w:t xml:space="preserve">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tabs>
                <w:tab w:val="left" w:pos="1725"/>
              </w:tabs>
              <w:spacing w:before="100" w:after="100"/>
            </w:pPr>
            <w:r>
              <w:tab/>
              <w:t xml:space="preserve">0,3 км к югу от деревни, противоположный от нее правый берег р. Вера (правый приток р. </w:t>
            </w:r>
            <w:proofErr w:type="spellStart"/>
            <w:r>
              <w:t>Упа</w:t>
            </w:r>
            <w:proofErr w:type="spellEnd"/>
            <w:r>
              <w:t>, правого притока р. Ока), в верховьях небольшого ручья Размер около 70х60 м, высота над рекой 20-22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ХОТЕТОВО. СЕЛИЩЕ 5,</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tabs>
                <w:tab w:val="left" w:pos="1035"/>
              </w:tabs>
              <w:spacing w:before="100" w:after="100"/>
            </w:pPr>
            <w:r>
              <w:t xml:space="preserve">1,8 км к юго-востоку от деревни, правобережье р. Вера (правый приток р. </w:t>
            </w:r>
            <w:proofErr w:type="spellStart"/>
            <w:r>
              <w:t>Упа</w:t>
            </w:r>
            <w:proofErr w:type="spellEnd"/>
            <w:r>
              <w:t>, правого притока р. Ока). Размер около 110х100 м, высота над рекой 10-17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ХОТЕТОВО. СЕЛИЩЕ 6,</w:t>
            </w:r>
          </w:p>
          <w:p w:rsidR="00274F08" w:rsidRDefault="00274F08">
            <w:pPr>
              <w:tabs>
                <w:tab w:val="left" w:pos="2145"/>
              </w:tabs>
              <w:spacing w:before="100" w:after="100"/>
            </w:pPr>
            <w:r>
              <w:t>XII-XIV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2,1 км к юго-востоку от деревни, правобережье р. Вера (правый приток р. </w:t>
            </w:r>
            <w:proofErr w:type="spellStart"/>
            <w:r>
              <w:t>Упа</w:t>
            </w:r>
            <w:proofErr w:type="spellEnd"/>
            <w:r>
              <w:t>, правого притока р. Ока), около 2 км от русла. Размер  400х200 м, над рекой</w:t>
            </w:r>
          </w:p>
          <w:p w:rsidR="00274F08" w:rsidRDefault="00274F08">
            <w:pPr>
              <w:spacing w:before="100" w:after="100"/>
            </w:pPr>
            <w:r>
              <w:t xml:space="preserve"> 8-24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ХРАБРИЩЕВО. ПОСЕЛЕНИЕ, неолит, Р.Ж.В.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 xml:space="preserve">1,05 км к востоку, северо-востоку от деревни, левый берег ручья, правого притока р. Колодня (правый приток р. </w:t>
            </w:r>
            <w:proofErr w:type="spellStart"/>
            <w:r>
              <w:t>Упа</w:t>
            </w:r>
            <w:proofErr w:type="spellEnd"/>
            <w:r>
              <w:t>, правого притока р. Ока), 0,3 км к югу от пруда. Размер около 200х100 м, высота над ручьем 15-28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ХРАБРИЩЕВО. СЕЛИЩЕ 1,</w:t>
            </w:r>
          </w:p>
          <w:p w:rsidR="00274F08" w:rsidRDefault="00274F08">
            <w:pPr>
              <w:spacing w:before="100" w:after="100"/>
            </w:pPr>
            <w:r>
              <w:t>XII-XIV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ab/>
            </w:r>
            <w:proofErr w:type="gramStart"/>
            <w:r>
              <w:t xml:space="preserve">Северная часть деревни, к западу от линии домов, левый берег р. М. Колодня, правого истока р. Колодня (правый приток р. </w:t>
            </w:r>
            <w:proofErr w:type="spellStart"/>
            <w:r>
              <w:t>Упа</w:t>
            </w:r>
            <w:proofErr w:type="spellEnd"/>
            <w:r>
              <w:t xml:space="preserve">, правого берега </w:t>
            </w:r>
            <w:proofErr w:type="gramEnd"/>
          </w:p>
          <w:p w:rsidR="00274F08" w:rsidRDefault="00274F08">
            <w:pPr>
              <w:tabs>
                <w:tab w:val="left" w:pos="1860"/>
              </w:tabs>
              <w:spacing w:before="100" w:after="100"/>
            </w:pPr>
            <w:r>
              <w:t>р. Ока). Размер около 200х150 м, над рекой 7-13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ХРАБРИЩЕВО. СЕЛИЩЕ 2,</w:t>
            </w:r>
          </w:p>
          <w:p w:rsidR="00274F08" w:rsidRDefault="00274F08">
            <w:pPr>
              <w:tabs>
                <w:tab w:val="left" w:pos="2160"/>
              </w:tabs>
              <w:spacing w:before="100" w:after="100"/>
            </w:pPr>
            <w:r>
              <w:t>XI-XIII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ab/>
            </w:r>
            <w:proofErr w:type="gramStart"/>
            <w:r>
              <w:t xml:space="preserve">Юго-западная окраина деревни, к западу от линии домов, левый берег р. М. Колодня, правого истока р. Колодня (правый приток р. </w:t>
            </w:r>
            <w:proofErr w:type="spellStart"/>
            <w:r>
              <w:t>Упа</w:t>
            </w:r>
            <w:proofErr w:type="spellEnd"/>
            <w:r>
              <w:t>, прав.</w:t>
            </w:r>
            <w:proofErr w:type="gramEnd"/>
            <w:r>
              <w:t xml:space="preserve"> Притока</w:t>
            </w:r>
          </w:p>
          <w:p w:rsidR="00274F08" w:rsidRDefault="00274F08">
            <w:pPr>
              <w:tabs>
                <w:tab w:val="left" w:pos="450"/>
              </w:tabs>
              <w:spacing w:before="100" w:after="100"/>
            </w:pPr>
            <w:r>
              <w:t xml:space="preserve"> р. Ока). </w:t>
            </w:r>
            <w:proofErr w:type="spellStart"/>
            <w:r>
              <w:t>Разм</w:t>
            </w:r>
            <w:proofErr w:type="spellEnd"/>
            <w:r>
              <w:t>. 170х120 м, над рекой 9-16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ХРАБРИЩЕВО. СЕЛИЩЕ 3,</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tabs>
                <w:tab w:val="left" w:pos="600"/>
              </w:tabs>
              <w:spacing w:before="100" w:after="100"/>
            </w:pPr>
            <w:r>
              <w:t xml:space="preserve">Близ юго-западной окраины деревни, склон левого берега р. М. Колодня, правого истока р. Колодня (правый приток  р. </w:t>
            </w:r>
            <w:proofErr w:type="spellStart"/>
            <w:r>
              <w:t>Упа</w:t>
            </w:r>
            <w:proofErr w:type="spellEnd"/>
            <w:r>
              <w:t>, правого притока р. Ока). Размер около 140х110 м, высота над рекой 10-20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ХРАБРИЩЕВО. СЕЛИЩЕ 4,</w:t>
            </w:r>
          </w:p>
          <w:p w:rsidR="00274F08" w:rsidRDefault="00274F08">
            <w:pPr>
              <w:spacing w:before="100" w:after="100"/>
            </w:pPr>
            <w:r>
              <w:rPr>
                <w:lang w:val="en-US"/>
              </w:rPr>
              <w:t>XIV</w:t>
            </w:r>
            <w:r>
              <w:t>-</w:t>
            </w:r>
            <w:r>
              <w:rPr>
                <w:lang w:val="en-US"/>
              </w:rPr>
              <w:t>XV</w:t>
            </w:r>
            <w:r>
              <w:t xml:space="preserve">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ab/>
              <w:t>0,95 км к западу от деревни, к северу от дороги в д. Озерки (</w:t>
            </w:r>
            <w:proofErr w:type="spellStart"/>
            <w:r>
              <w:t>Радуговищенские</w:t>
            </w:r>
            <w:proofErr w:type="spellEnd"/>
            <w:r>
              <w:t xml:space="preserve"> Выселки), северо-восточный склон оврага, входящего слева в долину </w:t>
            </w:r>
          </w:p>
          <w:p w:rsidR="00274F08" w:rsidRDefault="00274F08">
            <w:pPr>
              <w:tabs>
                <w:tab w:val="left" w:pos="975"/>
              </w:tabs>
              <w:spacing w:before="100" w:after="100"/>
            </w:pPr>
            <w:r>
              <w:t xml:space="preserve">р. М. Колодня, правого истока р. Колодня (правый приток р. </w:t>
            </w:r>
            <w:proofErr w:type="spellStart"/>
            <w:r>
              <w:t>Упа</w:t>
            </w:r>
            <w:proofErr w:type="spellEnd"/>
            <w:r>
              <w:t>, правого притока р. Ока). Размер около 330х150 м, высота над рекой 10-26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ХРАБРИЩЕВО. СЕЛИЩЕ 5,</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 xml:space="preserve">1,2 км к западу-юго-западу от деревни, левый склон оврага, входящего слева в долину р. М. Колодня, правого истока р. Колодня (правый приток р. </w:t>
            </w:r>
            <w:proofErr w:type="spellStart"/>
            <w:r>
              <w:t>Упа</w:t>
            </w:r>
            <w:proofErr w:type="spellEnd"/>
            <w:r>
              <w:t>, правого притока р. Ока). Размер около 210х130 м, высота над дном оврага 15-23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ХРАБРИЩЕВО. СЕЛИЩЕ 6,</w:t>
            </w:r>
          </w:p>
          <w:p w:rsidR="00274F08" w:rsidRDefault="00274F08">
            <w:r>
              <w:t>1-е тыс. н.э.,</w:t>
            </w:r>
          </w:p>
          <w:p w:rsidR="00274F08" w:rsidRDefault="00274F08">
            <w:pPr>
              <w:tabs>
                <w:tab w:val="left" w:pos="2130"/>
              </w:tabs>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2,1 км к юго-западу от деревни, мыс при схождении двух оврагов на левобережье </w:t>
            </w:r>
          </w:p>
          <w:p w:rsidR="00274F08" w:rsidRDefault="00274F08">
            <w:pPr>
              <w:spacing w:before="100" w:after="100"/>
              <w:ind w:firstLine="708"/>
            </w:pPr>
            <w:r>
              <w:t xml:space="preserve">р. М. Колодня, правого истока р. Колодня (правый приток р. </w:t>
            </w:r>
            <w:proofErr w:type="spellStart"/>
            <w:r>
              <w:t>Упа</w:t>
            </w:r>
            <w:proofErr w:type="spellEnd"/>
            <w:r>
              <w:t>, правого притока р. Ока), между полевой дорогой и ЛЭП.</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ХРАБРИЩЕВО. СЕЛИЩЕ 7,</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1,3 км к юго-западу от деревни, к северу от дороги в д. Озерки (</w:t>
            </w:r>
            <w:proofErr w:type="spellStart"/>
            <w:r>
              <w:t>Радуговищенские</w:t>
            </w:r>
            <w:proofErr w:type="spellEnd"/>
            <w:r>
              <w:t xml:space="preserve"> Выселки), юго-западный склон оврага на левобережье р. М. Колодня, правого истока р. Колодня (правый приток р. </w:t>
            </w:r>
            <w:proofErr w:type="spellStart"/>
            <w:r>
              <w:t>Упа</w:t>
            </w:r>
            <w:proofErr w:type="spellEnd"/>
            <w:r>
              <w:t>, правого притока р. Ока). Размер около 240х110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ХРАБРИЩЕВО. СЕЛИЩЕ 8,</w:t>
            </w:r>
          </w:p>
          <w:p w:rsidR="00274F08" w:rsidRDefault="00274F08">
            <w:pPr>
              <w:spacing w:before="100" w:after="100"/>
            </w:pPr>
            <w:r>
              <w:t>XIV-XVII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 xml:space="preserve">1,7 км к юго-западу от деревни, верховья оврага на левобережье р. М. Колодня, правого истока </w:t>
            </w:r>
            <w:r>
              <w:br/>
              <w:t xml:space="preserve">р. Колодня (правый приток р. </w:t>
            </w:r>
            <w:proofErr w:type="spellStart"/>
            <w:r>
              <w:t>Упа</w:t>
            </w:r>
            <w:proofErr w:type="spellEnd"/>
            <w:r>
              <w:t xml:space="preserve">, правого притока р. Ока), </w:t>
            </w:r>
            <w:r>
              <w:lastRenderedPageBreak/>
              <w:t>площадь около 250х150 м, высота 9-15 м над дном оврага</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ХРАБРИЩЕВО. СЕЛИЩЕ 9,</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 xml:space="preserve">3 км к юго-западу от деревни, склон левого берега </w:t>
            </w:r>
          </w:p>
          <w:p w:rsidR="00274F08" w:rsidRDefault="00274F08">
            <w:pPr>
              <w:tabs>
                <w:tab w:val="left" w:pos="1110"/>
              </w:tabs>
              <w:spacing w:before="100" w:after="100"/>
            </w:pPr>
            <w:r>
              <w:t xml:space="preserve">р. М. Колодня, правого истока р. Колодня (правый приток р. </w:t>
            </w:r>
            <w:proofErr w:type="spellStart"/>
            <w:r>
              <w:t>Упа</w:t>
            </w:r>
            <w:proofErr w:type="spellEnd"/>
            <w:r>
              <w:t>, правого притока р. Ока)</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ХРАБРИЩЕВО. СЕЛИЩЕ 10,</w:t>
            </w:r>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r>
              <w:tab/>
              <w:t xml:space="preserve">У северо-восточной окраины деревни, левый берег </w:t>
            </w:r>
          </w:p>
          <w:p w:rsidR="00274F08" w:rsidRDefault="00274F08">
            <w:pPr>
              <w:tabs>
                <w:tab w:val="left" w:pos="1905"/>
              </w:tabs>
              <w:spacing w:before="100" w:after="100"/>
            </w:pPr>
            <w:r>
              <w:t xml:space="preserve">р. М. Колодня, правого истока р. Колодня (правый приток р. </w:t>
            </w:r>
            <w:proofErr w:type="spellStart"/>
            <w:r>
              <w:t>Упа</w:t>
            </w:r>
            <w:proofErr w:type="spellEnd"/>
            <w:r>
              <w:t>, правого притока р. Ока). Размер около 120х80 м, высота над рекой 5-16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ХРАБРИЩЕВО. СЕЛИЩЕ 11,</w:t>
            </w:r>
          </w:p>
          <w:p w:rsidR="00274F08" w:rsidRDefault="00274F08">
            <w:pPr>
              <w:spacing w:before="100" w:after="100"/>
            </w:pPr>
            <w:r>
              <w:t xml:space="preserve"> 1-е тыс. н.э.</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tabs>
                <w:tab w:val="left" w:pos="1020"/>
              </w:tabs>
              <w:spacing w:before="100" w:after="100"/>
            </w:pPr>
            <w:r>
              <w:t xml:space="preserve">0,25 км к юго-востоку от деревни, </w:t>
            </w:r>
            <w:proofErr w:type="spellStart"/>
            <w:r>
              <w:t>мысовидный</w:t>
            </w:r>
            <w:proofErr w:type="spellEnd"/>
            <w:r>
              <w:t xml:space="preserve"> выступ правого берега р. М. Колодня, правого истока р. Колодня (правый приток р. </w:t>
            </w:r>
            <w:proofErr w:type="spellStart"/>
            <w:r>
              <w:t>Упа</w:t>
            </w:r>
            <w:proofErr w:type="spellEnd"/>
            <w:r>
              <w:t>, правого притока р. Ока), в месте ее излучины, при устье оврага. Размер около 250х120 м, высота над рекой 4-14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ХРАБРИЩЕВО. СЕЛИЩЕ 12</w:t>
            </w:r>
          </w:p>
          <w:p w:rsidR="00274F08" w:rsidRDefault="00274F08">
            <w:pPr>
              <w:tabs>
                <w:tab w:val="left" w:pos="2295"/>
              </w:tabs>
              <w:spacing w:before="100" w:after="100"/>
            </w:pPr>
            <w:r>
              <w:t>XII-XVII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spacing w:before="100" w:after="100"/>
            </w:pPr>
            <w:r>
              <w:t xml:space="preserve">1,1 км к востоку, северо-востоку от деревни, правый берег ручья, правого притока р. Колодня (правый приток р. </w:t>
            </w:r>
            <w:proofErr w:type="spellStart"/>
            <w:r>
              <w:t>Упа</w:t>
            </w:r>
            <w:proofErr w:type="spellEnd"/>
            <w:r>
              <w:t>, правого притока р. Ока), у пруда. Размер около 120х100 м, высота над ручьем 6-10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ХРАБРИЩЕВО. СЕЛИЩЕ 13,</w:t>
            </w:r>
          </w:p>
          <w:p w:rsidR="00274F08" w:rsidRDefault="00274F08">
            <w:pPr>
              <w:spacing w:before="100" w:after="100"/>
            </w:pPr>
            <w:r>
              <w:t>XII-XVII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tabs>
                <w:tab w:val="left" w:pos="1860"/>
              </w:tabs>
              <w:spacing w:before="100" w:after="100"/>
            </w:pPr>
            <w:r>
              <w:t xml:space="preserve">1,05 км к востоку от деревни, склон левого берега ручья, правого притока р. Колодня (правый приток р. </w:t>
            </w:r>
            <w:proofErr w:type="spellStart"/>
            <w:r>
              <w:t>Упа</w:t>
            </w:r>
            <w:proofErr w:type="spellEnd"/>
            <w:r>
              <w:t>, правого притока р. Ока), 0,2 км к югу от пруда. Размер около 80х80 м, высота над ручьем 10-12 м.</w:t>
            </w:r>
          </w:p>
        </w:tc>
      </w:tr>
      <w:tr w:rsidR="00274F08" w:rsidTr="00274F08">
        <w:tc>
          <w:tcPr>
            <w:tcW w:w="3369" w:type="dxa"/>
            <w:tcBorders>
              <w:top w:val="single" w:sz="4" w:space="0" w:color="auto"/>
              <w:left w:val="single" w:sz="4" w:space="0" w:color="auto"/>
              <w:bottom w:val="single" w:sz="4" w:space="0" w:color="auto"/>
              <w:right w:val="single" w:sz="4" w:space="0" w:color="auto"/>
            </w:tcBorders>
            <w:hideMark/>
          </w:tcPr>
          <w:p w:rsidR="00274F08" w:rsidRDefault="00274F08">
            <w:r>
              <w:t>Селище 1</w:t>
            </w:r>
          </w:p>
          <w:p w:rsidR="00274F08" w:rsidRDefault="00274F08">
            <w:r>
              <w:t xml:space="preserve"> у д. </w:t>
            </w:r>
            <w:proofErr w:type="spellStart"/>
            <w:r>
              <w:t>Богородицкое</w:t>
            </w:r>
            <w:proofErr w:type="spellEnd"/>
          </w:p>
          <w:p w:rsidR="00274F08" w:rsidRDefault="00274F08">
            <w:pPr>
              <w:spacing w:before="100" w:after="100"/>
            </w:pPr>
            <w:r>
              <w:t>XVI-XVII вв.</w:t>
            </w: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tabs>
                <w:tab w:val="left" w:pos="1860"/>
              </w:tabs>
              <w:spacing w:before="100" w:after="100"/>
            </w:pPr>
            <w:r>
              <w:t xml:space="preserve">Расположено в 0,9 км к югу - юго-западу от д. </w:t>
            </w:r>
            <w:proofErr w:type="spellStart"/>
            <w:r>
              <w:t>Богородицкое</w:t>
            </w:r>
            <w:proofErr w:type="spellEnd"/>
            <w:r>
              <w:t>, на пологом склоне береговой тер</w:t>
            </w:r>
            <w:r>
              <w:softHyphen/>
              <w:t>расы левого берега ручья.</w:t>
            </w:r>
          </w:p>
        </w:tc>
      </w:tr>
      <w:tr w:rsidR="00274F08" w:rsidTr="00274F08">
        <w:tc>
          <w:tcPr>
            <w:tcW w:w="3369" w:type="dxa"/>
            <w:tcBorders>
              <w:top w:val="single" w:sz="4" w:space="0" w:color="auto"/>
              <w:left w:val="single" w:sz="4" w:space="0" w:color="auto"/>
              <w:bottom w:val="single" w:sz="4" w:space="0" w:color="auto"/>
              <w:right w:val="single" w:sz="4" w:space="0" w:color="auto"/>
            </w:tcBorders>
          </w:tcPr>
          <w:p w:rsidR="00274F08" w:rsidRDefault="00274F08">
            <w:r>
              <w:t>Городище</w:t>
            </w:r>
          </w:p>
          <w:p w:rsidR="00274F08" w:rsidRDefault="00274F08">
            <w:r>
              <w:t xml:space="preserve"> </w:t>
            </w:r>
            <w:proofErr w:type="gramStart"/>
            <w:r>
              <w:t>у</w:t>
            </w:r>
            <w:proofErr w:type="gramEnd"/>
            <w:r>
              <w:t xml:space="preserve"> с. Поречье.</w:t>
            </w:r>
          </w:p>
          <w:p w:rsidR="00274F08" w:rsidRDefault="00274F08">
            <w:pPr>
              <w:spacing w:before="100" w:after="100"/>
            </w:pPr>
          </w:p>
        </w:tc>
        <w:tc>
          <w:tcPr>
            <w:tcW w:w="6342" w:type="dxa"/>
            <w:tcBorders>
              <w:top w:val="single" w:sz="4" w:space="0" w:color="auto"/>
              <w:left w:val="single" w:sz="4" w:space="0" w:color="auto"/>
              <w:bottom w:val="single" w:sz="4" w:space="0" w:color="auto"/>
              <w:right w:val="single" w:sz="4" w:space="0" w:color="auto"/>
            </w:tcBorders>
            <w:hideMark/>
          </w:tcPr>
          <w:p w:rsidR="00274F08" w:rsidRDefault="00274F08">
            <w:pPr>
              <w:tabs>
                <w:tab w:val="left" w:pos="1860"/>
              </w:tabs>
              <w:spacing w:before="100" w:after="100"/>
            </w:pPr>
            <w:r>
              <w:t xml:space="preserve">Расположено на острове, образованном излучиной реки </w:t>
            </w:r>
            <w:proofErr w:type="spellStart"/>
            <w:r>
              <w:t>Упы</w:t>
            </w:r>
            <w:proofErr w:type="spellEnd"/>
            <w:r>
              <w:t xml:space="preserve"> (левый берег) и прорытой в 50-е годы XX века канавой для спрямления ее русла.</w:t>
            </w:r>
          </w:p>
        </w:tc>
      </w:tr>
    </w:tbl>
    <w:p w:rsidR="00274F08" w:rsidRDefault="00274F08" w:rsidP="00274F08">
      <w:pPr>
        <w:jc w:val="right"/>
      </w:pPr>
    </w:p>
    <w:p w:rsidR="00274F08" w:rsidRDefault="00274F08" w:rsidP="00274F08">
      <w:pPr>
        <w:ind w:firstLine="709"/>
        <w:jc w:val="both"/>
      </w:pPr>
      <w:r>
        <w:t>На территории объектов культурного наследия действуют ограничения хозяйственной деятельности Согласно статье 36 Федерального закона от 25 июня 2002 №73-ФЗ "Об объектах культурного наследия (памятниках истории и культуры) народов Российской Федерации".</w:t>
      </w:r>
    </w:p>
    <w:p w:rsidR="00274F08" w:rsidRDefault="00274F08" w:rsidP="00274F08">
      <w:pPr>
        <w:ind w:firstLine="709"/>
        <w:jc w:val="both"/>
      </w:pP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t>1.4.4. Требования к инженерно-техническим мероприятиям</w:t>
      </w: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t>по гражданской обороне</w:t>
      </w:r>
    </w:p>
    <w:p w:rsidR="00274F08" w:rsidRDefault="00274F08" w:rsidP="00274F08">
      <w:pPr>
        <w:jc w:val="right"/>
        <w:rPr>
          <w:highlight w:val="yellow"/>
        </w:rPr>
      </w:pPr>
    </w:p>
    <w:p w:rsidR="00274F08" w:rsidRDefault="00274F08" w:rsidP="00274F08">
      <w:pPr>
        <w:pStyle w:val="41"/>
        <w:shd w:val="clear" w:color="auto" w:fill="auto"/>
        <w:spacing w:line="240" w:lineRule="auto"/>
        <w:ind w:firstLine="700"/>
        <w:jc w:val="both"/>
        <w:rPr>
          <w:sz w:val="24"/>
          <w:szCs w:val="24"/>
        </w:rPr>
      </w:pPr>
      <w:r>
        <w:rPr>
          <w:sz w:val="24"/>
          <w:szCs w:val="24"/>
        </w:rPr>
        <w:t>Постановлением Правительства РФ от 3 октября 1998 г. N 1149 (с изменениями от 1 февраля 2005 г.) утвержден Порядок отнесения территорий к группам по гражданской обороне. В связи с отсутствием в муниципальном образовании территорий, имеющих важное оборонное и экономическое значение, с находящимися на них объектами, представляющих высокую степень опасности возникновения чрезвычайных ситуаций в военное и мирное время (ФЗ «О гражданской обороне»), территории МО не отнесены к группам по ГО.</w:t>
      </w:r>
    </w:p>
    <w:p w:rsidR="00274F08" w:rsidRDefault="00274F08" w:rsidP="00274F08">
      <w:pPr>
        <w:jc w:val="right"/>
        <w:rPr>
          <w:highlight w:val="yellow"/>
        </w:rPr>
      </w:pPr>
    </w:p>
    <w:p w:rsidR="00274F08" w:rsidRDefault="00274F08" w:rsidP="00274F08">
      <w:pPr>
        <w:pStyle w:val="2"/>
        <w:spacing w:before="0" w:after="0"/>
        <w:ind w:firstLine="709"/>
        <w:jc w:val="center"/>
        <w:rPr>
          <w:rFonts w:ascii="Times New Roman" w:hAnsi="Times New Roman"/>
          <w:i w:val="0"/>
          <w:iCs w:val="0"/>
          <w:color w:val="000000"/>
        </w:rPr>
      </w:pPr>
      <w:bookmarkStart w:id="66" w:name="_Toc244594370"/>
      <w:bookmarkStart w:id="67" w:name="_Toc205178673"/>
      <w:r>
        <w:rPr>
          <w:rFonts w:ascii="Times New Roman" w:hAnsi="Times New Roman"/>
          <w:i w:val="0"/>
          <w:iCs w:val="0"/>
          <w:color w:val="000000"/>
        </w:rPr>
        <w:t>1.4.4.1. Перечень основных факторов риска возникновения чрезвычайных ситуаций природного и техногенного характера</w:t>
      </w:r>
      <w:bookmarkEnd w:id="66"/>
      <w:bookmarkEnd w:id="67"/>
    </w:p>
    <w:p w:rsidR="00274F08" w:rsidRDefault="00274F08" w:rsidP="00274F08"/>
    <w:p w:rsidR="00274F08" w:rsidRDefault="00274F08" w:rsidP="00274F08">
      <w:pPr>
        <w:pStyle w:val="Main0"/>
        <w:spacing w:line="240" w:lineRule="auto"/>
        <w:rPr>
          <w:u w:val="single"/>
        </w:rPr>
      </w:pPr>
      <w:r>
        <w:rPr>
          <w:u w:val="single"/>
        </w:rPr>
        <w:t>Защита от подтопления.</w:t>
      </w:r>
    </w:p>
    <w:p w:rsidR="00274F08" w:rsidRDefault="00274F08" w:rsidP="00274F08">
      <w:pPr>
        <w:pStyle w:val="Main0"/>
        <w:spacing w:line="240" w:lineRule="auto"/>
      </w:pPr>
      <w:r>
        <w:lastRenderedPageBreak/>
        <w:t>Грунтовые воды на  территориях МО Воскресенское приурочены к четвертичным образованиям и залегают по большей части на глубине более 3,0 метров. Выявлено высокое стояние грунтовых вод, грунтовые воды залегают в глинистых грунтах на глубине 0,5-1,0 метр.</w:t>
      </w:r>
    </w:p>
    <w:p w:rsidR="00274F08" w:rsidRDefault="00274F08" w:rsidP="00274F08">
      <w:pPr>
        <w:pStyle w:val="Main0"/>
        <w:spacing w:line="240" w:lineRule="auto"/>
      </w:pPr>
      <w:r>
        <w:t xml:space="preserve">Кроме грунтовых вод имеют место на отдельных участках воды верховодки. Опыт освоения территорий под застройку показывает, что происходит общее повышение уровня грунтовых вод. Повышению уровня грунтовых вод способствуют утечки из </w:t>
      </w:r>
      <w:proofErr w:type="spellStart"/>
      <w:r>
        <w:t>водонесущих</w:t>
      </w:r>
      <w:proofErr w:type="spellEnd"/>
      <w:r>
        <w:t xml:space="preserve"> коммуникаций, неорганизованность поверхностного стока, нарушение сложившихся естественных условий </w:t>
      </w:r>
      <w:proofErr w:type="spellStart"/>
      <w:r>
        <w:t>влагообмена</w:t>
      </w:r>
      <w:proofErr w:type="spellEnd"/>
      <w:r>
        <w:t xml:space="preserve"> и другие факторы.</w:t>
      </w:r>
    </w:p>
    <w:p w:rsidR="00274F08" w:rsidRDefault="00274F08" w:rsidP="00274F08">
      <w:pPr>
        <w:pStyle w:val="Main0"/>
        <w:spacing w:line="240" w:lineRule="auto"/>
      </w:pPr>
      <w:r>
        <w:t>Настоящим проектом рекомендуется:</w:t>
      </w:r>
    </w:p>
    <w:p w:rsidR="00274F08" w:rsidRDefault="00274F08" w:rsidP="00274F08">
      <w:pPr>
        <w:pStyle w:val="Main0"/>
        <w:spacing w:line="240" w:lineRule="auto"/>
      </w:pPr>
      <w:r>
        <w:t>- на территориях с песчаными хорошо фильтрующими грунтами намечено устройство головных, береговых дрен и кольцевых дренажей;</w:t>
      </w:r>
    </w:p>
    <w:p w:rsidR="00274F08" w:rsidRDefault="00274F08" w:rsidP="00274F08">
      <w:pPr>
        <w:pStyle w:val="Main0"/>
        <w:spacing w:line="240" w:lineRule="auto"/>
        <w:rPr>
          <w:b/>
        </w:rPr>
      </w:pPr>
      <w:r>
        <w:t xml:space="preserve">- на территориях МО Воскресенское с глинистыми, слабо фильтрующими грунтами защиту от подтоплений зданий и сооружений вести путем устройства локальных дренажных систем (пластовых, </w:t>
      </w:r>
      <w:proofErr w:type="spellStart"/>
      <w:r>
        <w:t>пристенных</w:t>
      </w:r>
      <w:proofErr w:type="spellEnd"/>
      <w:r>
        <w:t xml:space="preserve"> и сопутствующих), а также четкой организацией поверхностного стока. Дренажи предусмотрены из асбоцементных перфорированных труб с двухслойной дренажной обсыпкой.</w:t>
      </w:r>
      <w:r>
        <w:rPr>
          <w:b/>
        </w:rPr>
        <w:t xml:space="preserve">   </w:t>
      </w:r>
    </w:p>
    <w:p w:rsidR="00274F08" w:rsidRDefault="00274F08" w:rsidP="00274F08">
      <w:pPr>
        <w:pStyle w:val="Main0"/>
        <w:spacing w:line="240" w:lineRule="auto"/>
      </w:pPr>
      <w:r>
        <w:rPr>
          <w:b/>
        </w:rPr>
        <w:t xml:space="preserve">  </w:t>
      </w:r>
      <w:r>
        <w:t xml:space="preserve">К возможным чрезвычайным ситуациям техногенного характера можно отнести залповые выбросы вредных газообразных и твердых веществ на промышленных предприятиях находящихся на территории МО Воскресенское и в непосредственной близости от него, что может привести к превышению в воздухе ПДК. </w:t>
      </w:r>
    </w:p>
    <w:p w:rsidR="00274F08" w:rsidRDefault="00274F08" w:rsidP="00274F08">
      <w:pPr>
        <w:pStyle w:val="41"/>
        <w:shd w:val="clear" w:color="auto" w:fill="auto"/>
        <w:spacing w:line="240" w:lineRule="auto"/>
        <w:ind w:firstLine="700"/>
        <w:jc w:val="both"/>
        <w:rPr>
          <w:sz w:val="24"/>
          <w:szCs w:val="24"/>
        </w:rPr>
      </w:pPr>
      <w:r>
        <w:rPr>
          <w:sz w:val="24"/>
          <w:szCs w:val="24"/>
        </w:rPr>
        <w:t>Анализ риска возникновения чрезвычайных ситуаций выполнен согласно паспортам территории МО Воскресенское Дубенского района Тульской области.</w:t>
      </w:r>
    </w:p>
    <w:p w:rsidR="00274F08" w:rsidRDefault="00274F08" w:rsidP="00274F08">
      <w:pPr>
        <w:pStyle w:val="41"/>
        <w:shd w:val="clear" w:color="auto" w:fill="auto"/>
        <w:spacing w:line="240" w:lineRule="auto"/>
        <w:ind w:firstLine="0"/>
        <w:jc w:val="both"/>
        <w:rPr>
          <w:b/>
          <w:sz w:val="24"/>
          <w:szCs w:val="24"/>
        </w:rPr>
      </w:pPr>
      <w:r>
        <w:rPr>
          <w:b/>
          <w:sz w:val="24"/>
          <w:szCs w:val="24"/>
        </w:rPr>
        <w:t>Риски возникновения дорожно-транспортных происшествий на автотранспорте:</w:t>
      </w:r>
    </w:p>
    <w:p w:rsidR="00274F08" w:rsidRDefault="00274F08" w:rsidP="00274F08">
      <w:pPr>
        <w:pStyle w:val="41"/>
        <w:shd w:val="clear" w:color="auto" w:fill="auto"/>
        <w:spacing w:line="240" w:lineRule="auto"/>
        <w:ind w:firstLine="709"/>
        <w:jc w:val="both"/>
        <w:rPr>
          <w:sz w:val="24"/>
          <w:szCs w:val="24"/>
        </w:rPr>
      </w:pPr>
      <w:r>
        <w:rPr>
          <w:sz w:val="24"/>
          <w:szCs w:val="24"/>
        </w:rPr>
        <w:t xml:space="preserve">По территории муниципального образования проходит региональная автодорога Тула-Белев. Опасных участков нет. </w:t>
      </w:r>
    </w:p>
    <w:p w:rsidR="00274F08" w:rsidRDefault="00274F08" w:rsidP="00274F08">
      <w:pPr>
        <w:ind w:firstLine="709"/>
        <w:jc w:val="both"/>
      </w:pPr>
      <w:r>
        <w:t xml:space="preserve">За период с 2007 по 2010 гг. чрезвычайных ситуаций, связанных с ДТП не зарегистрировано.  </w:t>
      </w:r>
    </w:p>
    <w:p w:rsidR="00274F08" w:rsidRDefault="00274F08" w:rsidP="00274F08">
      <w:pPr>
        <w:ind w:firstLine="709"/>
        <w:jc w:val="both"/>
      </w:pPr>
      <w:r>
        <w:t>Оценка риска возникновения ЧС: вероятность возникновения ДТП не высока.</w:t>
      </w:r>
    </w:p>
    <w:p w:rsidR="00274F08" w:rsidRDefault="00274F08" w:rsidP="00274F08">
      <w:pPr>
        <w:rPr>
          <w:b/>
        </w:rPr>
      </w:pPr>
      <w:r>
        <w:rPr>
          <w:b/>
        </w:rPr>
        <w:t>Риски возникновения ЧС на объектах железнодорожного транспорта:</w:t>
      </w:r>
    </w:p>
    <w:p w:rsidR="00274F08" w:rsidRDefault="00274F08" w:rsidP="00274F08">
      <w:pPr>
        <w:ind w:firstLine="709"/>
      </w:pPr>
      <w:r>
        <w:t xml:space="preserve">По территории муниципального образования проходит железная дорога </w:t>
      </w:r>
      <w:proofErr w:type="gramStart"/>
      <w:r>
        <w:t>Тула-Сухиничи</w:t>
      </w:r>
      <w:proofErr w:type="gramEnd"/>
      <w:r>
        <w:t xml:space="preserve">. </w:t>
      </w:r>
    </w:p>
    <w:p w:rsidR="00274F08" w:rsidRDefault="00274F08" w:rsidP="00274F08">
      <w:pPr>
        <w:ind w:firstLine="709"/>
      </w:pPr>
      <w:proofErr w:type="gramStart"/>
      <w:r>
        <w:t>Исходя из частоты возникновения аварий следует</w:t>
      </w:r>
      <w:proofErr w:type="gramEnd"/>
      <w:r>
        <w:t>, что аварий на железнодорожном транспорте на территории МО Воскресенское не прогнозируется.</w:t>
      </w:r>
    </w:p>
    <w:p w:rsidR="00274F08" w:rsidRDefault="00274F08" w:rsidP="00274F08">
      <w:pPr>
        <w:rPr>
          <w:b/>
          <w:bCs/>
        </w:rPr>
      </w:pPr>
      <w:r>
        <w:rPr>
          <w:b/>
          <w:bCs/>
        </w:rPr>
        <w:t>Риски возникновения аварий  на объектах речного транспорта:</w:t>
      </w:r>
    </w:p>
    <w:p w:rsidR="00274F08" w:rsidRDefault="00274F08" w:rsidP="00274F08">
      <w:pPr>
        <w:ind w:firstLine="709"/>
      </w:pPr>
      <w:r>
        <w:rPr>
          <w:bCs/>
        </w:rPr>
        <w:t>отсутствуют в связи с отсутствием в МО объектов речного транспорта.</w:t>
      </w:r>
    </w:p>
    <w:p w:rsidR="00274F08" w:rsidRDefault="00274F08" w:rsidP="00274F08">
      <w:pPr>
        <w:rPr>
          <w:b/>
          <w:bCs/>
        </w:rPr>
      </w:pPr>
      <w:r>
        <w:rPr>
          <w:b/>
          <w:bCs/>
        </w:rPr>
        <w:t>Риски возникновения аварий на ХОО:</w:t>
      </w:r>
    </w:p>
    <w:p w:rsidR="00274F08" w:rsidRDefault="00274F08" w:rsidP="00274F08">
      <w:pPr>
        <w:ind w:firstLine="709"/>
      </w:pPr>
      <w:r>
        <w:rPr>
          <w:bCs/>
        </w:rPr>
        <w:t>отсутствуют в связи с отсутствием в МО Воскресенское ХОО</w:t>
      </w:r>
      <w:r>
        <w:t>.</w:t>
      </w:r>
    </w:p>
    <w:p w:rsidR="00274F08" w:rsidRDefault="00274F08" w:rsidP="00274F08">
      <w:pPr>
        <w:rPr>
          <w:b/>
          <w:bCs/>
        </w:rPr>
      </w:pPr>
      <w:r>
        <w:rPr>
          <w:b/>
          <w:bCs/>
        </w:rPr>
        <w:t>Риски возникновения аварий на БОО:</w:t>
      </w:r>
    </w:p>
    <w:p w:rsidR="00274F08" w:rsidRDefault="00274F08" w:rsidP="00274F08">
      <w:pPr>
        <w:ind w:firstLine="709"/>
        <w:rPr>
          <w:bCs/>
        </w:rPr>
      </w:pPr>
      <w:r>
        <w:rPr>
          <w:bCs/>
        </w:rPr>
        <w:t>отсутствуют в связи с отсутствием в МО Воскресенское БОО.</w:t>
      </w:r>
    </w:p>
    <w:p w:rsidR="00274F08" w:rsidRDefault="00274F08" w:rsidP="00274F08">
      <w:pPr>
        <w:rPr>
          <w:b/>
          <w:bCs/>
        </w:rPr>
      </w:pPr>
      <w:r>
        <w:rPr>
          <w:b/>
          <w:bCs/>
        </w:rPr>
        <w:t>Риски возникновения аварий на РОО:</w:t>
      </w:r>
    </w:p>
    <w:p w:rsidR="00274F08" w:rsidRDefault="00274F08" w:rsidP="00274F08">
      <w:pPr>
        <w:ind w:firstLine="709"/>
        <w:rPr>
          <w:bCs/>
        </w:rPr>
      </w:pPr>
      <w:r>
        <w:rPr>
          <w:bCs/>
        </w:rPr>
        <w:t>отсутствуют в связи с отсутствием в МО Воскресенское РОО.</w:t>
      </w:r>
    </w:p>
    <w:p w:rsidR="00274F08" w:rsidRDefault="00274F08" w:rsidP="00274F08">
      <w:pPr>
        <w:rPr>
          <w:b/>
        </w:rPr>
      </w:pPr>
      <w:r>
        <w:rPr>
          <w:b/>
        </w:rPr>
        <w:t>Риски возникновения ЧС на электросетях:</w:t>
      </w:r>
    </w:p>
    <w:p w:rsidR="00274F08" w:rsidRDefault="00274F08" w:rsidP="00274F08">
      <w:r>
        <w:t>На территории МО располагается трансформаторная подстанция: № 390  "</w:t>
      </w:r>
      <w:proofErr w:type="spellStart"/>
      <w:r>
        <w:t>Лужное</w:t>
      </w:r>
      <w:proofErr w:type="spellEnd"/>
      <w:r>
        <w:t xml:space="preserve">" 110 </w:t>
      </w:r>
      <w:proofErr w:type="spellStart"/>
      <w:r>
        <w:t>кВ</w:t>
      </w:r>
      <w:proofErr w:type="spellEnd"/>
      <w:r>
        <w:t xml:space="preserve"> </w:t>
      </w:r>
      <w:proofErr w:type="gramStart"/>
      <w:r>
        <w:t>в</w:t>
      </w:r>
      <w:proofErr w:type="gramEnd"/>
      <w:r>
        <w:t xml:space="preserve"> с. Воскресенское.</w:t>
      </w:r>
    </w:p>
    <w:p w:rsidR="00274F08" w:rsidRDefault="00274F08" w:rsidP="00274F08">
      <w:r>
        <w:t xml:space="preserve">Оценка риска возникновения ЧС: сохраняется вероятность возникновения аварийных ситуаций на </w:t>
      </w:r>
      <w:proofErr w:type="spellStart"/>
      <w:r>
        <w:t>электосетях</w:t>
      </w:r>
      <w:proofErr w:type="spellEnd"/>
      <w:r>
        <w:t xml:space="preserve"> в связи с износом основных производственных фондов.</w:t>
      </w:r>
    </w:p>
    <w:p w:rsidR="00274F08" w:rsidRDefault="00274F08" w:rsidP="00274F08">
      <w:pPr>
        <w:pStyle w:val="22"/>
        <w:widowControl w:val="0"/>
        <w:rPr>
          <w:b/>
        </w:rPr>
      </w:pPr>
      <w:r>
        <w:rPr>
          <w:b/>
        </w:rPr>
        <w:t>Риски возникновения природных (лесных, торфяных, ландшафтных пожаров):</w:t>
      </w:r>
    </w:p>
    <w:p w:rsidR="00274F08" w:rsidRDefault="00274F08" w:rsidP="00274F08">
      <w:pPr>
        <w:pStyle w:val="22"/>
        <w:widowControl w:val="0"/>
        <w:ind w:firstLine="709"/>
      </w:pPr>
      <w:r>
        <w:t>На территории муниципального образования располагается порядка 18 000 га лесов. Поэтому необходимо проводить мероприятия для защиты территорий МО от лесных пожаров.</w:t>
      </w:r>
    </w:p>
    <w:p w:rsidR="00274F08" w:rsidRDefault="00274F08" w:rsidP="00274F08">
      <w:pPr>
        <w:pStyle w:val="22"/>
        <w:widowControl w:val="0"/>
        <w:ind w:firstLine="709"/>
      </w:pPr>
    </w:p>
    <w:p w:rsidR="00274F08" w:rsidRDefault="00274F08" w:rsidP="00274F08">
      <w:pPr>
        <w:pStyle w:val="22"/>
        <w:widowControl w:val="0"/>
        <w:ind w:firstLine="709"/>
      </w:pPr>
    </w:p>
    <w:p w:rsidR="00274F08" w:rsidRDefault="00274F08" w:rsidP="00274F08">
      <w:pPr>
        <w:pStyle w:val="22"/>
        <w:widowControl w:val="0"/>
        <w:ind w:firstLine="709"/>
      </w:pPr>
    </w:p>
    <w:p w:rsidR="00274F08" w:rsidRDefault="00274F08" w:rsidP="00274F08">
      <w:pPr>
        <w:pStyle w:val="22"/>
        <w:widowControl w:val="0"/>
        <w:ind w:firstLine="709"/>
      </w:pPr>
    </w:p>
    <w:p w:rsidR="00274F08" w:rsidRDefault="00274F08" w:rsidP="00274F08">
      <w:pPr>
        <w:pStyle w:val="22"/>
        <w:widowControl w:val="0"/>
        <w:ind w:firstLine="709"/>
      </w:pPr>
    </w:p>
    <w:p w:rsidR="00274F08" w:rsidRDefault="00274F08" w:rsidP="00274F08">
      <w:pPr>
        <w:pStyle w:val="22"/>
        <w:widowControl w:val="0"/>
        <w:ind w:firstLine="709"/>
      </w:pPr>
    </w:p>
    <w:p w:rsidR="00274F08" w:rsidRDefault="00274F08" w:rsidP="00274F08">
      <w:pPr>
        <w:pStyle w:val="22"/>
        <w:widowControl w:val="0"/>
        <w:ind w:firstLine="709"/>
      </w:pPr>
    </w:p>
    <w:p w:rsidR="00274F08" w:rsidRDefault="00274F08" w:rsidP="00274F08">
      <w:pPr>
        <w:pStyle w:val="22"/>
        <w:widowControl w:val="0"/>
        <w:ind w:firstLine="709"/>
      </w:pPr>
    </w:p>
    <w:p w:rsidR="00274F08" w:rsidRDefault="00274F08" w:rsidP="00274F08">
      <w:pPr>
        <w:jc w:val="right"/>
      </w:pPr>
      <w:r>
        <w:rPr>
          <w:iCs/>
          <w:color w:val="000000"/>
        </w:rPr>
        <w:t>"</w:t>
      </w:r>
      <w:r>
        <w:t xml:space="preserve"> Перечень превентивных мероприятий проводимых ОМСУ направленных на защиту от лесных пожаров</w:t>
      </w:r>
      <w:r>
        <w:rPr>
          <w:iCs/>
          <w:color w:val="000000"/>
        </w:rPr>
        <w:t>" 1.4.4.1</w:t>
      </w:r>
    </w:p>
    <w:tbl>
      <w:tblPr>
        <w:tblW w:w="0" w:type="auto"/>
        <w:tblCellMar>
          <w:left w:w="0" w:type="dxa"/>
          <w:right w:w="0" w:type="dxa"/>
        </w:tblCellMar>
        <w:tblLook w:val="04A0" w:firstRow="1" w:lastRow="0" w:firstColumn="1" w:lastColumn="0" w:noHBand="0" w:noVBand="1"/>
      </w:tblPr>
      <w:tblGrid>
        <w:gridCol w:w="585"/>
        <w:gridCol w:w="2844"/>
        <w:gridCol w:w="1837"/>
        <w:gridCol w:w="3064"/>
        <w:gridCol w:w="1453"/>
      </w:tblGrid>
      <w:tr w:rsidR="00274F08" w:rsidTr="00274F08">
        <w:trPr>
          <w:trHeight w:val="727"/>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w:t>
            </w:r>
          </w:p>
          <w:p w:rsidR="00274F08" w:rsidRDefault="00274F08">
            <w:pPr>
              <w:jc w:val="center"/>
              <w:textAlignment w:val="baseline"/>
            </w:pPr>
            <w:proofErr w:type="gramStart"/>
            <w:r>
              <w:rPr>
                <w:color w:val="000000"/>
                <w:kern w:val="24"/>
                <w:sz w:val="22"/>
                <w:szCs w:val="22"/>
              </w:rPr>
              <w:t>п</w:t>
            </w:r>
            <w:proofErr w:type="gramEnd"/>
            <w:r>
              <w:rPr>
                <w:color w:val="000000"/>
                <w:kern w:val="24"/>
                <w:sz w:val="22"/>
                <w:szCs w:val="22"/>
              </w:rPr>
              <w:t xml:space="preserve">/п </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 xml:space="preserve">Наименование мероприятий </w:t>
            </w:r>
          </w:p>
        </w:tc>
        <w:tc>
          <w:tcPr>
            <w:tcW w:w="1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 xml:space="preserve">Срок исполнения </w:t>
            </w:r>
          </w:p>
        </w:tc>
        <w:tc>
          <w:tcPr>
            <w:tcW w:w="32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 xml:space="preserve">Ответственный исполнитель </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spacing w:before="100"/>
              <w:jc w:val="center"/>
              <w:textAlignment w:val="baseline"/>
            </w:pPr>
            <w:r>
              <w:rPr>
                <w:color w:val="000000"/>
                <w:kern w:val="24"/>
                <w:sz w:val="22"/>
                <w:szCs w:val="22"/>
              </w:rPr>
              <w:t xml:space="preserve">Примечание </w:t>
            </w:r>
          </w:p>
        </w:tc>
      </w:tr>
      <w:tr w:rsidR="00274F08" w:rsidTr="00274F08">
        <w:trPr>
          <w:trHeight w:val="1310"/>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both"/>
              <w:textAlignment w:val="baseline"/>
            </w:pPr>
            <w:r>
              <w:rPr>
                <w:color w:val="000000"/>
                <w:kern w:val="24"/>
                <w:sz w:val="22"/>
                <w:szCs w:val="22"/>
              </w:rPr>
              <w:t xml:space="preserve">Проведение предупредительно-профилактической работы по охране производственных объектов и лесов, граничащих с землями сельскохозяйственного назначения, от пожаров </w:t>
            </w:r>
          </w:p>
        </w:tc>
        <w:tc>
          <w:tcPr>
            <w:tcW w:w="1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Департамент сельского хозяйства, </w:t>
            </w:r>
          </w:p>
          <w:p w:rsidR="00274F08" w:rsidRDefault="00274F08">
            <w:pPr>
              <w:jc w:val="center"/>
              <w:textAlignment w:val="baseline"/>
            </w:pPr>
            <w:r>
              <w:rPr>
                <w:color w:val="000000"/>
                <w:kern w:val="24"/>
                <w:sz w:val="22"/>
                <w:szCs w:val="22"/>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rPr>
                <w:sz w:val="20"/>
                <w:szCs w:val="20"/>
              </w:rPr>
            </w:pPr>
          </w:p>
        </w:tc>
      </w:tr>
      <w:tr w:rsidR="00274F08" w:rsidTr="00274F08">
        <w:trPr>
          <w:trHeight w:val="727"/>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both"/>
              <w:textAlignment w:val="baseline"/>
            </w:pPr>
            <w:r>
              <w:rPr>
                <w:color w:val="000000"/>
                <w:kern w:val="24"/>
                <w:sz w:val="22"/>
                <w:szCs w:val="22"/>
              </w:rPr>
              <w:t xml:space="preserve">Формирование добровольных пожарных дружин в сельхозпредприятиях области </w:t>
            </w:r>
          </w:p>
        </w:tc>
        <w:tc>
          <w:tcPr>
            <w:tcW w:w="1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В течение пожароопасного сезона</w:t>
            </w:r>
          </w:p>
        </w:tc>
        <w:tc>
          <w:tcPr>
            <w:tcW w:w="32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rPr>
                <w:sz w:val="20"/>
                <w:szCs w:val="20"/>
              </w:rPr>
            </w:pPr>
          </w:p>
        </w:tc>
      </w:tr>
      <w:tr w:rsidR="00274F08" w:rsidTr="00274F08">
        <w:trPr>
          <w:trHeight w:val="1018"/>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both"/>
              <w:textAlignment w:val="baseline"/>
            </w:pPr>
            <w:r>
              <w:rPr>
                <w:color w:val="000000"/>
                <w:kern w:val="24"/>
                <w:sz w:val="22"/>
                <w:szCs w:val="22"/>
              </w:rPr>
              <w:t xml:space="preserve">Укомплектование производственных объектов и самоходной сельскохозяйственной техники первичными средствами пожаротушения </w:t>
            </w:r>
          </w:p>
        </w:tc>
        <w:tc>
          <w:tcPr>
            <w:tcW w:w="1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В течение пожароопасного сезона</w:t>
            </w:r>
          </w:p>
        </w:tc>
        <w:tc>
          <w:tcPr>
            <w:tcW w:w="32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rPr>
                <w:sz w:val="20"/>
                <w:szCs w:val="20"/>
              </w:rPr>
            </w:pPr>
          </w:p>
        </w:tc>
      </w:tr>
      <w:tr w:rsidR="00274F08" w:rsidTr="00274F08">
        <w:trPr>
          <w:trHeight w:val="1018"/>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both"/>
              <w:textAlignment w:val="baseline"/>
            </w:pPr>
            <w:r>
              <w:rPr>
                <w:color w:val="000000"/>
                <w:kern w:val="24"/>
                <w:sz w:val="22"/>
                <w:szCs w:val="22"/>
              </w:rPr>
              <w:t xml:space="preserve">Проведение противопожарного обустройства полей, граничащих с населенными пунктами и лесными массивами </w:t>
            </w:r>
          </w:p>
        </w:tc>
        <w:tc>
          <w:tcPr>
            <w:tcW w:w="1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rPr>
                <w:sz w:val="20"/>
                <w:szCs w:val="20"/>
              </w:rPr>
            </w:pPr>
          </w:p>
        </w:tc>
      </w:tr>
      <w:tr w:rsidR="00274F08" w:rsidTr="00274F08">
        <w:trPr>
          <w:trHeight w:val="1310"/>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both"/>
              <w:textAlignment w:val="baseline"/>
            </w:pPr>
            <w:r>
              <w:rPr>
                <w:color w:val="000000"/>
                <w:kern w:val="24"/>
                <w:sz w:val="22"/>
                <w:szCs w:val="22"/>
              </w:rPr>
              <w:t xml:space="preserve">Определить порядок привлечения работников, а также транспортных и других средств сельхозпредприятий для ликвидации пожаров на производственных объектах и лесных насаждениях </w:t>
            </w:r>
          </w:p>
        </w:tc>
        <w:tc>
          <w:tcPr>
            <w:tcW w:w="1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В течение пожароопасного сезона</w:t>
            </w:r>
          </w:p>
        </w:tc>
        <w:tc>
          <w:tcPr>
            <w:tcW w:w="32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rPr>
                <w:sz w:val="20"/>
                <w:szCs w:val="20"/>
              </w:rPr>
            </w:pPr>
          </w:p>
        </w:tc>
      </w:tr>
      <w:tr w:rsidR="00274F08" w:rsidTr="00274F08">
        <w:trPr>
          <w:trHeight w:val="1310"/>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both"/>
              <w:textAlignment w:val="baseline"/>
            </w:pPr>
            <w:r>
              <w:rPr>
                <w:color w:val="000000"/>
                <w:kern w:val="24"/>
                <w:sz w:val="22"/>
                <w:szCs w:val="22"/>
              </w:rPr>
              <w:t xml:space="preserve">Создание на пожароопасный сезон в сельхозпредприятиях резерва горюче смазочных материалов </w:t>
            </w:r>
          </w:p>
        </w:tc>
        <w:tc>
          <w:tcPr>
            <w:tcW w:w="1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Департамент сельского хозяйства, </w:t>
            </w:r>
          </w:p>
          <w:p w:rsidR="00274F08" w:rsidRDefault="00274F08">
            <w:pPr>
              <w:jc w:val="center"/>
              <w:textAlignment w:val="baseline"/>
            </w:pPr>
            <w:r>
              <w:rPr>
                <w:color w:val="000000"/>
                <w:kern w:val="24"/>
                <w:sz w:val="22"/>
                <w:szCs w:val="22"/>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rPr>
                <w:sz w:val="20"/>
                <w:szCs w:val="20"/>
              </w:rPr>
            </w:pPr>
          </w:p>
        </w:tc>
      </w:tr>
      <w:tr w:rsidR="00274F08" w:rsidTr="00274F08">
        <w:trPr>
          <w:trHeight w:val="1310"/>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both"/>
              <w:textAlignment w:val="baseline"/>
            </w:pPr>
            <w:r>
              <w:rPr>
                <w:color w:val="000000"/>
                <w:kern w:val="24"/>
                <w:sz w:val="22"/>
                <w:szCs w:val="22"/>
              </w:rPr>
              <w:t xml:space="preserve">Обеспечение </w:t>
            </w:r>
            <w:proofErr w:type="gramStart"/>
            <w:r>
              <w:rPr>
                <w:color w:val="000000"/>
                <w:kern w:val="24"/>
                <w:sz w:val="22"/>
                <w:szCs w:val="22"/>
              </w:rPr>
              <w:t>контроля за</w:t>
            </w:r>
            <w:proofErr w:type="gramEnd"/>
            <w:r>
              <w:rPr>
                <w:color w:val="000000"/>
                <w:kern w:val="24"/>
                <w:sz w:val="22"/>
                <w:szCs w:val="22"/>
              </w:rPr>
              <w:t xml:space="preserve"> соблюдением запрета на проведение сельскохозяйственных палов (выжигание стерни на полях, травы на лугах, пожнивных остатков и т.д.) </w:t>
            </w:r>
          </w:p>
        </w:tc>
        <w:tc>
          <w:tcPr>
            <w:tcW w:w="1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Департамент сельского хозяйства, </w:t>
            </w:r>
          </w:p>
          <w:p w:rsidR="00274F08" w:rsidRDefault="00274F08">
            <w:pPr>
              <w:jc w:val="center"/>
              <w:textAlignment w:val="baseline"/>
            </w:pPr>
            <w:r>
              <w:rPr>
                <w:color w:val="000000"/>
                <w:kern w:val="24"/>
                <w:sz w:val="22"/>
                <w:szCs w:val="22"/>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rPr>
                <w:sz w:val="20"/>
                <w:szCs w:val="20"/>
              </w:rPr>
            </w:pPr>
          </w:p>
        </w:tc>
      </w:tr>
      <w:tr w:rsidR="00274F08" w:rsidTr="00274F08">
        <w:trPr>
          <w:trHeight w:val="1310"/>
        </w:trPr>
        <w:tc>
          <w:tcPr>
            <w:tcW w:w="5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8</w:t>
            </w:r>
          </w:p>
        </w:tc>
        <w:tc>
          <w:tcPr>
            <w:tcW w:w="28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both"/>
              <w:textAlignment w:val="baseline"/>
            </w:pPr>
            <w:r>
              <w:rPr>
                <w:color w:val="000000"/>
                <w:kern w:val="24"/>
                <w:sz w:val="22"/>
                <w:szCs w:val="22"/>
              </w:rPr>
              <w:t xml:space="preserve">Обеспечение </w:t>
            </w:r>
            <w:proofErr w:type="gramStart"/>
            <w:r>
              <w:rPr>
                <w:color w:val="000000"/>
                <w:kern w:val="24"/>
                <w:sz w:val="22"/>
                <w:szCs w:val="22"/>
              </w:rPr>
              <w:t>контроля за</w:t>
            </w:r>
            <w:proofErr w:type="gramEnd"/>
            <w:r>
              <w:rPr>
                <w:color w:val="000000"/>
                <w:kern w:val="24"/>
                <w:sz w:val="22"/>
                <w:szCs w:val="22"/>
              </w:rPr>
              <w:t xml:space="preserve"> соблюдением требований пожарной безопасности при проведении сельскохозяйственных работ на землях, примыкающих е лесным массивам и населенным пунктам </w:t>
            </w:r>
          </w:p>
        </w:tc>
        <w:tc>
          <w:tcPr>
            <w:tcW w:w="1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Департамент сельского хозяйства, ОУ АПК районов, руководители предприятий</w:t>
            </w:r>
          </w:p>
        </w:tc>
        <w:tc>
          <w:tcPr>
            <w:tcW w:w="1417" w:type="dxa"/>
            <w:tcBorders>
              <w:top w:val="single" w:sz="8" w:space="0" w:color="000000"/>
              <w:left w:val="single" w:sz="8" w:space="0" w:color="000000"/>
              <w:bottom w:val="single" w:sz="8" w:space="0" w:color="000000"/>
              <w:right w:val="single" w:sz="8" w:space="0" w:color="000000"/>
            </w:tcBorders>
          </w:tcPr>
          <w:p w:rsidR="00274F08" w:rsidRDefault="00274F08">
            <w:pPr>
              <w:spacing w:before="100"/>
              <w:jc w:val="center"/>
              <w:textAlignment w:val="baseline"/>
            </w:pPr>
          </w:p>
        </w:tc>
      </w:tr>
      <w:tr w:rsidR="00274F08" w:rsidTr="00274F08">
        <w:trPr>
          <w:trHeight w:val="1018"/>
        </w:trPr>
        <w:tc>
          <w:tcPr>
            <w:tcW w:w="5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9</w:t>
            </w:r>
          </w:p>
        </w:tc>
        <w:tc>
          <w:tcPr>
            <w:tcW w:w="28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both"/>
              <w:textAlignment w:val="baseline"/>
            </w:pPr>
            <w:r>
              <w:rPr>
                <w:color w:val="000000"/>
                <w:kern w:val="24"/>
                <w:sz w:val="22"/>
                <w:szCs w:val="22"/>
              </w:rPr>
              <w:t xml:space="preserve">Обучение работников сельхозпредприятий действиям при обнаружении возгораний и пользованию первичными средствами пожаротушения </w:t>
            </w:r>
          </w:p>
        </w:tc>
        <w:tc>
          <w:tcPr>
            <w:tcW w:w="1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Периодически </w:t>
            </w:r>
          </w:p>
          <w:p w:rsidR="00274F08" w:rsidRDefault="00274F08">
            <w:pPr>
              <w:jc w:val="center"/>
              <w:textAlignment w:val="baseline"/>
            </w:pPr>
            <w:r>
              <w:rPr>
                <w:color w:val="000000"/>
                <w:kern w:val="24"/>
                <w:sz w:val="22"/>
                <w:szCs w:val="22"/>
              </w:rPr>
              <w:t xml:space="preserve">в течение года </w:t>
            </w:r>
          </w:p>
        </w:tc>
        <w:tc>
          <w:tcPr>
            <w:tcW w:w="32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rPr>
                <w:color w:val="000000"/>
                <w:kern w:val="24"/>
              </w:rPr>
            </w:pPr>
            <w:r>
              <w:rPr>
                <w:color w:val="000000"/>
                <w:kern w:val="24"/>
                <w:sz w:val="22"/>
                <w:szCs w:val="22"/>
              </w:rPr>
              <w:t xml:space="preserve">ОУ АПК районов, </w:t>
            </w:r>
          </w:p>
          <w:p w:rsidR="00274F08" w:rsidRDefault="00274F08">
            <w:pPr>
              <w:jc w:val="center"/>
              <w:textAlignment w:val="baseline"/>
            </w:pPr>
            <w:r>
              <w:rPr>
                <w:color w:val="000000"/>
                <w:kern w:val="24"/>
                <w:sz w:val="22"/>
                <w:szCs w:val="22"/>
              </w:rPr>
              <w:t xml:space="preserve">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tcPr>
          <w:p w:rsidR="00274F08" w:rsidRDefault="00274F08">
            <w:pPr>
              <w:spacing w:before="100"/>
              <w:jc w:val="center"/>
              <w:textAlignment w:val="baseline"/>
            </w:pPr>
          </w:p>
        </w:tc>
      </w:tr>
      <w:tr w:rsidR="00274F08" w:rsidTr="00274F08">
        <w:trPr>
          <w:trHeight w:val="1893"/>
        </w:trPr>
        <w:tc>
          <w:tcPr>
            <w:tcW w:w="5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74F08" w:rsidRDefault="00274F08">
            <w:pPr>
              <w:jc w:val="center"/>
              <w:textAlignment w:val="baseline"/>
            </w:pPr>
            <w:r>
              <w:rPr>
                <w:color w:val="000000"/>
                <w:kern w:val="24"/>
                <w:sz w:val="22"/>
                <w:szCs w:val="22"/>
              </w:rPr>
              <w:t>10</w:t>
            </w:r>
          </w:p>
        </w:tc>
        <w:tc>
          <w:tcPr>
            <w:tcW w:w="28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both"/>
              <w:textAlignment w:val="baseline"/>
            </w:pPr>
            <w:r>
              <w:rPr>
                <w:color w:val="000000"/>
                <w:kern w:val="24"/>
                <w:sz w:val="22"/>
                <w:szCs w:val="22"/>
              </w:rPr>
              <w:t xml:space="preserve">Информирование департамента сельского хозяйства Тульской области о выполнении плана по предупреждению лесных пожаров при проведении сельскохозяйственных работ и работ в лесах, расположенных на землях сельскохозяйственного назначения </w:t>
            </w:r>
          </w:p>
        </w:tc>
        <w:tc>
          <w:tcPr>
            <w:tcW w:w="1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ежемесячно </w:t>
            </w:r>
          </w:p>
        </w:tc>
        <w:tc>
          <w:tcPr>
            <w:tcW w:w="32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74F08" w:rsidRDefault="00274F08">
            <w:pPr>
              <w:jc w:val="center"/>
              <w:textAlignment w:val="baseline"/>
            </w:pPr>
            <w:r>
              <w:rPr>
                <w:color w:val="000000"/>
                <w:kern w:val="24"/>
                <w:sz w:val="22"/>
                <w:szCs w:val="22"/>
              </w:rPr>
              <w:t xml:space="preserve">ОУ АПК районов </w:t>
            </w:r>
          </w:p>
        </w:tc>
        <w:tc>
          <w:tcPr>
            <w:tcW w:w="1417" w:type="dxa"/>
            <w:tcBorders>
              <w:top w:val="single" w:sz="8" w:space="0" w:color="000000"/>
              <w:left w:val="single" w:sz="8" w:space="0" w:color="000000"/>
              <w:bottom w:val="single" w:sz="8" w:space="0" w:color="000000"/>
              <w:right w:val="single" w:sz="8" w:space="0" w:color="000000"/>
            </w:tcBorders>
          </w:tcPr>
          <w:p w:rsidR="00274F08" w:rsidRDefault="00274F08">
            <w:pPr>
              <w:spacing w:before="100"/>
              <w:jc w:val="center"/>
              <w:textAlignment w:val="baseline"/>
            </w:pPr>
          </w:p>
        </w:tc>
      </w:tr>
    </w:tbl>
    <w:p w:rsidR="00274F08" w:rsidRDefault="00274F08" w:rsidP="00274F08">
      <w:pPr>
        <w:rPr>
          <w:b/>
        </w:rPr>
      </w:pPr>
      <w:r>
        <w:rPr>
          <w:b/>
        </w:rPr>
        <w:t>Риски возникновения техногенных пожаров:</w:t>
      </w:r>
    </w:p>
    <w:p w:rsidR="00274F08" w:rsidRDefault="00274F08" w:rsidP="00274F08">
      <w:r>
        <w:t>Оценка риска возникновения ЧС: исходя из статистических данных - риск возникновения техногенных пожаров не высок.</w:t>
      </w:r>
    </w:p>
    <w:p w:rsidR="00274F08" w:rsidRDefault="00274F08" w:rsidP="00274F08">
      <w:r>
        <w:rPr>
          <w:b/>
        </w:rPr>
        <w:t>Риски возникновения гидродинамических аварий</w:t>
      </w:r>
      <w:r>
        <w:t>:</w:t>
      </w:r>
    </w:p>
    <w:p w:rsidR="00274F08" w:rsidRDefault="00274F08" w:rsidP="00274F08">
      <w:pPr>
        <w:ind w:firstLine="709"/>
      </w:pPr>
      <w:r>
        <w:t>на территории муниципального образования отсутствуют.</w:t>
      </w:r>
    </w:p>
    <w:p w:rsidR="00274F08" w:rsidRDefault="00274F08" w:rsidP="00274F08">
      <w:pPr>
        <w:rPr>
          <w:b/>
        </w:rPr>
      </w:pPr>
      <w:r>
        <w:rPr>
          <w:b/>
        </w:rPr>
        <w:t>Риски возникновения аварий на газопроводе и нефтепродуктопроводе:</w:t>
      </w:r>
    </w:p>
    <w:p w:rsidR="00274F08" w:rsidRDefault="00274F08" w:rsidP="00274F08">
      <w:pPr>
        <w:ind w:firstLine="709"/>
        <w:jc w:val="both"/>
      </w:pPr>
      <w:r>
        <w:t xml:space="preserve">По территории МО и прилегающих территориях проходят следующие магистральные газопроводы: </w:t>
      </w:r>
      <w:proofErr w:type="gramStart"/>
      <w:r>
        <w:t>Острогожск-</w:t>
      </w:r>
      <w:proofErr w:type="spellStart"/>
      <w:r>
        <w:t>Белоусово</w:t>
      </w:r>
      <w:proofErr w:type="spellEnd"/>
      <w:r>
        <w:t xml:space="preserve"> (диаметр 1200 мм, давление 55 кгс/кв.см., производительность 90 млн. куб. м/</w:t>
      </w:r>
      <w:proofErr w:type="spellStart"/>
      <w:r>
        <w:t>сут</w:t>
      </w:r>
      <w:proofErr w:type="spellEnd"/>
      <w:r>
        <w:t>.); Елец-Серпухов (диаметр 1200 мм, давление 55 кгс/кв.см., производительность 90 млн. куб. м/</w:t>
      </w:r>
      <w:proofErr w:type="spellStart"/>
      <w:r>
        <w:t>сут</w:t>
      </w:r>
      <w:proofErr w:type="spellEnd"/>
      <w:r>
        <w:t>.);  Тула-Торжок (диаметр 1200 мм, давление 55 кгс/кв.см., производительность 90 млн. куб. м/</w:t>
      </w:r>
      <w:proofErr w:type="spellStart"/>
      <w:r>
        <w:t>сут</w:t>
      </w:r>
      <w:proofErr w:type="spellEnd"/>
      <w:r>
        <w:t>.)</w:t>
      </w:r>
      <w:proofErr w:type="gramEnd"/>
      <w:r>
        <w:t xml:space="preserve"> Нефтепродуктопроводов на территории МО нет.</w:t>
      </w:r>
    </w:p>
    <w:p w:rsidR="00274F08" w:rsidRDefault="00274F08" w:rsidP="00274F08">
      <w:pPr>
        <w:ind w:firstLine="709"/>
        <w:jc w:val="both"/>
      </w:pPr>
      <w:proofErr w:type="gramStart"/>
      <w:r>
        <w:t xml:space="preserve">На территории муниципального образования газораспределительные пункты располагаются в следующих населенных пунктах: с. Воскресенское, д. Бабошино, п. Гвардейский, п. Поречье, с. Опочня, с. </w:t>
      </w:r>
      <w:proofErr w:type="spellStart"/>
      <w:r>
        <w:t>Лужное</w:t>
      </w:r>
      <w:proofErr w:type="spellEnd"/>
      <w:r>
        <w:t xml:space="preserve">, с. </w:t>
      </w:r>
      <w:proofErr w:type="spellStart"/>
      <w:r>
        <w:t>Скоморошки</w:t>
      </w:r>
      <w:proofErr w:type="spellEnd"/>
      <w:r>
        <w:t>.</w:t>
      </w:r>
      <w:proofErr w:type="gramEnd"/>
    </w:p>
    <w:p w:rsidR="00274F08" w:rsidRDefault="00274F08" w:rsidP="00274F08">
      <w:pPr>
        <w:ind w:firstLine="709"/>
        <w:jc w:val="both"/>
      </w:pPr>
      <w:r>
        <w:t>Исходя из частоты возникновения аварий на газопроводах, следует, что в муниципальном образовании маловероятно возникновение аварии на магистральном газопроводе. В поселковых сетях газоснабжения сохраняется вероятность возникновения аварийных ситуаций в связи с износом основных производственных фондов.</w:t>
      </w:r>
    </w:p>
    <w:p w:rsidR="00274F08" w:rsidRDefault="00274F08" w:rsidP="00274F08">
      <w:pPr>
        <w:jc w:val="both"/>
        <w:rPr>
          <w:b/>
        </w:rPr>
      </w:pPr>
      <w:r>
        <w:rPr>
          <w:b/>
        </w:rPr>
        <w:lastRenderedPageBreak/>
        <w:t>Риски возникновения аварий на системах ЖКХ:</w:t>
      </w:r>
    </w:p>
    <w:p w:rsidR="00274F08" w:rsidRDefault="00274F08" w:rsidP="00274F08">
      <w:pPr>
        <w:ind w:firstLine="709"/>
        <w:jc w:val="both"/>
      </w:pPr>
      <w:r>
        <w:t xml:space="preserve">На территории муниципального образования располагаются котельные в следующих населенных пунктах: с. Воскресенское; п. Поречье; п. </w:t>
      </w:r>
      <w:proofErr w:type="gramStart"/>
      <w:r>
        <w:t>Гвардейский</w:t>
      </w:r>
      <w:proofErr w:type="gramEnd"/>
      <w:r>
        <w:t xml:space="preserve">; с. </w:t>
      </w:r>
      <w:proofErr w:type="spellStart"/>
      <w:r>
        <w:t>Скоморошки</w:t>
      </w:r>
      <w:proofErr w:type="spellEnd"/>
      <w:r>
        <w:t>.</w:t>
      </w:r>
    </w:p>
    <w:p w:rsidR="00274F08" w:rsidRDefault="00274F08" w:rsidP="00274F08">
      <w:pPr>
        <w:ind w:firstLine="709"/>
        <w:jc w:val="both"/>
      </w:pPr>
      <w:r>
        <w:t>Оценка риска возникновения ЧС: сохраняется вероятность возникновения аварийных ситуаций в связи с износом основных производственных фондов.</w:t>
      </w:r>
    </w:p>
    <w:p w:rsidR="00274F08" w:rsidRDefault="00274F08" w:rsidP="00274F08">
      <w:pPr>
        <w:pStyle w:val="41"/>
        <w:shd w:val="clear" w:color="auto" w:fill="auto"/>
        <w:spacing w:line="240" w:lineRule="auto"/>
        <w:ind w:firstLine="700"/>
        <w:jc w:val="both"/>
        <w:rPr>
          <w:sz w:val="24"/>
          <w:szCs w:val="24"/>
        </w:rPr>
      </w:pPr>
      <w:r>
        <w:rPr>
          <w:sz w:val="24"/>
          <w:szCs w:val="24"/>
        </w:rPr>
        <w:t>В целом, риск возникновения техногенных чрезвычайных ситуаций низок и связан в основном с функционированием электрических сетей, газопроводов, сетей связи, теплоснабжения и аварий на транспорте. Основной риск развития чрезвычайных ситуаций на территории поселения связан с природными явлениями и процессами, которые также приводят к нарушению функционирования систем жизнеобеспечения, обрывам электрических проводов, нарушению транспортного сообщения между населенными пунктами.</w:t>
      </w:r>
    </w:p>
    <w:p w:rsidR="00274F08" w:rsidRDefault="00274F08" w:rsidP="00274F08">
      <w:pPr>
        <w:ind w:firstLine="709"/>
        <w:jc w:val="both"/>
        <w:rPr>
          <w:bCs/>
        </w:rPr>
      </w:pPr>
      <w:r>
        <w:rPr>
          <w:bCs/>
        </w:rPr>
        <w:t>На территории МО Воскресенское и прилагающих к нему муниципальных образованиях р.п. Дубна и МО Протасовское располагаются следующие пожарные части:</w:t>
      </w:r>
    </w:p>
    <w:p w:rsidR="00274F08" w:rsidRDefault="00274F08" w:rsidP="00274F08">
      <w:pPr>
        <w:ind w:firstLine="709"/>
        <w:jc w:val="both"/>
        <w:rPr>
          <w:bCs/>
        </w:rPr>
      </w:pPr>
      <w:proofErr w:type="gramStart"/>
      <w:r>
        <w:rPr>
          <w:bCs/>
        </w:rPr>
        <w:t>- ПЧ-47 (р.п.</w:t>
      </w:r>
      <w:proofErr w:type="gramEnd"/>
      <w:r>
        <w:rPr>
          <w:bCs/>
        </w:rPr>
        <w:t xml:space="preserve"> </w:t>
      </w:r>
      <w:proofErr w:type="gramStart"/>
      <w:r>
        <w:rPr>
          <w:bCs/>
        </w:rPr>
        <w:t>Дубна);</w:t>
      </w:r>
      <w:proofErr w:type="gramEnd"/>
    </w:p>
    <w:p w:rsidR="00274F08" w:rsidRDefault="00274F08" w:rsidP="00274F08">
      <w:pPr>
        <w:ind w:firstLine="709"/>
        <w:jc w:val="both"/>
        <w:rPr>
          <w:bCs/>
        </w:rPr>
      </w:pPr>
      <w:proofErr w:type="gramStart"/>
      <w:r>
        <w:rPr>
          <w:bCs/>
        </w:rPr>
        <w:t>- ВПК в/к 38994 (р.п.</w:t>
      </w:r>
      <w:proofErr w:type="gramEnd"/>
      <w:r>
        <w:rPr>
          <w:bCs/>
        </w:rPr>
        <w:t xml:space="preserve"> </w:t>
      </w:r>
      <w:proofErr w:type="gramStart"/>
      <w:r>
        <w:rPr>
          <w:bCs/>
        </w:rPr>
        <w:t>Дубна).</w:t>
      </w:r>
      <w:proofErr w:type="gramEnd"/>
    </w:p>
    <w:p w:rsidR="00274F08" w:rsidRDefault="00274F08" w:rsidP="00274F08">
      <w:pPr>
        <w:ind w:firstLine="709"/>
        <w:jc w:val="both"/>
      </w:pPr>
      <w:r>
        <w:t xml:space="preserve">Ближайшая больница располагается в р.п. Дубна на 78 </w:t>
      </w:r>
      <w:proofErr w:type="spellStart"/>
      <w:proofErr w:type="gramStart"/>
      <w:r>
        <w:t>койко</w:t>
      </w:r>
      <w:proofErr w:type="spellEnd"/>
      <w:r>
        <w:t>/мест</w:t>
      </w:r>
      <w:proofErr w:type="gramEnd"/>
      <w:r>
        <w:t>.</w:t>
      </w:r>
    </w:p>
    <w:p w:rsidR="00274F08" w:rsidRDefault="00274F08" w:rsidP="00274F08">
      <w:pPr>
        <w:jc w:val="right"/>
        <w:rPr>
          <w:highlight w:val="yellow"/>
        </w:rPr>
      </w:pPr>
    </w:p>
    <w:p w:rsidR="00274F08" w:rsidRDefault="00274F08" w:rsidP="00274F08">
      <w:pPr>
        <w:jc w:val="right"/>
        <w:rPr>
          <w:highlight w:val="yellow"/>
        </w:rPr>
      </w:pPr>
    </w:p>
    <w:p w:rsidR="00274F08" w:rsidRDefault="00274F08" w:rsidP="00274F08">
      <w:pPr>
        <w:pStyle w:val="3"/>
        <w:spacing w:before="0" w:after="0"/>
        <w:rPr>
          <w:rFonts w:ascii="Times New Roman" w:hAnsi="Times New Roman"/>
          <w:sz w:val="28"/>
          <w:szCs w:val="28"/>
        </w:rPr>
      </w:pPr>
      <w:r>
        <w:rPr>
          <w:rFonts w:ascii="Times New Roman" w:hAnsi="Times New Roman"/>
          <w:sz w:val="28"/>
          <w:szCs w:val="28"/>
        </w:rPr>
        <w:t>Выводы</w:t>
      </w:r>
    </w:p>
    <w:p w:rsidR="00274F08" w:rsidRDefault="00274F08" w:rsidP="00274F08"/>
    <w:p w:rsidR="00274F08" w:rsidRDefault="00274F08" w:rsidP="00274F08">
      <w:pPr>
        <w:pStyle w:val="Main0"/>
        <w:spacing w:line="240" w:lineRule="auto"/>
      </w:pPr>
      <w:r>
        <w:t>Анализ и оценка природно-ресурсного и историко-культурного потенциала территории МО Воскресенское позволяет сделать вывод о наличии благоприятных условий и возможностей для обеспечения интенсивного развития градостроительной, сельскохозяйственной и рекреационной деятельности, а также организации промышленного производства строительных материалов на базе минерально-сырьевых ресурсов при максимальном сохранении естественных природных комплексов.</w:t>
      </w:r>
    </w:p>
    <w:p w:rsidR="00274F08" w:rsidRDefault="00274F08" w:rsidP="00274F08">
      <w:pPr>
        <w:pStyle w:val="Main0"/>
        <w:spacing w:line="240" w:lineRule="auto"/>
      </w:pPr>
      <w:r>
        <w:t>По инженерно-геологическим условиям МО Воскресенское в целом можно отнести к категории средней сложности. При новом строительстве необходимо учитывать историко-природные и историко-культурные условия МО и не нарушать исторически сложившуюся застройку населенных пунктов.</w:t>
      </w:r>
    </w:p>
    <w:p w:rsidR="00274F08" w:rsidRDefault="00274F08" w:rsidP="00274F08">
      <w:pPr>
        <w:pStyle w:val="Main0"/>
        <w:spacing w:line="240" w:lineRule="auto"/>
      </w:pPr>
      <w:r>
        <w:t xml:space="preserve">При правильном ведении отбора артезианских вод из основных водоносных горизонтов,  запасов пресных вод достаточно для </w:t>
      </w:r>
      <w:proofErr w:type="spellStart"/>
      <w:r>
        <w:t>хозпитьевого</w:t>
      </w:r>
      <w:proofErr w:type="spellEnd"/>
      <w:r>
        <w:t xml:space="preserve"> водоснабжения населения МО Воскресенское. Для очистки вод от железа на базе основных водозаборов необходимо создать станции по обезжелезиванию пресных вод.</w:t>
      </w:r>
    </w:p>
    <w:p w:rsidR="00274F08" w:rsidRDefault="00274F08" w:rsidP="00274F08">
      <w:pPr>
        <w:pStyle w:val="Main0"/>
        <w:spacing w:line="240" w:lineRule="auto"/>
      </w:pPr>
      <w:r>
        <w:t xml:space="preserve">Минерально-сырьевая база МО Воскресенское достаточна для производства строительных материалов для местных нужд. </w:t>
      </w:r>
    </w:p>
    <w:p w:rsidR="00274F08" w:rsidRDefault="00274F08" w:rsidP="00274F08">
      <w:pPr>
        <w:pStyle w:val="Main0"/>
        <w:spacing w:line="240" w:lineRule="auto"/>
      </w:pPr>
      <w:r>
        <w:t xml:space="preserve">Обилие и разнохарактерность элементов пейзажей местностей создают высокую визуальную эстетичность окружающей природы. Обилие ландшафтов и их элементов, широта обзора, глубина и разнообразие перспектив, многоплановость, красочность, выразительность рельефа, пространственное разнообразие растительности и прочее - все это </w:t>
      </w:r>
      <w:proofErr w:type="gramStart"/>
      <w:r>
        <w:t>для</w:t>
      </w:r>
      <w:proofErr w:type="gramEnd"/>
      <w:r>
        <w:t xml:space="preserve"> созерцающего создает психофизиологический комфорт. </w:t>
      </w:r>
    </w:p>
    <w:p w:rsidR="00274F08" w:rsidRDefault="00274F08" w:rsidP="00274F08">
      <w:pPr>
        <w:pStyle w:val="Main0"/>
        <w:spacing w:line="240" w:lineRule="auto"/>
      </w:pPr>
      <w:r>
        <w:t>Природный ресурс МО Воскресенское позволяет проводить широкий спектр тематических  и научно-познавательных экскурсий в области геологии, геоморфологии, ландшафтоведении, ботаники, зоологии, гидрологии, гидрогеологии, лесоустройству и др.</w:t>
      </w:r>
    </w:p>
    <w:p w:rsidR="00274F08" w:rsidRDefault="00274F08" w:rsidP="00274F08">
      <w:pPr>
        <w:pStyle w:val="22"/>
        <w:widowControl w:val="0"/>
        <w:ind w:firstLine="709"/>
        <w:rPr>
          <w:color w:val="000000"/>
        </w:rPr>
      </w:pPr>
    </w:p>
    <w:p w:rsidR="00274F08" w:rsidRDefault="00274F08" w:rsidP="00274F08">
      <w:pPr>
        <w:pStyle w:val="22"/>
        <w:widowControl w:val="0"/>
        <w:ind w:firstLine="709"/>
        <w:rPr>
          <w:color w:val="000000"/>
          <w:highlight w:val="yellow"/>
        </w:rPr>
      </w:pPr>
    </w:p>
    <w:p w:rsidR="00274F08" w:rsidRDefault="00274F08" w:rsidP="00274F08">
      <w:pPr>
        <w:pStyle w:val="22"/>
        <w:widowControl w:val="0"/>
        <w:ind w:firstLine="709"/>
        <w:rPr>
          <w:color w:val="000000"/>
          <w:highlight w:val="yellow"/>
        </w:rPr>
      </w:pPr>
    </w:p>
    <w:p w:rsidR="00274F08" w:rsidRDefault="00274F08" w:rsidP="00274F08">
      <w:pPr>
        <w:pStyle w:val="22"/>
        <w:widowControl w:val="0"/>
        <w:ind w:firstLine="709"/>
        <w:rPr>
          <w:color w:val="000000"/>
          <w:highlight w:val="yellow"/>
        </w:rPr>
      </w:pP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t>2. Обоснование предложений по территориальному планированию, этапов их реализации</w:t>
      </w:r>
    </w:p>
    <w:p w:rsidR="00274F08" w:rsidRDefault="00274F08" w:rsidP="00274F08">
      <w:pPr>
        <w:rPr>
          <w:sz w:val="28"/>
          <w:szCs w:val="28"/>
        </w:rPr>
      </w:pPr>
    </w:p>
    <w:p w:rsidR="00274F08" w:rsidRDefault="00274F08" w:rsidP="00274F08">
      <w:pPr>
        <w:pStyle w:val="2"/>
        <w:spacing w:before="0" w:after="0"/>
        <w:ind w:firstLine="709"/>
        <w:jc w:val="center"/>
        <w:rPr>
          <w:rFonts w:ascii="Times New Roman" w:hAnsi="Times New Roman"/>
          <w:i w:val="0"/>
          <w:iCs w:val="0"/>
          <w:color w:val="000000"/>
        </w:rPr>
      </w:pPr>
      <w:bookmarkStart w:id="68" w:name="_Toc244594372"/>
      <w:r>
        <w:rPr>
          <w:rFonts w:ascii="Times New Roman" w:hAnsi="Times New Roman"/>
          <w:i w:val="0"/>
          <w:iCs w:val="0"/>
          <w:color w:val="000000"/>
        </w:rPr>
        <w:lastRenderedPageBreak/>
        <w:t>2.1 Принципиальные подходы к оценке территорий и формированию предложений по функциональному зонированию и размещению объектов капитального строительства</w:t>
      </w:r>
      <w:bookmarkEnd w:id="68"/>
    </w:p>
    <w:p w:rsidR="00274F08" w:rsidRDefault="00274F08" w:rsidP="00274F08"/>
    <w:p w:rsidR="00274F08" w:rsidRDefault="00274F08" w:rsidP="00274F08">
      <w:pPr>
        <w:pStyle w:val="Main0"/>
        <w:spacing w:line="240" w:lineRule="auto"/>
        <w:rPr>
          <w:color w:val="000000"/>
        </w:rPr>
      </w:pPr>
      <w:r>
        <w:rPr>
          <w:color w:val="000000"/>
        </w:rPr>
        <w:t>В соответствии с Градостроительным кодексом основной целью Генерального плана является выделение территорий, потенциально пригодных для решения вопросов местного (муниципального) значения, на основе требований градостроительного и земельного законодательства.</w:t>
      </w:r>
    </w:p>
    <w:p w:rsidR="00274F08" w:rsidRDefault="00274F08" w:rsidP="00274F08">
      <w:pPr>
        <w:pStyle w:val="Main0"/>
        <w:spacing w:line="240" w:lineRule="auto"/>
        <w:rPr>
          <w:color w:val="000000"/>
        </w:rPr>
      </w:pPr>
      <w:r>
        <w:rPr>
          <w:color w:val="000000"/>
        </w:rPr>
        <w:t>Важной задачей Генерального плана является определение зон возможного размещения производственных объектов.</w:t>
      </w:r>
    </w:p>
    <w:p w:rsidR="00274F08" w:rsidRDefault="00274F08" w:rsidP="00274F08">
      <w:pPr>
        <w:ind w:firstLine="902"/>
        <w:jc w:val="both"/>
        <w:rPr>
          <w:color w:val="000000"/>
        </w:rPr>
      </w:pPr>
      <w:r>
        <w:rPr>
          <w:color w:val="000000"/>
        </w:rPr>
        <w:t xml:space="preserve">Преимущественное размещение новых объектов промышленности (кроме отраслей добывающей промышленности, агропромышленного комплекса и вредных в экологическом отношении </w:t>
      </w:r>
      <w:r>
        <w:t>производств</w:t>
      </w:r>
      <w:r>
        <w:rPr>
          <w:color w:val="000000"/>
        </w:rPr>
        <w:t>) необходимо предусматривать в пределах существующих населенных пунктов, где имеется возможность уплотнения застройки существующих промышленных территорий и дальнейшего развития производственных зон.</w:t>
      </w:r>
    </w:p>
    <w:p w:rsidR="00274F08" w:rsidRDefault="00274F08" w:rsidP="00274F08">
      <w:pPr>
        <w:pStyle w:val="Main0"/>
        <w:spacing w:line="240" w:lineRule="auto"/>
        <w:ind w:firstLine="0"/>
        <w:rPr>
          <w:color w:val="000000"/>
        </w:rPr>
      </w:pPr>
      <w:r>
        <w:rPr>
          <w:color w:val="000000"/>
        </w:rPr>
        <w:t xml:space="preserve">        Размещение ряда предприятий промышленности зависит от тех или иных локальных условий:</w:t>
      </w:r>
    </w:p>
    <w:p w:rsidR="00274F08" w:rsidRDefault="00274F08" w:rsidP="00274F08">
      <w:pPr>
        <w:pStyle w:val="Main0"/>
        <w:numPr>
          <w:ilvl w:val="0"/>
          <w:numId w:val="23"/>
        </w:numPr>
        <w:tabs>
          <w:tab w:val="num" w:pos="994"/>
        </w:tabs>
        <w:spacing w:line="240" w:lineRule="auto"/>
        <w:ind w:left="0" w:hanging="284"/>
        <w:rPr>
          <w:color w:val="000000"/>
        </w:rPr>
      </w:pPr>
      <w:r>
        <w:rPr>
          <w:color w:val="000000"/>
        </w:rPr>
        <w:t>большой и удобной по инженерно-геологическим условиям для строительства площадки;</w:t>
      </w:r>
    </w:p>
    <w:p w:rsidR="00274F08" w:rsidRDefault="00274F08" w:rsidP="00274F08">
      <w:pPr>
        <w:pStyle w:val="Main0"/>
        <w:numPr>
          <w:ilvl w:val="0"/>
          <w:numId w:val="23"/>
        </w:numPr>
        <w:tabs>
          <w:tab w:val="num" w:pos="994"/>
        </w:tabs>
        <w:spacing w:line="240" w:lineRule="auto"/>
        <w:ind w:left="0" w:hanging="284"/>
        <w:rPr>
          <w:color w:val="000000"/>
        </w:rPr>
      </w:pPr>
      <w:r>
        <w:rPr>
          <w:color w:val="000000"/>
        </w:rPr>
        <w:t>возможности строительства подъездных путей от магистральных дорог;</w:t>
      </w:r>
    </w:p>
    <w:p w:rsidR="00274F08" w:rsidRDefault="00274F08" w:rsidP="00274F08">
      <w:pPr>
        <w:pStyle w:val="Main0"/>
        <w:numPr>
          <w:ilvl w:val="0"/>
          <w:numId w:val="23"/>
        </w:numPr>
        <w:tabs>
          <w:tab w:val="num" w:pos="994"/>
        </w:tabs>
        <w:spacing w:line="240" w:lineRule="auto"/>
        <w:ind w:left="0" w:hanging="284"/>
        <w:rPr>
          <w:color w:val="000000"/>
        </w:rPr>
      </w:pPr>
      <w:r>
        <w:rPr>
          <w:color w:val="000000"/>
        </w:rPr>
        <w:t>обеспечение водой,  водоотведением, электроэнергией, газом в больших количествах;</w:t>
      </w:r>
    </w:p>
    <w:p w:rsidR="00274F08" w:rsidRDefault="00274F08" w:rsidP="00274F08">
      <w:pPr>
        <w:pStyle w:val="Main0"/>
        <w:numPr>
          <w:ilvl w:val="0"/>
          <w:numId w:val="23"/>
        </w:numPr>
        <w:tabs>
          <w:tab w:val="num" w:pos="994"/>
        </w:tabs>
        <w:spacing w:line="240" w:lineRule="auto"/>
        <w:ind w:left="0" w:hanging="284"/>
        <w:rPr>
          <w:color w:val="000000"/>
        </w:rPr>
      </w:pPr>
      <w:r>
        <w:rPr>
          <w:color w:val="000000"/>
        </w:rPr>
        <w:t>размер санитарно-защитной зоны;</w:t>
      </w:r>
    </w:p>
    <w:p w:rsidR="00274F08" w:rsidRDefault="00274F08" w:rsidP="00274F08">
      <w:pPr>
        <w:pStyle w:val="Main0"/>
        <w:numPr>
          <w:ilvl w:val="0"/>
          <w:numId w:val="23"/>
        </w:numPr>
        <w:tabs>
          <w:tab w:val="num" w:pos="994"/>
        </w:tabs>
        <w:spacing w:line="240" w:lineRule="auto"/>
        <w:ind w:left="0" w:hanging="284"/>
        <w:rPr>
          <w:color w:val="000000"/>
        </w:rPr>
      </w:pPr>
      <w:r>
        <w:rPr>
          <w:color w:val="000000"/>
        </w:rPr>
        <w:t>наличия резервов рабочей силы в данной местности, а также необходимой социальной инфраструктуры;</w:t>
      </w:r>
    </w:p>
    <w:p w:rsidR="00274F08" w:rsidRDefault="00274F08" w:rsidP="00274F08">
      <w:pPr>
        <w:pStyle w:val="Main0"/>
        <w:numPr>
          <w:ilvl w:val="0"/>
          <w:numId w:val="23"/>
        </w:numPr>
        <w:tabs>
          <w:tab w:val="num" w:pos="994"/>
        </w:tabs>
        <w:spacing w:line="240" w:lineRule="auto"/>
        <w:ind w:left="0" w:hanging="284"/>
        <w:rPr>
          <w:color w:val="000000"/>
        </w:rPr>
      </w:pPr>
      <w:r>
        <w:rPr>
          <w:color w:val="000000"/>
        </w:rPr>
        <w:t>близость базы стройиндустрии.</w:t>
      </w:r>
    </w:p>
    <w:p w:rsidR="00274F08" w:rsidRDefault="00274F08" w:rsidP="00274F08">
      <w:pPr>
        <w:pStyle w:val="Main0"/>
        <w:spacing w:line="240" w:lineRule="auto"/>
        <w:ind w:firstLine="1070"/>
        <w:rPr>
          <w:color w:val="000000"/>
        </w:rPr>
      </w:pPr>
      <w:r>
        <w:rPr>
          <w:b/>
          <w:bCs/>
          <w:color w:val="000000"/>
        </w:rPr>
        <w:t>Зоны размещения инженерно-транспортных и других линейных коммуникаций</w:t>
      </w:r>
      <w:r>
        <w:rPr>
          <w:color w:val="000000"/>
        </w:rPr>
        <w:t xml:space="preserve"> определяются с учетом экономической целесообразности обеспечения потребности в перевозках, энергоснабжения, связи. Их трассы выбираются с учетом кратчайшего расстояния до потребителя.</w:t>
      </w:r>
    </w:p>
    <w:p w:rsidR="00274F08" w:rsidRDefault="00274F08" w:rsidP="00274F08">
      <w:pPr>
        <w:pStyle w:val="Main0"/>
        <w:spacing w:line="240" w:lineRule="auto"/>
        <w:ind w:firstLine="1070"/>
        <w:rPr>
          <w:color w:val="000000"/>
        </w:rPr>
      </w:pPr>
      <w:r>
        <w:rPr>
          <w:b/>
          <w:bCs/>
          <w:color w:val="000000"/>
        </w:rPr>
        <w:t>Рекреационные территории</w:t>
      </w:r>
      <w:r>
        <w:rPr>
          <w:color w:val="000000"/>
        </w:rPr>
        <w:t xml:space="preserve"> тоже относятся к особо охраняемым территориям. Возможна организация следующих типов рекреационных территорий:</w:t>
      </w:r>
    </w:p>
    <w:p w:rsidR="00274F08" w:rsidRDefault="00274F08" w:rsidP="00274F08">
      <w:pPr>
        <w:pStyle w:val="Main0"/>
        <w:numPr>
          <w:ilvl w:val="0"/>
          <w:numId w:val="23"/>
        </w:numPr>
        <w:spacing w:line="240" w:lineRule="auto"/>
        <w:ind w:left="0"/>
        <w:rPr>
          <w:color w:val="000000"/>
        </w:rPr>
      </w:pPr>
      <w:r>
        <w:rPr>
          <w:color w:val="000000"/>
        </w:rPr>
        <w:t>лечебно-оздоровительных местностей и курортов;</w:t>
      </w:r>
    </w:p>
    <w:p w:rsidR="00274F08" w:rsidRDefault="00274F08" w:rsidP="00274F08">
      <w:pPr>
        <w:pStyle w:val="Main0"/>
        <w:numPr>
          <w:ilvl w:val="0"/>
          <w:numId w:val="23"/>
        </w:numPr>
        <w:spacing w:line="240" w:lineRule="auto"/>
        <w:ind w:left="0"/>
        <w:rPr>
          <w:color w:val="000000"/>
        </w:rPr>
      </w:pPr>
      <w:r>
        <w:rPr>
          <w:color w:val="000000"/>
        </w:rPr>
        <w:t>прочие территории для организации отдыха, туризма, физкультурно-оздоровительной и спортивной деятельности, размещения садоводческих товарище</w:t>
      </w:r>
      <w:proofErr w:type="gramStart"/>
      <w:r>
        <w:rPr>
          <w:color w:val="000000"/>
        </w:rPr>
        <w:t>ств дл</w:t>
      </w:r>
      <w:proofErr w:type="gramEnd"/>
      <w:r>
        <w:rPr>
          <w:color w:val="000000"/>
        </w:rPr>
        <w:t>я загородного отдыха.</w:t>
      </w:r>
    </w:p>
    <w:p w:rsidR="00274F08" w:rsidRDefault="00274F08" w:rsidP="00274F08">
      <w:pPr>
        <w:ind w:firstLine="1070"/>
        <w:jc w:val="both"/>
        <w:rPr>
          <w:color w:val="000000"/>
        </w:rPr>
      </w:pPr>
      <w:r>
        <w:rPr>
          <w:color w:val="000000"/>
        </w:rPr>
        <w:t xml:space="preserve">Как показал анализ природно-рекреационного потенциала, проведенный в первом томе, совокупность природно-климатических и географических факторов: благоприятный климат, красивые и разнообразные ландшафты, холмистый рельеф, развитая гидрография, источники минеральных вод  определяют возможности развития всех видов рекреационной деятельности. К ограничивающим факторам развития рекреации относятся  экологические и инженерно-геологические условия: районы развития эрозии, оползней, подтопления, санитарные зоны и др. В результате анализа территориального распределения и сочетания природных факторов, их влияния на конкретные виды рекреационной деятельности выделяются рекреационные зоны, границы которых корректируются с учетом инженерно-геологических  и санитарно-гигиенических условий. К </w:t>
      </w:r>
      <w:proofErr w:type="gramStart"/>
      <w:r>
        <w:rPr>
          <w:color w:val="000000"/>
        </w:rPr>
        <w:t>неблагоприятным</w:t>
      </w:r>
      <w:proofErr w:type="gramEnd"/>
      <w:r>
        <w:rPr>
          <w:color w:val="000000"/>
        </w:rPr>
        <w:t xml:space="preserve"> для рекреации дополнительно относятся участки территории, расположенные в зонах негативного влияния на санитарно-гигиеническую обстановку промышленных и инфраструктурных</w:t>
      </w:r>
      <w:r>
        <w:rPr>
          <w:color w:val="FF0000"/>
        </w:rPr>
        <w:t xml:space="preserve"> </w:t>
      </w:r>
      <w:r>
        <w:rPr>
          <w:color w:val="000000"/>
        </w:rPr>
        <w:t>объектов, сельскохозяйственные угодья, эрозионные участки, зоны подтопления.</w:t>
      </w:r>
    </w:p>
    <w:p w:rsidR="00274F08" w:rsidRDefault="00274F08" w:rsidP="00274F08">
      <w:pPr>
        <w:pStyle w:val="Main0"/>
        <w:spacing w:line="240" w:lineRule="auto"/>
        <w:rPr>
          <w:color w:val="000000"/>
        </w:rPr>
      </w:pPr>
      <w:r>
        <w:rPr>
          <w:color w:val="000000"/>
        </w:rPr>
        <w:t xml:space="preserve">Развитие новых </w:t>
      </w:r>
      <w:r>
        <w:rPr>
          <w:b/>
          <w:bCs/>
          <w:color w:val="000000"/>
        </w:rPr>
        <w:t xml:space="preserve">зон жилищного строительства </w:t>
      </w:r>
      <w:r>
        <w:rPr>
          <w:color w:val="000000"/>
        </w:rPr>
        <w:t>влияет</w:t>
      </w:r>
      <w:r>
        <w:rPr>
          <w:i/>
          <w:iCs/>
          <w:color w:val="000000"/>
        </w:rPr>
        <w:t xml:space="preserve"> </w:t>
      </w:r>
      <w:r>
        <w:rPr>
          <w:color w:val="000000"/>
        </w:rPr>
        <w:t>на изменение границ населенных пунктов. При этом изъятие земель иных категорий регулируется Законом «О переводе земель или земельных участков с одной категории в другую».</w:t>
      </w:r>
    </w:p>
    <w:p w:rsidR="00274F08" w:rsidRDefault="00274F08" w:rsidP="00274F08">
      <w:pPr>
        <w:pStyle w:val="Main0"/>
        <w:spacing w:line="240" w:lineRule="auto"/>
        <w:rPr>
          <w:color w:val="000000"/>
        </w:rPr>
      </w:pPr>
      <w:r>
        <w:rPr>
          <w:color w:val="000000"/>
        </w:rPr>
        <w:t xml:space="preserve">Необходимо наличие достаточно больших площадок с благоприятным рельефом и </w:t>
      </w:r>
      <w:r>
        <w:rPr>
          <w:color w:val="000000"/>
        </w:rPr>
        <w:lastRenderedPageBreak/>
        <w:t>инженерно-геологическими условиями, а также возможностей инженерного обеспечения.</w:t>
      </w:r>
    </w:p>
    <w:p w:rsidR="00274F08" w:rsidRDefault="00274F08" w:rsidP="00274F08">
      <w:pPr>
        <w:pStyle w:val="Main0"/>
        <w:spacing w:line="240" w:lineRule="auto"/>
        <w:rPr>
          <w:color w:val="000000"/>
        </w:rPr>
      </w:pPr>
      <w:r>
        <w:rPr>
          <w:color w:val="000000"/>
        </w:rPr>
        <w:t>Развитие зон коттеджного строительства целесообразно на территориях с благоприятными природно-ландшафтными условиями (наличие лесных массивов и водных объектов) при возможности организации приусадебных участков. Необходимыми условиями являются удобство транспортной доступности  центров социально-культурного обслуживания, а также возможность подключения к инженерным коммуникациям.</w:t>
      </w:r>
    </w:p>
    <w:p w:rsidR="00274F08" w:rsidRDefault="00274F08" w:rsidP="00274F08">
      <w:pPr>
        <w:pStyle w:val="Main0"/>
        <w:spacing w:line="240" w:lineRule="auto"/>
        <w:rPr>
          <w:color w:val="000000"/>
        </w:rPr>
      </w:pPr>
    </w:p>
    <w:p w:rsidR="00274F08" w:rsidRDefault="00274F08" w:rsidP="00274F08">
      <w:pPr>
        <w:pStyle w:val="Main0"/>
        <w:spacing w:line="240" w:lineRule="auto"/>
        <w:rPr>
          <w:color w:val="000000"/>
          <w:sz w:val="28"/>
          <w:szCs w:val="28"/>
        </w:rPr>
      </w:pPr>
    </w:p>
    <w:p w:rsidR="00274F08" w:rsidRDefault="00274F08" w:rsidP="00274F08">
      <w:pPr>
        <w:pStyle w:val="2"/>
        <w:spacing w:before="0" w:after="0"/>
        <w:ind w:firstLine="709"/>
        <w:jc w:val="center"/>
        <w:rPr>
          <w:rFonts w:ascii="Times New Roman" w:hAnsi="Times New Roman"/>
          <w:i w:val="0"/>
          <w:iCs w:val="0"/>
          <w:color w:val="000000"/>
        </w:rPr>
      </w:pPr>
      <w:bookmarkStart w:id="69" w:name="_Toc205178676"/>
      <w:bookmarkStart w:id="70" w:name="_Toc137200543"/>
      <w:bookmarkStart w:id="71" w:name="_Toc109112635"/>
      <w:bookmarkStart w:id="72" w:name="_Toc244594373"/>
      <w:r>
        <w:rPr>
          <w:rFonts w:ascii="Times New Roman" w:hAnsi="Times New Roman"/>
          <w:i w:val="0"/>
          <w:iCs w:val="0"/>
          <w:color w:val="000000"/>
        </w:rPr>
        <w:t>2.2 Социально-экономическая характеристика</w:t>
      </w: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t xml:space="preserve"> </w:t>
      </w:r>
      <w:bookmarkEnd w:id="69"/>
      <w:bookmarkEnd w:id="70"/>
      <w:bookmarkEnd w:id="71"/>
      <w:r>
        <w:rPr>
          <w:rFonts w:ascii="Times New Roman" w:hAnsi="Times New Roman"/>
          <w:i w:val="0"/>
          <w:iCs w:val="0"/>
          <w:color w:val="000000"/>
        </w:rPr>
        <w:t xml:space="preserve">муниципального образования </w:t>
      </w:r>
      <w:bookmarkEnd w:id="72"/>
      <w:r>
        <w:rPr>
          <w:rFonts w:ascii="Times New Roman" w:hAnsi="Times New Roman"/>
          <w:i w:val="0"/>
          <w:iCs w:val="0"/>
          <w:color w:val="000000"/>
        </w:rPr>
        <w:t>Воскресенское</w:t>
      </w:r>
    </w:p>
    <w:p w:rsidR="00274F08" w:rsidRDefault="00274F08" w:rsidP="00274F08"/>
    <w:p w:rsidR="00274F08" w:rsidRDefault="00274F08" w:rsidP="00274F08">
      <w:pPr>
        <w:pStyle w:val="33"/>
        <w:spacing w:after="0"/>
        <w:ind w:left="0" w:firstLine="709"/>
        <w:jc w:val="both"/>
        <w:rPr>
          <w:color w:val="000000"/>
          <w:sz w:val="24"/>
          <w:szCs w:val="24"/>
        </w:rPr>
      </w:pPr>
      <w:r>
        <w:rPr>
          <w:color w:val="000000"/>
          <w:sz w:val="24"/>
          <w:szCs w:val="24"/>
        </w:rPr>
        <w:t>Перспективы развития муниципального образования связаны с возможностями и эффективностью реализации внутренних базовых потенциалов и ресурсов муниципальных образований, а так же влиянием внешних фактов и предпосылок, которые определяют степень реализации внутренних потенциалов и ресурсов.</w:t>
      </w:r>
    </w:p>
    <w:p w:rsidR="00274F08" w:rsidRDefault="00274F08" w:rsidP="00274F08">
      <w:pPr>
        <w:ind w:firstLine="900"/>
        <w:jc w:val="both"/>
        <w:rPr>
          <w:color w:val="000000"/>
        </w:rPr>
      </w:pPr>
      <w:r>
        <w:rPr>
          <w:color w:val="000000"/>
        </w:rPr>
        <w:t>К внутренним базовым потенциалам и ресурсам относятся трудовые ресурсы, социальный и производственный потенциал (основные фонды), производственная и социальная инфраструктура.</w:t>
      </w:r>
    </w:p>
    <w:p w:rsidR="00274F08" w:rsidRDefault="00274F08" w:rsidP="00274F08">
      <w:pPr>
        <w:ind w:firstLine="900"/>
        <w:jc w:val="both"/>
        <w:rPr>
          <w:color w:val="000000"/>
        </w:rPr>
      </w:pPr>
      <w:r>
        <w:rPr>
          <w:color w:val="000000"/>
        </w:rPr>
        <w:t>Степень реализации внутренних потенциалов и резервов в значительной мере зависит от градостроительных условий, способствующих или ограничивающих развитие различных видов отраслевой деятельности. Анализ и оценка проводились на основе рассмотрения динамики их изменения за последнее десятилетие и сопоставления внутренних и внешних факторов, сильных и слабых сторон.</w:t>
      </w:r>
    </w:p>
    <w:p w:rsidR="00274F08" w:rsidRDefault="00274F08" w:rsidP="00274F08">
      <w:pPr>
        <w:ind w:firstLine="900"/>
        <w:jc w:val="both"/>
        <w:rPr>
          <w:color w:val="000000"/>
        </w:rPr>
      </w:pPr>
    </w:p>
    <w:p w:rsidR="00274F08" w:rsidRDefault="00274F08" w:rsidP="00274F08">
      <w:pPr>
        <w:pStyle w:val="2"/>
        <w:spacing w:before="0" w:after="0"/>
        <w:ind w:firstLine="709"/>
        <w:jc w:val="center"/>
        <w:rPr>
          <w:rFonts w:ascii="Times New Roman" w:hAnsi="Times New Roman"/>
          <w:i w:val="0"/>
          <w:iCs w:val="0"/>
          <w:color w:val="000000"/>
        </w:rPr>
      </w:pPr>
      <w:bookmarkStart w:id="73" w:name="_Toc244594374"/>
      <w:r>
        <w:rPr>
          <w:rFonts w:ascii="Times New Roman" w:hAnsi="Times New Roman"/>
          <w:i w:val="0"/>
          <w:iCs w:val="0"/>
          <w:color w:val="000000"/>
        </w:rPr>
        <w:t>2.2.1 Анализ и оценка экономической базы</w:t>
      </w:r>
      <w:bookmarkEnd w:id="73"/>
    </w:p>
    <w:p w:rsidR="00274F08" w:rsidRDefault="00274F08" w:rsidP="00274F08"/>
    <w:p w:rsidR="00274F08" w:rsidRDefault="00274F08" w:rsidP="00274F08">
      <w:pPr>
        <w:tabs>
          <w:tab w:val="num" w:pos="0"/>
        </w:tabs>
        <w:ind w:firstLine="900"/>
        <w:jc w:val="both"/>
      </w:pPr>
      <w:r>
        <w:t>МО Воскресенское Дубенского района – один из промышленных центров Тульской области, имеющий важное историко-архитектурное и туристское значение. Функции складывались на протяжении сравнительно длительного времени – с последней трети XVIII века по настоящее время. Здесь сконцентрировались административные, хозяйственные, общественные и прочие учреждения, а также объекты здравоохранения, спорта, культуры с учетом обслуживания населения МО Воскресенское.</w:t>
      </w:r>
    </w:p>
    <w:p w:rsidR="00274F08" w:rsidRDefault="00274F08" w:rsidP="00274F08">
      <w:pPr>
        <w:tabs>
          <w:tab w:val="num" w:pos="0"/>
        </w:tabs>
        <w:ind w:firstLine="900"/>
        <w:jc w:val="both"/>
      </w:pPr>
      <w:r>
        <w:t>Многие из некогда ведущих градообразующих промышленных предприятий ныне утратили свое прежнее значение, значительно понизив объемы производства, что стало причиной массового оттока кадров. На базе и на территории этих предприятий появились в виде отпочкований «дочерние» предприятия, а иногда и другие (с неродственными видами производств), арендующие помещения и землю у основного предприятия. Все это потребует в перспективе дальнейшей реорганизации и модернизации.</w:t>
      </w:r>
    </w:p>
    <w:p w:rsidR="00274F08" w:rsidRDefault="00274F08" w:rsidP="00274F08">
      <w:pPr>
        <w:ind w:firstLine="851"/>
        <w:jc w:val="both"/>
      </w:pPr>
      <w:r>
        <w:t xml:space="preserve">Экономика муниципального образования представлена следующими отраслями: промышленность, сельское хозяйство, транспорт и связь, торговля и общественное питание, бытовое обслуживание населения, отраслями социально культурной ориентации: культура, образование, здравоохранение. </w:t>
      </w:r>
    </w:p>
    <w:p w:rsidR="00274F08" w:rsidRDefault="00274F08" w:rsidP="00274F08">
      <w:pPr>
        <w:ind w:firstLine="851"/>
        <w:jc w:val="both"/>
      </w:pPr>
      <w:r>
        <w:t>В структуре экономики муниципального образования основное место занимает промышленность. Наибольший удельный вес принадлежит горнодобывающему производству.</w:t>
      </w:r>
    </w:p>
    <w:p w:rsidR="00274F08" w:rsidRDefault="00274F08" w:rsidP="00274F08">
      <w:pPr>
        <w:ind w:firstLine="851"/>
        <w:jc w:val="both"/>
      </w:pPr>
    </w:p>
    <w:p w:rsidR="00274F08" w:rsidRDefault="00274F08" w:rsidP="00274F08">
      <w:pPr>
        <w:tabs>
          <w:tab w:val="num" w:pos="0"/>
        </w:tabs>
        <w:ind w:firstLine="900"/>
        <w:jc w:val="both"/>
      </w:pPr>
      <w:r>
        <w:t>В качестве стратегических ориентиров устойчивого развития МО Воскресенское в Генеральном плане принимаются следующие направления:</w:t>
      </w:r>
    </w:p>
    <w:p w:rsidR="00274F08" w:rsidRDefault="00274F08" w:rsidP="00274F08">
      <w:pPr>
        <w:tabs>
          <w:tab w:val="num" w:pos="0"/>
        </w:tabs>
        <w:ind w:firstLine="900"/>
        <w:jc w:val="both"/>
      </w:pPr>
      <w:r>
        <w:t>- сохранение и развитие многофункционального профиля МО Воскресенское с добавлением функций (направлений) развития туризма и отдыха;</w:t>
      </w:r>
    </w:p>
    <w:p w:rsidR="00274F08" w:rsidRDefault="00274F08" w:rsidP="00274F08">
      <w:pPr>
        <w:tabs>
          <w:tab w:val="num" w:pos="0"/>
        </w:tabs>
        <w:ind w:firstLine="900"/>
        <w:jc w:val="both"/>
      </w:pPr>
      <w:r>
        <w:t>- стимулирование развития в МО Воскресенское, прежде всего, инновационных видов деятельности, конкурентоспособных в условиях постиндустриальной экономики;</w:t>
      </w:r>
    </w:p>
    <w:p w:rsidR="00274F08" w:rsidRDefault="00274F08" w:rsidP="00274F08">
      <w:pPr>
        <w:tabs>
          <w:tab w:val="num" w:pos="0"/>
        </w:tabs>
        <w:ind w:firstLine="900"/>
        <w:jc w:val="both"/>
      </w:pPr>
      <w:r>
        <w:t xml:space="preserve">В период реализации настоящего Генерального плана МО Воскресенское </w:t>
      </w:r>
      <w:r>
        <w:lastRenderedPageBreak/>
        <w:t xml:space="preserve">сохраняет свое прежнее </w:t>
      </w:r>
      <w:r>
        <w:rPr>
          <w:color w:val="000000"/>
        </w:rPr>
        <w:t>значение одного из промышленных центров</w:t>
      </w:r>
      <w:r>
        <w:t>, но с постепенным добавлением и последовательным развитием направлений отдыха и туризма. Главная цель развития МО Воскресенское – сохранение и развитие имеющегося производственного потенциала с учетом следующих требований:</w:t>
      </w:r>
    </w:p>
    <w:p w:rsidR="00274F08" w:rsidRDefault="00274F08" w:rsidP="00274F08">
      <w:pPr>
        <w:tabs>
          <w:tab w:val="num" w:pos="0"/>
        </w:tabs>
        <w:ind w:firstLine="900"/>
        <w:jc w:val="both"/>
      </w:pPr>
      <w:r>
        <w:t>- высокого технического уровня производства, позволяющего выпускать конкурентоспособную продукцию;</w:t>
      </w:r>
    </w:p>
    <w:p w:rsidR="00274F08" w:rsidRDefault="00274F08" w:rsidP="00274F08">
      <w:pPr>
        <w:tabs>
          <w:tab w:val="num" w:pos="0"/>
        </w:tabs>
        <w:ind w:firstLine="900"/>
        <w:jc w:val="both"/>
      </w:pPr>
      <w:r>
        <w:t>-     экономической безопасности производства;</w:t>
      </w:r>
    </w:p>
    <w:p w:rsidR="00274F08" w:rsidRDefault="00274F08" w:rsidP="00274F08">
      <w:pPr>
        <w:tabs>
          <w:tab w:val="num" w:pos="0"/>
        </w:tabs>
        <w:ind w:firstLine="900"/>
        <w:jc w:val="both"/>
      </w:pPr>
      <w:r>
        <w:t>- рационального использования производственных площадей и территорий предприятий.</w:t>
      </w:r>
    </w:p>
    <w:p w:rsidR="00274F08" w:rsidRDefault="00274F08" w:rsidP="00274F08">
      <w:pPr>
        <w:tabs>
          <w:tab w:val="num" w:pos="0"/>
        </w:tabs>
        <w:ind w:firstLine="900"/>
        <w:jc w:val="both"/>
      </w:pPr>
      <w:r>
        <w:t>Как показывает мировой опыт развития подобных муниципальных образованиях, в МО Воскресенское будут происходить дальнейшие изменения в структуре экономики, приводящие к увеличению доли услуг и торговли, развитию туризма, отдыха, транспорта и коммуникаций.</w:t>
      </w:r>
    </w:p>
    <w:p w:rsidR="00274F08" w:rsidRDefault="00274F08" w:rsidP="00274F08">
      <w:pPr>
        <w:tabs>
          <w:tab w:val="num" w:pos="0"/>
        </w:tabs>
        <w:ind w:firstLine="900"/>
        <w:jc w:val="both"/>
      </w:pPr>
      <w:r>
        <w:t>Существенную поддержку должны получить такие направления деятельности, как научное обслуживание и среднее профессиональное образование. Нацеленность на инновационные проекты, на подготовку требующихся сегодня и завтра специалистов, будут определять уровень развития экономики уже в ближайшем будущем, что отражено в 1-й очереди настоящего Генерального плана.</w:t>
      </w:r>
    </w:p>
    <w:p w:rsidR="00274F08" w:rsidRDefault="00274F08" w:rsidP="00274F08">
      <w:pPr>
        <w:tabs>
          <w:tab w:val="num" w:pos="0"/>
        </w:tabs>
        <w:ind w:firstLine="900"/>
        <w:jc w:val="both"/>
      </w:pPr>
      <w:r>
        <w:t>С развитием рыночной экономики будут развиваться сферы коммерческой деятельности и, в первую очередь, торговля и услуги, а также финансовое обслуживание.</w:t>
      </w:r>
    </w:p>
    <w:p w:rsidR="00274F08" w:rsidRDefault="00274F08" w:rsidP="00274F08">
      <w:pPr>
        <w:tabs>
          <w:tab w:val="num" w:pos="0"/>
        </w:tabs>
        <w:ind w:firstLine="900"/>
        <w:jc w:val="both"/>
      </w:pPr>
      <w:r>
        <w:t>Возможность реализации имеющегося в МО Воскресенское экономического потенциала будет зависеть от ряда факторов и обстоятельств:</w:t>
      </w:r>
    </w:p>
    <w:p w:rsidR="00274F08" w:rsidRDefault="00274F08" w:rsidP="00274F08">
      <w:pPr>
        <w:tabs>
          <w:tab w:val="num" w:pos="0"/>
        </w:tabs>
        <w:ind w:firstLine="900"/>
        <w:jc w:val="both"/>
      </w:pPr>
      <w:r>
        <w:t>- благоприятного и стабильного политического климата, который является наиболее важным условием экономического развития и инвестиций;</w:t>
      </w:r>
    </w:p>
    <w:p w:rsidR="00274F08" w:rsidRDefault="00274F08" w:rsidP="00274F08">
      <w:pPr>
        <w:tabs>
          <w:tab w:val="num" w:pos="0"/>
        </w:tabs>
        <w:ind w:firstLine="900"/>
        <w:jc w:val="both"/>
      </w:pPr>
      <w:r>
        <w:t>- наличие политической воли, законодательных инициатив и поддержки со стороны федерального и регионального уровней власти, совместных, скоординированных усилий органов власти МО Воскресенское, грамотных, научно выверенных принимаемых к исполнению решений.</w:t>
      </w:r>
    </w:p>
    <w:p w:rsidR="00274F08" w:rsidRDefault="00274F08" w:rsidP="00274F08">
      <w:pPr>
        <w:tabs>
          <w:tab w:val="num" w:pos="0"/>
        </w:tabs>
        <w:ind w:firstLine="900"/>
        <w:jc w:val="both"/>
      </w:pPr>
      <w:r>
        <w:t xml:space="preserve">В целом, учитывая уже накопленный опыт, необходимо подчеркнуть, что в современных условиях для успешного развития в условиях конкуренции за инвестиции, выигрывает то сельское поселение и та территория, где существуют реальные перспективы для инвесторов, сформулированы конкретные инвестиционные предложения и программы, имеются территориальные резервы и создан благоприятный инвестиционный климат. Многое </w:t>
      </w:r>
      <w:proofErr w:type="gramStart"/>
      <w:r>
        <w:t>из</w:t>
      </w:r>
      <w:proofErr w:type="gramEnd"/>
      <w:r>
        <w:t xml:space="preserve"> перечисленного в МО Воскресенское уже есть, другое необходимо развивать.</w:t>
      </w:r>
    </w:p>
    <w:p w:rsidR="00274F08" w:rsidRDefault="00274F08" w:rsidP="00274F08">
      <w:pPr>
        <w:tabs>
          <w:tab w:val="num" w:pos="0"/>
        </w:tabs>
        <w:ind w:firstLine="900"/>
        <w:jc w:val="both"/>
        <w:rPr>
          <w:u w:val="single"/>
        </w:rPr>
      </w:pPr>
      <w:r>
        <w:rPr>
          <w:u w:val="single"/>
        </w:rPr>
        <w:t>Экономический потенциал</w:t>
      </w:r>
    </w:p>
    <w:p w:rsidR="00274F08" w:rsidRDefault="00274F08" w:rsidP="00274F08">
      <w:pPr>
        <w:tabs>
          <w:tab w:val="num" w:pos="0"/>
        </w:tabs>
        <w:ind w:firstLine="900"/>
        <w:jc w:val="both"/>
        <w:rPr>
          <w:highlight w:val="yellow"/>
        </w:rPr>
      </w:pPr>
      <w:r>
        <w:t>Экономика муниципального образования представлена широким спектром стабильно развивающихся предприятий различных видов деятельности: пищевая, металлообрабатывающая, сельскохозяйственная, добывающая.</w:t>
      </w:r>
    </w:p>
    <w:p w:rsidR="00274F08" w:rsidRDefault="00274F08" w:rsidP="00274F08">
      <w:pPr>
        <w:tabs>
          <w:tab w:val="num" w:pos="0"/>
        </w:tabs>
        <w:ind w:firstLine="900"/>
        <w:jc w:val="right"/>
      </w:pPr>
      <w:proofErr w:type="gramStart"/>
      <w:r>
        <w:t>Предприятия</w:t>
      </w:r>
      <w:proofErr w:type="gramEnd"/>
      <w:r>
        <w:t xml:space="preserve"> действующие на территории МО Воскресенское. Таблица 2.2.1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301"/>
        <w:gridCol w:w="2279"/>
        <w:gridCol w:w="1278"/>
        <w:gridCol w:w="1530"/>
        <w:gridCol w:w="1767"/>
      </w:tblGrid>
      <w:tr w:rsidR="00274F08" w:rsidTr="00274F08">
        <w:tc>
          <w:tcPr>
            <w:tcW w:w="445"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w:t>
            </w:r>
          </w:p>
        </w:tc>
        <w:tc>
          <w:tcPr>
            <w:tcW w:w="2303"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Наименование организации</w:t>
            </w:r>
          </w:p>
        </w:tc>
        <w:tc>
          <w:tcPr>
            <w:tcW w:w="2280"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Фактический адрес</w:t>
            </w:r>
          </w:p>
        </w:tc>
        <w:tc>
          <w:tcPr>
            <w:tcW w:w="1279"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Вид деятельности</w:t>
            </w:r>
          </w:p>
        </w:tc>
        <w:tc>
          <w:tcPr>
            <w:tcW w:w="153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Численность занятых на 2013 г.</w:t>
            </w:r>
          </w:p>
        </w:tc>
        <w:tc>
          <w:tcPr>
            <w:tcW w:w="1768"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Перспективы развития по численности</w:t>
            </w:r>
          </w:p>
          <w:p w:rsidR="00274F08" w:rsidRDefault="00274F08">
            <w:pPr>
              <w:tabs>
                <w:tab w:val="num" w:pos="0"/>
              </w:tabs>
            </w:pPr>
            <w:r>
              <w:t>на расчетный период</w:t>
            </w:r>
          </w:p>
        </w:tc>
      </w:tr>
      <w:tr w:rsidR="00274F08" w:rsidTr="00274F08">
        <w:tc>
          <w:tcPr>
            <w:tcW w:w="445"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1</w:t>
            </w:r>
          </w:p>
        </w:tc>
        <w:tc>
          <w:tcPr>
            <w:tcW w:w="2303"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 xml:space="preserve">ООО </w:t>
            </w:r>
            <w:proofErr w:type="spellStart"/>
            <w:r>
              <w:t>Росбио</w:t>
            </w:r>
            <w:proofErr w:type="spellEnd"/>
          </w:p>
        </w:tc>
        <w:tc>
          <w:tcPr>
            <w:tcW w:w="2280"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 xml:space="preserve">с. Воскресенское, ул. </w:t>
            </w:r>
            <w:proofErr w:type="gramStart"/>
            <w:r>
              <w:t>Заводская</w:t>
            </w:r>
            <w:proofErr w:type="gramEnd"/>
            <w:r>
              <w:t xml:space="preserve">, д.1-а </w:t>
            </w:r>
          </w:p>
        </w:tc>
        <w:tc>
          <w:tcPr>
            <w:tcW w:w="1279"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Производство спирта</w:t>
            </w:r>
          </w:p>
        </w:tc>
        <w:tc>
          <w:tcPr>
            <w:tcW w:w="153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150</w:t>
            </w:r>
          </w:p>
        </w:tc>
        <w:tc>
          <w:tcPr>
            <w:tcW w:w="1768"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180</w:t>
            </w:r>
          </w:p>
        </w:tc>
      </w:tr>
      <w:tr w:rsidR="00274F08" w:rsidTr="00274F08">
        <w:tc>
          <w:tcPr>
            <w:tcW w:w="445"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2</w:t>
            </w:r>
          </w:p>
        </w:tc>
        <w:tc>
          <w:tcPr>
            <w:tcW w:w="2303"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ООО Малые архитектурные формы</w:t>
            </w:r>
          </w:p>
        </w:tc>
        <w:tc>
          <w:tcPr>
            <w:tcW w:w="2280"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 xml:space="preserve">с. Воскресенское, ул. </w:t>
            </w:r>
            <w:proofErr w:type="gramStart"/>
            <w:r>
              <w:t>Заводская</w:t>
            </w:r>
            <w:proofErr w:type="gramEnd"/>
            <w:r>
              <w:t>, д.17</w:t>
            </w:r>
          </w:p>
        </w:tc>
        <w:tc>
          <w:tcPr>
            <w:tcW w:w="1279"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proofErr w:type="gramStart"/>
            <w:r>
              <w:t>Метало-обработка</w:t>
            </w:r>
            <w:proofErr w:type="gramEnd"/>
          </w:p>
        </w:tc>
        <w:tc>
          <w:tcPr>
            <w:tcW w:w="153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73</w:t>
            </w:r>
          </w:p>
        </w:tc>
        <w:tc>
          <w:tcPr>
            <w:tcW w:w="1768"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150</w:t>
            </w:r>
          </w:p>
        </w:tc>
      </w:tr>
      <w:tr w:rsidR="00274F08" w:rsidTr="00274F08">
        <w:tc>
          <w:tcPr>
            <w:tcW w:w="445"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3</w:t>
            </w:r>
          </w:p>
        </w:tc>
        <w:tc>
          <w:tcPr>
            <w:tcW w:w="2303"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 xml:space="preserve">ООО </w:t>
            </w:r>
            <w:proofErr w:type="spellStart"/>
            <w:r>
              <w:t>Профстальпрокат</w:t>
            </w:r>
            <w:proofErr w:type="spellEnd"/>
          </w:p>
        </w:tc>
        <w:tc>
          <w:tcPr>
            <w:tcW w:w="2280" w:type="dxa"/>
            <w:tcBorders>
              <w:top w:val="single" w:sz="4" w:space="0" w:color="auto"/>
              <w:left w:val="single" w:sz="4" w:space="0" w:color="auto"/>
              <w:bottom w:val="single" w:sz="4" w:space="0" w:color="auto"/>
              <w:right w:val="single" w:sz="4" w:space="0" w:color="auto"/>
            </w:tcBorders>
            <w:hideMark/>
          </w:tcPr>
          <w:p w:rsidR="00274F08" w:rsidRDefault="00274F08">
            <w:r>
              <w:t xml:space="preserve">с. Воскресенское, ул. </w:t>
            </w:r>
            <w:proofErr w:type="gramStart"/>
            <w:r>
              <w:t>Заводская</w:t>
            </w:r>
            <w:proofErr w:type="gramEnd"/>
            <w:r>
              <w:t>, д.17</w:t>
            </w:r>
          </w:p>
        </w:tc>
        <w:tc>
          <w:tcPr>
            <w:tcW w:w="1279"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proofErr w:type="gramStart"/>
            <w:r>
              <w:t>Метало-обработка</w:t>
            </w:r>
            <w:proofErr w:type="gramEnd"/>
          </w:p>
        </w:tc>
        <w:tc>
          <w:tcPr>
            <w:tcW w:w="153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54</w:t>
            </w:r>
          </w:p>
        </w:tc>
        <w:tc>
          <w:tcPr>
            <w:tcW w:w="1768"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250</w:t>
            </w:r>
          </w:p>
        </w:tc>
      </w:tr>
      <w:tr w:rsidR="00274F08" w:rsidTr="00274F08">
        <w:tc>
          <w:tcPr>
            <w:tcW w:w="445"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4</w:t>
            </w:r>
          </w:p>
        </w:tc>
        <w:tc>
          <w:tcPr>
            <w:tcW w:w="2303"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 xml:space="preserve">ООО Воскресенская </w:t>
            </w:r>
            <w:r>
              <w:lastRenderedPageBreak/>
              <w:t>сельскохозяйственная компания</w:t>
            </w:r>
          </w:p>
        </w:tc>
        <w:tc>
          <w:tcPr>
            <w:tcW w:w="2280" w:type="dxa"/>
            <w:tcBorders>
              <w:top w:val="single" w:sz="4" w:space="0" w:color="auto"/>
              <w:left w:val="single" w:sz="4" w:space="0" w:color="auto"/>
              <w:bottom w:val="single" w:sz="4" w:space="0" w:color="auto"/>
              <w:right w:val="single" w:sz="4" w:space="0" w:color="auto"/>
            </w:tcBorders>
            <w:hideMark/>
          </w:tcPr>
          <w:p w:rsidR="00274F08" w:rsidRDefault="00274F08">
            <w:r>
              <w:lastRenderedPageBreak/>
              <w:t xml:space="preserve">с. Воскресенское, ул. </w:t>
            </w:r>
            <w:proofErr w:type="gramStart"/>
            <w:r>
              <w:t>Заводская</w:t>
            </w:r>
            <w:proofErr w:type="gramEnd"/>
            <w:r>
              <w:t>, д.6</w:t>
            </w:r>
          </w:p>
        </w:tc>
        <w:tc>
          <w:tcPr>
            <w:tcW w:w="1279"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proofErr w:type="gramStart"/>
            <w:r>
              <w:t>Животно-</w:t>
            </w:r>
            <w:proofErr w:type="spellStart"/>
            <w:r>
              <w:t>водство</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57</w:t>
            </w:r>
          </w:p>
        </w:tc>
        <w:tc>
          <w:tcPr>
            <w:tcW w:w="1768"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200</w:t>
            </w:r>
          </w:p>
        </w:tc>
      </w:tr>
      <w:tr w:rsidR="00274F08" w:rsidTr="00274F08">
        <w:tc>
          <w:tcPr>
            <w:tcW w:w="445"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lastRenderedPageBreak/>
              <w:t>5</w:t>
            </w:r>
          </w:p>
        </w:tc>
        <w:tc>
          <w:tcPr>
            <w:tcW w:w="2303"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rPr>
                <w:color w:val="000000"/>
              </w:rPr>
            </w:pPr>
            <w:r>
              <w:rPr>
                <w:color w:val="000000"/>
              </w:rPr>
              <w:t>ООО Дубенский камень</w:t>
            </w:r>
          </w:p>
        </w:tc>
        <w:tc>
          <w:tcPr>
            <w:tcW w:w="2280" w:type="dxa"/>
            <w:tcBorders>
              <w:top w:val="single" w:sz="4" w:space="0" w:color="auto"/>
              <w:left w:val="single" w:sz="4" w:space="0" w:color="auto"/>
              <w:bottom w:val="single" w:sz="4" w:space="0" w:color="auto"/>
              <w:right w:val="single" w:sz="4" w:space="0" w:color="auto"/>
            </w:tcBorders>
            <w:hideMark/>
          </w:tcPr>
          <w:p w:rsidR="00274F08" w:rsidRDefault="00274F08">
            <w:r>
              <w:t xml:space="preserve">с. Опочня, ул. </w:t>
            </w:r>
            <w:proofErr w:type="spellStart"/>
            <w:r>
              <w:t>Урожайная</w:t>
            </w:r>
            <w:proofErr w:type="gramStart"/>
            <w:r>
              <w:t>,д</w:t>
            </w:r>
            <w:proofErr w:type="spellEnd"/>
            <w:proofErr w:type="gramEnd"/>
            <w:r>
              <w:t xml:space="preserve"> 16</w:t>
            </w:r>
          </w:p>
        </w:tc>
        <w:tc>
          <w:tcPr>
            <w:tcW w:w="1279"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 xml:space="preserve">Добыча </w:t>
            </w:r>
            <w:proofErr w:type="spellStart"/>
            <w:proofErr w:type="gramStart"/>
            <w:r>
              <w:t>известня</w:t>
            </w:r>
            <w:proofErr w:type="spellEnd"/>
            <w:r>
              <w:t>-ка</w:t>
            </w:r>
            <w:proofErr w:type="gramEnd"/>
            <w:r>
              <w:t>, гипсового камня и мела</w:t>
            </w:r>
          </w:p>
        </w:tc>
        <w:tc>
          <w:tcPr>
            <w:tcW w:w="153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150</w:t>
            </w:r>
          </w:p>
        </w:tc>
        <w:tc>
          <w:tcPr>
            <w:tcW w:w="1768"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200</w:t>
            </w:r>
          </w:p>
        </w:tc>
      </w:tr>
      <w:tr w:rsidR="00274F08" w:rsidTr="00274F08">
        <w:tc>
          <w:tcPr>
            <w:tcW w:w="445"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6</w:t>
            </w:r>
          </w:p>
        </w:tc>
        <w:tc>
          <w:tcPr>
            <w:tcW w:w="2303"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rPr>
                <w:color w:val="000000"/>
              </w:rPr>
            </w:pPr>
            <w:r>
              <w:rPr>
                <w:color w:val="000000"/>
              </w:rPr>
              <w:t>ЗАО Пореченский карьер</w:t>
            </w:r>
          </w:p>
        </w:tc>
        <w:tc>
          <w:tcPr>
            <w:tcW w:w="2280" w:type="dxa"/>
            <w:tcBorders>
              <w:top w:val="single" w:sz="4" w:space="0" w:color="auto"/>
              <w:left w:val="single" w:sz="4" w:space="0" w:color="auto"/>
              <w:bottom w:val="single" w:sz="4" w:space="0" w:color="auto"/>
              <w:right w:val="single" w:sz="4" w:space="0" w:color="auto"/>
            </w:tcBorders>
            <w:hideMark/>
          </w:tcPr>
          <w:p w:rsidR="00274F08" w:rsidRDefault="00274F08">
            <w:r>
              <w:t>с. Опочня,</w:t>
            </w:r>
          </w:p>
          <w:p w:rsidR="00274F08" w:rsidRDefault="00274F08">
            <w:r>
              <w:t xml:space="preserve"> д. Поречье</w:t>
            </w:r>
          </w:p>
        </w:tc>
        <w:tc>
          <w:tcPr>
            <w:tcW w:w="1279"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r>
              <w:t xml:space="preserve">Добыча </w:t>
            </w:r>
            <w:proofErr w:type="spellStart"/>
            <w:proofErr w:type="gramStart"/>
            <w:r>
              <w:t>известня</w:t>
            </w:r>
            <w:proofErr w:type="spellEnd"/>
            <w:r>
              <w:t>-ка</w:t>
            </w:r>
            <w:proofErr w:type="gramEnd"/>
            <w:r>
              <w:t>, гипсового камня и мела</w:t>
            </w:r>
          </w:p>
        </w:tc>
        <w:tc>
          <w:tcPr>
            <w:tcW w:w="153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84</w:t>
            </w:r>
          </w:p>
        </w:tc>
        <w:tc>
          <w:tcPr>
            <w:tcW w:w="1768"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100</w:t>
            </w:r>
          </w:p>
        </w:tc>
      </w:tr>
      <w:tr w:rsidR="00274F08" w:rsidTr="00274F08">
        <w:tc>
          <w:tcPr>
            <w:tcW w:w="445"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7</w:t>
            </w:r>
          </w:p>
        </w:tc>
        <w:tc>
          <w:tcPr>
            <w:tcW w:w="2303"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rPr>
                <w:color w:val="000000"/>
              </w:rPr>
            </w:pPr>
            <w:r>
              <w:rPr>
                <w:color w:val="000000"/>
              </w:rPr>
              <w:t>ООО Сладкий край</w:t>
            </w:r>
          </w:p>
        </w:tc>
        <w:tc>
          <w:tcPr>
            <w:tcW w:w="2280" w:type="dxa"/>
            <w:tcBorders>
              <w:top w:val="single" w:sz="4" w:space="0" w:color="auto"/>
              <w:left w:val="single" w:sz="4" w:space="0" w:color="auto"/>
              <w:bottom w:val="single" w:sz="4" w:space="0" w:color="auto"/>
              <w:right w:val="single" w:sz="4" w:space="0" w:color="auto"/>
            </w:tcBorders>
            <w:hideMark/>
          </w:tcPr>
          <w:p w:rsidR="00274F08" w:rsidRDefault="00274F08">
            <w:r>
              <w:t>п. Гвардейский, ул. Советская, д. 5</w:t>
            </w:r>
          </w:p>
        </w:tc>
        <w:tc>
          <w:tcPr>
            <w:tcW w:w="1279"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pPr>
            <w:proofErr w:type="spellStart"/>
            <w:proofErr w:type="gramStart"/>
            <w:r>
              <w:t>Произ-водство</w:t>
            </w:r>
            <w:proofErr w:type="spellEnd"/>
            <w:proofErr w:type="gramEnd"/>
            <w:r>
              <w:t xml:space="preserve"> кондитер-</w:t>
            </w:r>
            <w:proofErr w:type="spellStart"/>
            <w:r>
              <w:t>ских</w:t>
            </w:r>
            <w:proofErr w:type="spellEnd"/>
            <w:r>
              <w:t xml:space="preserve"> изделий</w:t>
            </w:r>
          </w:p>
        </w:tc>
        <w:tc>
          <w:tcPr>
            <w:tcW w:w="153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80</w:t>
            </w:r>
          </w:p>
        </w:tc>
        <w:tc>
          <w:tcPr>
            <w:tcW w:w="1768"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100</w:t>
            </w:r>
          </w:p>
        </w:tc>
      </w:tr>
    </w:tbl>
    <w:p w:rsidR="00274F08" w:rsidRDefault="00274F08" w:rsidP="00274F08">
      <w:pPr>
        <w:jc w:val="both"/>
        <w:rPr>
          <w:b/>
        </w:rPr>
      </w:pPr>
      <w:bookmarkStart w:id="74" w:name="_Toc244594375"/>
      <w:bookmarkStart w:id="75" w:name="_Toc109891848"/>
    </w:p>
    <w:p w:rsidR="00274F08" w:rsidRDefault="00274F08" w:rsidP="00274F08">
      <w:pPr>
        <w:jc w:val="both"/>
        <w:rPr>
          <w:b/>
        </w:rPr>
      </w:pPr>
      <w:r>
        <w:rPr>
          <w:b/>
        </w:rPr>
        <w:t>Инвестиционная политика:</w:t>
      </w:r>
    </w:p>
    <w:p w:rsidR="00274F08" w:rsidRDefault="00274F08" w:rsidP="00274F08">
      <w:pPr>
        <w:ind w:firstLine="851"/>
        <w:jc w:val="both"/>
      </w:pPr>
      <w:r>
        <w:t>Прирост валового продукта можно обеспечить за счет реализации в муниципальном образовании новых инвестиционных проектов и внедрения передовых технологий. Для того чтобы существенно повысить качество жизни, обеспечить устойчивый рост доходов населения, администрации МО Воскресенское необходимо содействовать инициативам инвесторов, направленным на создание современных производств. Приоритетными направлениями инвестиционной политики являются: развитие промышленности, сельского хозяйства и туризма.</w:t>
      </w:r>
    </w:p>
    <w:p w:rsidR="00274F08" w:rsidRDefault="00274F08" w:rsidP="00274F08">
      <w:pPr>
        <w:ind w:firstLine="851"/>
        <w:jc w:val="both"/>
      </w:pPr>
      <w:r>
        <w:t>Необходимо чтобы инвестиционная политика муниципального образования была основана на следующих принципах:</w:t>
      </w:r>
    </w:p>
    <w:p w:rsidR="00274F08" w:rsidRDefault="00274F08" w:rsidP="00274F08">
      <w:pPr>
        <w:jc w:val="both"/>
      </w:pPr>
      <w:r>
        <w:t>• инвестиционный процесс осуществляется на основе равноправия инвесторов и прозрачности принятия инвестиционных решений.</w:t>
      </w:r>
    </w:p>
    <w:p w:rsidR="00274F08" w:rsidRDefault="00274F08" w:rsidP="00274F08">
      <w:pPr>
        <w:jc w:val="both"/>
      </w:pPr>
      <w:r>
        <w:t xml:space="preserve">• </w:t>
      </w:r>
      <w:proofErr w:type="gramStart"/>
      <w:r>
        <w:t>з</w:t>
      </w:r>
      <w:proofErr w:type="gramEnd"/>
      <w:r>
        <w:t>аключение инвестиционного Соглашения между администрацией муниципального образования и Инвестором означает, что администрация со всей ответственностью в пределах действующего законодательства и в максимально сжатые сроки рассмотрят и решат все вопросы, связанные с выделением Инвестору земельных участков, окажет содействие в согласовании различных этапов реализации проекта.</w:t>
      </w:r>
    </w:p>
    <w:p w:rsidR="00274F08" w:rsidRDefault="00274F08" w:rsidP="00274F08">
      <w:pPr>
        <w:jc w:val="both"/>
      </w:pPr>
      <w:r>
        <w:t>• администрация МО будет оказывать максимальное содействие развитию малых предприятий в производственной, сельскохозяйственной, жилищно-коммунальной и других сферах, развивая здоровую конкуренцию, направленную на существенное повышение качества жизни населения.</w:t>
      </w:r>
    </w:p>
    <w:p w:rsidR="00274F08" w:rsidRDefault="00274F08" w:rsidP="00274F08">
      <w:pPr>
        <w:jc w:val="both"/>
      </w:pPr>
      <w:r>
        <w:t>• создание благоприятных условий для развития инвестиционной деятельности путем:</w:t>
      </w:r>
    </w:p>
    <w:p w:rsidR="00274F08" w:rsidRDefault="00274F08" w:rsidP="00274F08">
      <w:pPr>
        <w:jc w:val="both"/>
      </w:pPr>
      <w:r>
        <w:t>а) защиты интересов инвесторов;</w:t>
      </w:r>
    </w:p>
    <w:p w:rsidR="00274F08" w:rsidRDefault="00274F08" w:rsidP="00274F08">
      <w:pPr>
        <w:jc w:val="both"/>
      </w:pPr>
      <w:r>
        <w:t>б) предоставления не противоречащих законодательству РФ льготных условий пользования землей и имуществом, находящимся в муниципальной собственности;</w:t>
      </w:r>
    </w:p>
    <w:p w:rsidR="00274F08" w:rsidRDefault="00274F08" w:rsidP="00274F08">
      <w:pPr>
        <w:jc w:val="both"/>
      </w:pPr>
      <w:r>
        <w:t>в) предоставления прав владения и пользования муниципальными объектами недвижимости на основе концессионных соглашений.</w:t>
      </w:r>
    </w:p>
    <w:p w:rsidR="00274F08" w:rsidRDefault="00274F08" w:rsidP="00274F08">
      <w:pPr>
        <w:pStyle w:val="2"/>
        <w:spacing w:before="0" w:after="0"/>
        <w:ind w:firstLine="709"/>
        <w:jc w:val="center"/>
        <w:rPr>
          <w:rFonts w:ascii="Times New Roman" w:hAnsi="Times New Roman"/>
          <w:i w:val="0"/>
          <w:iCs w:val="0"/>
          <w:color w:val="000000"/>
          <w:highlight w:val="yellow"/>
        </w:rPr>
      </w:pP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t>2.2.2 Социально-демографическая характеристика</w:t>
      </w:r>
      <w:bookmarkEnd w:id="74"/>
    </w:p>
    <w:p w:rsidR="00274F08" w:rsidRDefault="00274F08" w:rsidP="00274F08"/>
    <w:p w:rsidR="00274F08" w:rsidRDefault="00274F08" w:rsidP="00274F08">
      <w:pPr>
        <w:jc w:val="center"/>
      </w:pPr>
      <w:r>
        <w:rPr>
          <w:rFonts w:eastAsia="Times New Roman" w:cs="Times New Roman"/>
          <w:noProof/>
          <w:lang w:eastAsia="ru-RU" w:bidi="ar-SA"/>
        </w:rPr>
        <w:lastRenderedPageBreak/>
        <w:drawing>
          <wp:inline distT="0" distB="0" distL="0" distR="0">
            <wp:extent cx="5600700" cy="2295525"/>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74F08" w:rsidRDefault="00274F08" w:rsidP="00274F08">
      <w:pPr>
        <w:jc w:val="center"/>
      </w:pPr>
    </w:p>
    <w:p w:rsidR="00274F08" w:rsidRDefault="00274F08" w:rsidP="00274F08">
      <w:pPr>
        <w:jc w:val="right"/>
      </w:pPr>
      <w:r>
        <w:t>Численность населения МО Воскресенское на 01.01.2014. Таблица 2.2.2.1</w:t>
      </w:r>
    </w:p>
    <w:tbl>
      <w:tblPr>
        <w:tblStyle w:val="af"/>
        <w:tblW w:w="0" w:type="auto"/>
        <w:tblLook w:val="04A0" w:firstRow="1" w:lastRow="0" w:firstColumn="1" w:lastColumn="0" w:noHBand="0" w:noVBand="1"/>
      </w:tblPr>
      <w:tblGrid>
        <w:gridCol w:w="675"/>
        <w:gridCol w:w="5581"/>
        <w:gridCol w:w="3455"/>
      </w:tblGrid>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 </w:t>
            </w:r>
            <w:proofErr w:type="gramStart"/>
            <w:r>
              <w:t>п</w:t>
            </w:r>
            <w:proofErr w:type="gramEnd"/>
            <w:r>
              <w:t>/п</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Наименование населенного пункта</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Количество </w:t>
            </w:r>
            <w:proofErr w:type="gramStart"/>
            <w:r>
              <w:t>проживающих</w:t>
            </w:r>
            <w:proofErr w:type="gramEnd"/>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Красавка</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11</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Селино</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8</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Вялино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5</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Доброе Семя</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36</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5</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Елагино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21</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6</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с. Воскресенское</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2 348</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7</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Никольские выселки</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5</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8</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Малино</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0</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9</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Хвабрищево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10</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Улыбышево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11</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с. </w:t>
            </w:r>
            <w:proofErr w:type="spellStart"/>
            <w:r>
              <w:t>Шатово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198</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12</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п. Жигулевский</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0</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13</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п. Гвардейский</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526</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14</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Пятерное</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5</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15</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Дергаловка</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9</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16</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Бредихино</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31</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17</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Радуговище</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18</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с. Опочня</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487</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19</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Яньково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16</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20</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Выглядовка</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34</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21</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Буравлянка</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0</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22</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с. Поречье</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611</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23</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Баздрево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24</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п. </w:t>
            </w:r>
            <w:proofErr w:type="spellStart"/>
            <w:r>
              <w:t>Павлицкий</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0</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25</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Коптево</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10</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26</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Слобода</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47</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27</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с. </w:t>
            </w:r>
            <w:proofErr w:type="spellStart"/>
            <w:r>
              <w:t>Лужное</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422</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28</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Бабошино</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303</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29</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Бабошинские</w:t>
            </w:r>
            <w:proofErr w:type="spellEnd"/>
            <w:r>
              <w:t xml:space="preserve"> Выселки</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30</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Богородичкое</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31</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Брусовое</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32</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Веригино</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6</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33</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Верховье</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16</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34</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Гурьевка</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35</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35</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Екатерининка</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5</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36</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Елисеевка</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21</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lastRenderedPageBreak/>
              <w:t>37</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Карачево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18</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38</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Лошачье</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9</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39</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Михино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18</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40</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Морево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7</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41</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Новое </w:t>
            </w:r>
            <w:proofErr w:type="spellStart"/>
            <w:r>
              <w:t>Берковое</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48</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42</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Поречье</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25</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43</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Пустошино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11</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44</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Савенки</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15</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45</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Семеновка</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19</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46</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Сидоровка</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25</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47</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Сизенево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47</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48</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Старое </w:t>
            </w:r>
            <w:proofErr w:type="spellStart"/>
            <w:r>
              <w:t>Берковое</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21</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49</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д. </w:t>
            </w:r>
            <w:proofErr w:type="spellStart"/>
            <w:r>
              <w:t>Сухарево</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4</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50</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д. Хотетово</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11</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51</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п. Лесной</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18</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52</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п. Пригородный</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53</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п. </w:t>
            </w:r>
            <w:proofErr w:type="spellStart"/>
            <w:r>
              <w:t>Сухаревский</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11</w:t>
            </w:r>
          </w:p>
        </w:tc>
      </w:tr>
      <w:tr w:rsidR="00274F08" w:rsidTr="00274F08">
        <w:tc>
          <w:tcPr>
            <w:tcW w:w="67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54</w:t>
            </w: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 xml:space="preserve">с. </w:t>
            </w:r>
            <w:proofErr w:type="spellStart"/>
            <w:r>
              <w:t>Скоморошки</w:t>
            </w:r>
            <w:proofErr w:type="spellEnd"/>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t>382</w:t>
            </w:r>
          </w:p>
        </w:tc>
      </w:tr>
      <w:tr w:rsidR="00274F08" w:rsidTr="00274F08">
        <w:tc>
          <w:tcPr>
            <w:tcW w:w="675" w:type="dxa"/>
            <w:tcBorders>
              <w:top w:val="single" w:sz="4" w:space="0" w:color="auto"/>
              <w:left w:val="single" w:sz="4" w:space="0" w:color="auto"/>
              <w:bottom w:val="single" w:sz="4" w:space="0" w:color="auto"/>
              <w:right w:val="single" w:sz="4" w:space="0" w:color="auto"/>
            </w:tcBorders>
          </w:tcPr>
          <w:p w:rsidR="00274F08" w:rsidRDefault="00274F08">
            <w:pPr>
              <w:jc w:val="both"/>
              <w:rPr>
                <w:b/>
              </w:rPr>
            </w:pPr>
          </w:p>
        </w:tc>
        <w:tc>
          <w:tcPr>
            <w:tcW w:w="5581" w:type="dxa"/>
            <w:tcBorders>
              <w:top w:val="single" w:sz="4" w:space="0" w:color="auto"/>
              <w:left w:val="single" w:sz="4" w:space="0" w:color="auto"/>
              <w:bottom w:val="single" w:sz="4" w:space="0" w:color="auto"/>
              <w:right w:val="single" w:sz="4" w:space="0" w:color="auto"/>
            </w:tcBorders>
            <w:hideMark/>
          </w:tcPr>
          <w:p w:rsidR="00274F08" w:rsidRDefault="00274F08">
            <w:pPr>
              <w:jc w:val="both"/>
              <w:rPr>
                <w:b/>
              </w:rPr>
            </w:pPr>
            <w:r>
              <w:rPr>
                <w:b/>
              </w:rPr>
              <w:t>Итого</w:t>
            </w:r>
          </w:p>
        </w:tc>
        <w:tc>
          <w:tcPr>
            <w:tcW w:w="3455" w:type="dxa"/>
            <w:tcBorders>
              <w:top w:val="single" w:sz="4" w:space="0" w:color="auto"/>
              <w:left w:val="single" w:sz="4" w:space="0" w:color="auto"/>
              <w:bottom w:val="single" w:sz="4" w:space="0" w:color="auto"/>
              <w:right w:val="single" w:sz="4" w:space="0" w:color="auto"/>
            </w:tcBorders>
            <w:hideMark/>
          </w:tcPr>
          <w:p w:rsidR="00274F08" w:rsidRDefault="00274F08">
            <w:pPr>
              <w:jc w:val="both"/>
              <w:rPr>
                <w:b/>
              </w:rPr>
            </w:pPr>
            <w:r>
              <w:rPr>
                <w:b/>
              </w:rPr>
              <w:t>5 927</w:t>
            </w:r>
          </w:p>
        </w:tc>
      </w:tr>
    </w:tbl>
    <w:p w:rsidR="00274F08" w:rsidRDefault="00274F08" w:rsidP="00274F08">
      <w:pPr>
        <w:pStyle w:val="4"/>
        <w:spacing w:before="0" w:after="0"/>
        <w:ind w:firstLine="709"/>
        <w:jc w:val="both"/>
        <w:rPr>
          <w:rFonts w:ascii="Times New Roman" w:hAnsi="Times New Roman"/>
          <w:b w:val="0"/>
          <w:sz w:val="24"/>
          <w:szCs w:val="24"/>
        </w:rPr>
      </w:pPr>
      <w:bookmarkStart w:id="76" w:name="_Toc244594376"/>
      <w:bookmarkEnd w:id="75"/>
    </w:p>
    <w:p w:rsidR="00274F08" w:rsidRDefault="00274F08" w:rsidP="00274F08">
      <w:pPr>
        <w:tabs>
          <w:tab w:val="num" w:pos="0"/>
        </w:tabs>
        <w:jc w:val="both"/>
        <w:rPr>
          <w:u w:val="single"/>
        </w:rPr>
      </w:pPr>
      <w:r>
        <w:rPr>
          <w:u w:val="single"/>
        </w:rPr>
        <w:t>Население</w:t>
      </w:r>
    </w:p>
    <w:p w:rsidR="00274F08" w:rsidRDefault="00274F08" w:rsidP="00274F08">
      <w:pPr>
        <w:tabs>
          <w:tab w:val="num" w:pos="0"/>
        </w:tabs>
        <w:ind w:firstLine="900"/>
        <w:jc w:val="both"/>
      </w:pPr>
      <w:r>
        <w:t>Население МО Воскресенское по данным администрации МО Воскресенское Тульской обл. на 01.01.2015 года - 5801 человек. В сравнении с показателями 2006 года население увеличилось ввиду изменения границ. Но в целом наблюдается сокращение численности населения, характерное для большинства муниципальных образований Тульской области и в целом по России.</w:t>
      </w:r>
    </w:p>
    <w:p w:rsidR="00274F08" w:rsidRDefault="00274F08" w:rsidP="00274F08">
      <w:pPr>
        <w:tabs>
          <w:tab w:val="num" w:pos="0"/>
        </w:tabs>
        <w:ind w:firstLine="900"/>
        <w:jc w:val="both"/>
      </w:pPr>
      <w:r>
        <w:t>Население в последние годы сокращается как за счет отрицательного естественного прироста, так и, начиная с 1990-х гг. за счет отрицательного сальдо миграции, которое в последние годы выровнялось и даже по данным статистики на 1.01.2006г. стало положительным.</w:t>
      </w:r>
    </w:p>
    <w:p w:rsidR="00274F08" w:rsidRDefault="00274F08" w:rsidP="00274F08">
      <w:pPr>
        <w:tabs>
          <w:tab w:val="num" w:pos="0"/>
        </w:tabs>
        <w:ind w:firstLine="900"/>
        <w:jc w:val="both"/>
      </w:pPr>
      <w:r>
        <w:t>За последние годы по муниципальным образованиям, в том числе и в МО Воскресенское, смертность превысила рождаемость в 2,8-2,5 раза. Падение рождаемости и сокращение прироста населения в МО Воскресенское характерно, как и для России в целом в 1990-е годы, и объясняется взаимодействием двух основных факторов. Первый отразил адекватную реакцию населения на резкое снижение уровня и качества жизни из-за ухудшения экономической ситуации в стране в целом, в том числе и в МО Воскресенское. Второй фактор явственно обозначил формирование и развитие у молодого поколения новых типов репродуктивного поведения.</w:t>
      </w:r>
    </w:p>
    <w:p w:rsidR="00274F08" w:rsidRDefault="00274F08" w:rsidP="00274F08">
      <w:pPr>
        <w:tabs>
          <w:tab w:val="num" w:pos="0"/>
        </w:tabs>
        <w:ind w:firstLine="900"/>
        <w:jc w:val="both"/>
      </w:pPr>
      <w:r>
        <w:t>Одновременно со снижением рождаемости резко возросла смертность из-за недостаточности медицинского и пенсионного обеспечения, из-за распространения наркомании, алкоголизма, депрессионных состояний и т.п.</w:t>
      </w:r>
    </w:p>
    <w:p w:rsidR="00274F08" w:rsidRDefault="00274F08" w:rsidP="00274F08">
      <w:pPr>
        <w:tabs>
          <w:tab w:val="num" w:pos="0"/>
        </w:tabs>
        <w:ind w:firstLine="900"/>
        <w:jc w:val="both"/>
      </w:pPr>
      <w:r>
        <w:t xml:space="preserve">Но в целом при определении перспективной численности МО Воскресенское Генеральным планом учитываются не только проходящие в </w:t>
      </w:r>
      <w:r>
        <w:rPr>
          <w:color w:val="000000"/>
        </w:rPr>
        <w:t>сельском поселении</w:t>
      </w:r>
      <w:r>
        <w:rPr>
          <w:color w:val="FF0000"/>
        </w:rPr>
        <w:t xml:space="preserve"> </w:t>
      </w:r>
      <w:r>
        <w:t>демографические процессы, но и следующие обстоятельства:</w:t>
      </w:r>
    </w:p>
    <w:p w:rsidR="00274F08" w:rsidRDefault="00274F08" w:rsidP="00274F08">
      <w:pPr>
        <w:tabs>
          <w:tab w:val="num" w:pos="0"/>
        </w:tabs>
        <w:ind w:firstLine="900"/>
        <w:jc w:val="both"/>
      </w:pPr>
      <w:r>
        <w:t>- Обозначенная и проводимая политика президента и правительства на улучшение демографической ситуации в России за счет экономического стимулирования рождаемости, с одновременным уменьшением уровня смертности благодаря улучшению общей социально-экономической ситуации, что в целом может сказаться положительным образом на динамке естественного прироста населения.</w:t>
      </w:r>
    </w:p>
    <w:p w:rsidR="00274F08" w:rsidRDefault="00274F08" w:rsidP="00274F08">
      <w:pPr>
        <w:tabs>
          <w:tab w:val="num" w:pos="0"/>
        </w:tabs>
        <w:ind w:firstLine="900"/>
        <w:jc w:val="both"/>
      </w:pPr>
      <w:r>
        <w:t>- Предложение Федеральных ведомств о либерализации миграционного законодательства, что позволит привлечь трудоспособное население при его востребовании. У МО Воскресенское имеются весьма привлекательные факторы: прекрасные природные условия для организации отдыха и культурно-историческое наследие как база для развития туризма.</w:t>
      </w:r>
    </w:p>
    <w:p w:rsidR="00274F08" w:rsidRDefault="00274F08" w:rsidP="00274F08">
      <w:pPr>
        <w:tabs>
          <w:tab w:val="num" w:pos="0"/>
        </w:tabs>
        <w:ind w:firstLine="900"/>
        <w:jc w:val="both"/>
      </w:pPr>
      <w:r>
        <w:lastRenderedPageBreak/>
        <w:t>- Федеральная программа «Комфортное и доступное жилье гражданам России» позволит встать на ноги всему строительному комплексу страны, в том числе и тем строительным организациям, что базируются в МО Воскресенское.</w:t>
      </w:r>
    </w:p>
    <w:p w:rsidR="00274F08" w:rsidRDefault="00274F08" w:rsidP="00274F08">
      <w:pPr>
        <w:pStyle w:val="2"/>
        <w:spacing w:before="0" w:after="0"/>
        <w:ind w:firstLine="709"/>
        <w:jc w:val="center"/>
        <w:rPr>
          <w:rFonts w:ascii="Times New Roman" w:hAnsi="Times New Roman"/>
          <w:i w:val="0"/>
          <w:iCs w:val="0"/>
          <w:color w:val="000000"/>
        </w:rPr>
      </w:pP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t xml:space="preserve">2.2.3 </w:t>
      </w:r>
      <w:bookmarkEnd w:id="76"/>
      <w:r>
        <w:rPr>
          <w:rFonts w:ascii="Times New Roman" w:hAnsi="Times New Roman"/>
          <w:i w:val="0"/>
          <w:iCs w:val="0"/>
          <w:color w:val="000000"/>
        </w:rPr>
        <w:t>Жилая застройка</w:t>
      </w:r>
    </w:p>
    <w:p w:rsidR="00274F08" w:rsidRDefault="00274F08" w:rsidP="00274F08"/>
    <w:p w:rsidR="00274F08" w:rsidRDefault="00274F08" w:rsidP="00274F08">
      <w:pPr>
        <w:tabs>
          <w:tab w:val="num" w:pos="0"/>
        </w:tabs>
        <w:ind w:firstLine="900"/>
        <w:jc w:val="both"/>
      </w:pPr>
      <w:r>
        <w:t>Жилой фонд МО Воскресенское на расчетный срок должен составить 15 тыс.кв</w:t>
      </w:r>
      <w:proofErr w:type="gramStart"/>
      <w:r>
        <w:t>.м</w:t>
      </w:r>
      <w:proofErr w:type="gramEnd"/>
      <w:r>
        <w:t xml:space="preserve"> общей площади. </w:t>
      </w:r>
      <w:proofErr w:type="gramStart"/>
      <w:r>
        <w:t>Расчет объемов нового жилищного строительства и определение территорий, необходимых для его размещения, произведен на перспективе население МО Воскресенское – 4 тыс. человек, при норме средней жилищной обеспеченности – 23 -30 кв.м. общей площади на 1 жителя.</w:t>
      </w:r>
      <w:proofErr w:type="gramEnd"/>
    </w:p>
    <w:p w:rsidR="00274F08" w:rsidRDefault="00274F08" w:rsidP="00274F08">
      <w:pPr>
        <w:tabs>
          <w:tab w:val="num" w:pos="0"/>
        </w:tabs>
        <w:ind w:firstLine="900"/>
        <w:jc w:val="both"/>
      </w:pPr>
      <w:r>
        <w:t xml:space="preserve">Объем нового жилищного строительства с учетом убыли существующего фонда составит 4,3 тыс.кв.м. В среднем, в течение расчетного срока генерального плана, в год должно вводится порядка 48,15 </w:t>
      </w:r>
      <w:proofErr w:type="spellStart"/>
      <w:proofErr w:type="gramStart"/>
      <w:r>
        <w:t>тыс</w:t>
      </w:r>
      <w:proofErr w:type="spellEnd"/>
      <w:proofErr w:type="gramEnd"/>
      <w:r>
        <w:t xml:space="preserve"> </w:t>
      </w:r>
      <w:proofErr w:type="spellStart"/>
      <w:r>
        <w:t>кв.м</w:t>
      </w:r>
      <w:proofErr w:type="spellEnd"/>
      <w:r>
        <w:t xml:space="preserve"> общей площади. </w:t>
      </w:r>
      <w:proofErr w:type="gramStart"/>
      <w:r>
        <w:t>Учитывая уровень и условия развития строительной базы, в проекте принимаются темпы строительства значительно превышающие, сложившиеся в муниципальном образовании за последние 10 лет.</w:t>
      </w:r>
      <w:proofErr w:type="gramEnd"/>
    </w:p>
    <w:p w:rsidR="00274F08" w:rsidRDefault="00274F08" w:rsidP="00274F08">
      <w:pPr>
        <w:tabs>
          <w:tab w:val="num" w:pos="0"/>
        </w:tabs>
        <w:ind w:firstLine="900"/>
        <w:jc w:val="both"/>
      </w:pPr>
      <w:r>
        <w:t>Размеры убыли жилого фонда определены на основе развития анализа общей планировочной структуры и состояния жилого фонда. В течение расчетного срока (30 лет) генерального плана убыль должна составить 0,8 тыс.кв</w:t>
      </w:r>
      <w:proofErr w:type="gramStart"/>
      <w:r>
        <w:t>.м</w:t>
      </w:r>
      <w:proofErr w:type="gramEnd"/>
      <w:r>
        <w:t xml:space="preserve">, в том числе объем убыли по реконструктивным мероприятиям, то есть сноса пригодного жилого фонда – 0,8 тыс.кв.м. К убыли предусматривается </w:t>
      </w:r>
      <w:proofErr w:type="spellStart"/>
      <w:r>
        <w:t>малоценый</w:t>
      </w:r>
      <w:proofErr w:type="spellEnd"/>
      <w:r>
        <w:t xml:space="preserve"> малоэтажный и морально устаревший фонд, а также малоэтажный фонд, расположенный в зонах санитарной вредности промышленных предприятий.</w:t>
      </w:r>
    </w:p>
    <w:p w:rsidR="00274F08" w:rsidRDefault="00274F08" w:rsidP="00274F08">
      <w:pPr>
        <w:tabs>
          <w:tab w:val="num" w:pos="0"/>
        </w:tabs>
        <w:ind w:firstLine="900"/>
        <w:jc w:val="both"/>
      </w:pPr>
      <w:r>
        <w:t>По причине сноса убыль жилого фонда распределяется следующим образом:</w:t>
      </w:r>
    </w:p>
    <w:p w:rsidR="00274F08" w:rsidRDefault="00274F08" w:rsidP="00274F08">
      <w:pPr>
        <w:tabs>
          <w:tab w:val="num" w:pos="0"/>
        </w:tabs>
        <w:ind w:firstLine="900"/>
        <w:jc w:val="both"/>
      </w:pPr>
      <w:r>
        <w:t xml:space="preserve">-    под размещение </w:t>
      </w:r>
      <w:proofErr w:type="gramStart"/>
      <w:r>
        <w:t>жилого строительства</w:t>
      </w:r>
      <w:proofErr w:type="gramEnd"/>
      <w:r>
        <w:t xml:space="preserve"> – 33 т.</w:t>
      </w:r>
      <w:r w:rsidRPr="00996ECB">
        <w:rPr>
          <w:rFonts w:eastAsia="Times New Roman" w:cs="Times New Roman"/>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24" o:title=""/>
          </v:shape>
          <o:OLEObject Type="Embed" ProgID="Equation.3" ShapeID="_x0000_i1025" DrawAspect="Content" ObjectID="_1521276649" r:id="rId25"/>
        </w:object>
      </w:r>
    </w:p>
    <w:p w:rsidR="00274F08" w:rsidRDefault="00274F08" w:rsidP="00274F08">
      <w:pPr>
        <w:tabs>
          <w:tab w:val="num" w:pos="0"/>
        </w:tabs>
        <w:ind w:firstLine="900"/>
        <w:jc w:val="both"/>
      </w:pPr>
      <w:r>
        <w:t>под организацию центров и размещение отдельных культурно-бытовых учреждений – 15 т.</w:t>
      </w:r>
      <w:r w:rsidRPr="00996ECB">
        <w:rPr>
          <w:rFonts w:eastAsia="Times New Roman" w:cs="Times New Roman"/>
        </w:rPr>
        <w:object w:dxaOrig="320" w:dyaOrig="320">
          <v:shape id="_x0000_i1026" type="#_x0000_t75" style="width:15.75pt;height:15.75pt" o:ole="">
            <v:imagedata r:id="rId26" o:title=""/>
          </v:shape>
          <o:OLEObject Type="Embed" ProgID="Equation.3" ShapeID="_x0000_i1026" DrawAspect="Content" ObjectID="_1521276650" r:id="rId27"/>
        </w:object>
      </w:r>
    </w:p>
    <w:p w:rsidR="00274F08" w:rsidRDefault="00274F08" w:rsidP="00274F08">
      <w:pPr>
        <w:tabs>
          <w:tab w:val="num" w:pos="0"/>
        </w:tabs>
        <w:ind w:firstLine="900"/>
        <w:jc w:val="both"/>
      </w:pPr>
      <w:r>
        <w:t>- под расширение магистралей – 8 т.</w:t>
      </w:r>
      <w:r w:rsidRPr="00996ECB">
        <w:rPr>
          <w:rFonts w:eastAsia="Times New Roman" w:cs="Times New Roman"/>
        </w:rPr>
        <w:object w:dxaOrig="340" w:dyaOrig="320">
          <v:shape id="_x0000_i1027" type="#_x0000_t75" style="width:17.25pt;height:15.75pt" o:ole="">
            <v:imagedata r:id="rId28" o:title=""/>
          </v:shape>
          <o:OLEObject Type="Embed" ProgID="Equation.3" ShapeID="_x0000_i1027" DrawAspect="Content" ObjectID="_1521276651" r:id="rId29"/>
        </w:object>
      </w:r>
      <w:r>
        <w:t>.</w:t>
      </w:r>
    </w:p>
    <w:p w:rsidR="00274F08" w:rsidRDefault="00274F08" w:rsidP="00274F08">
      <w:pPr>
        <w:tabs>
          <w:tab w:val="num" w:pos="0"/>
        </w:tabs>
        <w:ind w:firstLine="900"/>
        <w:jc w:val="both"/>
      </w:pPr>
      <w:r>
        <w:t>Снос жилого фонда рекомендуется осуществлять по мере его амортизации и с учетом конкретной необходимости в высвобождаемой территории для объектов нового строительства.</w:t>
      </w:r>
    </w:p>
    <w:p w:rsidR="00274F08" w:rsidRDefault="00274F08" w:rsidP="00274F08">
      <w:pPr>
        <w:tabs>
          <w:tab w:val="num" w:pos="0"/>
        </w:tabs>
        <w:ind w:firstLine="900"/>
        <w:jc w:val="both"/>
      </w:pPr>
      <w:r>
        <w:t>Удельный вес сносимого жилого фонда к объему нового строительства составит 67 %,</w:t>
      </w:r>
    </w:p>
    <w:p w:rsidR="00274F08" w:rsidRDefault="00274F08" w:rsidP="00274F08">
      <w:pPr>
        <w:tabs>
          <w:tab w:val="num" w:pos="0"/>
        </w:tabs>
        <w:ind w:firstLine="900"/>
        <w:jc w:val="both"/>
      </w:pPr>
      <w:r>
        <w:t xml:space="preserve">Убыль фонда, пригодного к проживанию и ветхого  составит соответственно 8 %. </w:t>
      </w:r>
    </w:p>
    <w:p w:rsidR="00274F08" w:rsidRDefault="00274F08" w:rsidP="00274F08">
      <w:pPr>
        <w:tabs>
          <w:tab w:val="num" w:pos="0"/>
        </w:tabs>
        <w:ind w:firstLine="900"/>
        <w:jc w:val="both"/>
      </w:pPr>
      <w:r>
        <w:t>В таблице представленной ниже  приводится динамика жилого фонда на расчетный срок в целом по МО Воскресенское:</w:t>
      </w:r>
    </w:p>
    <w:p w:rsidR="00274F08" w:rsidRDefault="00274F08" w:rsidP="00274F08">
      <w:pPr>
        <w:tabs>
          <w:tab w:val="num" w:pos="0"/>
        </w:tabs>
        <w:ind w:firstLine="900"/>
        <w:jc w:val="both"/>
      </w:pPr>
      <w:r>
        <w:t>Новое жилищное строительство, учитывая необходимость рационального использования территории, предусматривается осуществлять при следующем соотношении этажности жилых домов: 2-х этажные – 10% и 1 этажные – 90%.</w:t>
      </w:r>
    </w:p>
    <w:p w:rsidR="00274F08" w:rsidRDefault="00274F08" w:rsidP="00274F08">
      <w:pPr>
        <w:tabs>
          <w:tab w:val="num" w:pos="0"/>
        </w:tabs>
        <w:ind w:firstLine="900"/>
        <w:jc w:val="both"/>
      </w:pPr>
      <w:r>
        <w:t>Основной объем нового жилищного строительства (85%) размещается на свободных территориях, 15% - при реконструкции сложившейся застройки, преимущественно в центральном жилом районе.</w:t>
      </w:r>
    </w:p>
    <w:p w:rsidR="00274F08" w:rsidRDefault="00274F08" w:rsidP="00274F08">
      <w:pPr>
        <w:tabs>
          <w:tab w:val="num" w:pos="0"/>
        </w:tabs>
        <w:ind w:firstLine="900"/>
        <w:jc w:val="both"/>
      </w:pPr>
      <w:r>
        <w:t>На основе принятого процентного соотношения этажности средняя расчетная плотность жилого фонда на 1 га территории микрорайона составит, в условиях полной реконструкции при 1-2-х этажном строительстве – 150-200 ч/га.</w:t>
      </w:r>
    </w:p>
    <w:p w:rsidR="00274F08" w:rsidRDefault="00274F08" w:rsidP="00274F08">
      <w:pPr>
        <w:tabs>
          <w:tab w:val="num" w:pos="0"/>
        </w:tabs>
        <w:ind w:firstLine="900"/>
        <w:jc w:val="both"/>
      </w:pPr>
      <w:r>
        <w:t xml:space="preserve">В целом вся селитебная территория, необходимая для размещения жилищного и культурно бытового строительства, административно-хозяйственных учреждений и организаций, системы зеленых насаждений и спортивных сооружений общего пользования, транспортных магистралей и прочих устройств, с учетом сохраняемой застройки, составит 13,8 га. В качестве резервных территорий для малоэтажной жилой застройки могут служить территории садоводческих товариществ, при изменении их функционального назначения с учётом  сохранения прав собственности на землю за прежним собственником.  </w:t>
      </w:r>
    </w:p>
    <w:p w:rsidR="00274F08" w:rsidRDefault="00274F08" w:rsidP="00274F08">
      <w:pPr>
        <w:tabs>
          <w:tab w:val="num" w:pos="0"/>
        </w:tabs>
        <w:ind w:firstLine="900"/>
        <w:jc w:val="both"/>
      </w:pPr>
      <w:r>
        <w:t xml:space="preserve">Предусматривается организация санитарно-защитной зоны, озеленение </w:t>
      </w:r>
      <w:r>
        <w:lastRenderedPageBreak/>
        <w:t>территории, часть территории занимается коммунально-складскими предприятиями.</w:t>
      </w:r>
    </w:p>
    <w:p w:rsidR="00274F08" w:rsidRDefault="00274F08" w:rsidP="00274F08">
      <w:pPr>
        <w:tabs>
          <w:tab w:val="num" w:pos="0"/>
        </w:tabs>
        <w:ind w:firstLine="900"/>
        <w:jc w:val="both"/>
      </w:pPr>
      <w:r>
        <w:t xml:space="preserve">Проектом резервируются территории, подлежащие освоению за пределами расчетного срока для размещения жилищного строительства в случае роста численности населения сверх предусмотренной генеральным планом, при норме жилой обеспеченности нового строительства 23-30 </w:t>
      </w:r>
      <w:r w:rsidRPr="00996ECB">
        <w:rPr>
          <w:rFonts w:eastAsia="Times New Roman" w:cs="Times New Roman"/>
        </w:rPr>
        <w:object w:dxaOrig="840" w:dyaOrig="320">
          <v:shape id="_x0000_i1028" type="#_x0000_t75" style="width:42pt;height:15.75pt" o:ole="">
            <v:imagedata r:id="rId30" o:title=""/>
          </v:shape>
          <o:OLEObject Type="Embed" ProgID="Equation.3" ShapeID="_x0000_i1028" DrawAspect="Content" ObjectID="_1521276652" r:id="rId31"/>
        </w:object>
      </w:r>
      <w:r>
        <w:t>.</w:t>
      </w:r>
    </w:p>
    <w:p w:rsidR="00274F08" w:rsidRDefault="00274F08" w:rsidP="00274F08">
      <w:pPr>
        <w:tabs>
          <w:tab w:val="num" w:pos="0"/>
        </w:tabs>
        <w:ind w:firstLine="900"/>
        <w:jc w:val="both"/>
      </w:pPr>
      <w:r>
        <w:t>Таблица 2.2.3.1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640"/>
        <w:gridCol w:w="1125"/>
        <w:gridCol w:w="1053"/>
        <w:gridCol w:w="1511"/>
        <w:gridCol w:w="1630"/>
        <w:gridCol w:w="1110"/>
        <w:gridCol w:w="1046"/>
      </w:tblGrid>
      <w:tr w:rsidR="00274F08" w:rsidTr="00274F08">
        <w:tc>
          <w:tcPr>
            <w:tcW w:w="596"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w:t>
            </w:r>
          </w:p>
        </w:tc>
        <w:tc>
          <w:tcPr>
            <w:tcW w:w="1637"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Этажность</w:t>
            </w:r>
          </w:p>
        </w:tc>
        <w:tc>
          <w:tcPr>
            <w:tcW w:w="2179" w:type="dxa"/>
            <w:gridSpan w:val="2"/>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Существующий жилой фонд</w:t>
            </w:r>
          </w:p>
        </w:tc>
        <w:tc>
          <w:tcPr>
            <w:tcW w:w="151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Убывающий жилой фонд тыс. м.кв.</w:t>
            </w:r>
          </w:p>
        </w:tc>
        <w:tc>
          <w:tcPr>
            <w:tcW w:w="1630"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Сохраняемый жилой фонд тыс. м.кв.</w:t>
            </w:r>
          </w:p>
        </w:tc>
        <w:tc>
          <w:tcPr>
            <w:tcW w:w="2158" w:type="dxa"/>
            <w:gridSpan w:val="2"/>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Проектный жилой фонд тыс. м. кв.</w:t>
            </w:r>
          </w:p>
        </w:tc>
      </w:tr>
      <w:tr w:rsidR="00274F08" w:rsidTr="00274F08">
        <w:tc>
          <w:tcPr>
            <w:tcW w:w="596" w:type="dxa"/>
            <w:tcBorders>
              <w:top w:val="single" w:sz="4" w:space="0" w:color="auto"/>
              <w:left w:val="single" w:sz="4" w:space="0" w:color="auto"/>
              <w:bottom w:val="single" w:sz="4" w:space="0" w:color="auto"/>
              <w:right w:val="single" w:sz="4" w:space="0" w:color="auto"/>
            </w:tcBorders>
          </w:tcPr>
          <w:p w:rsidR="00274F08" w:rsidRDefault="00274F08">
            <w:pPr>
              <w:tabs>
                <w:tab w:val="num" w:pos="0"/>
              </w:tabs>
              <w:jc w:val="both"/>
            </w:pPr>
          </w:p>
        </w:tc>
        <w:tc>
          <w:tcPr>
            <w:tcW w:w="1637" w:type="dxa"/>
            <w:tcBorders>
              <w:top w:val="single" w:sz="4" w:space="0" w:color="auto"/>
              <w:left w:val="single" w:sz="4" w:space="0" w:color="auto"/>
              <w:bottom w:val="single" w:sz="4" w:space="0" w:color="auto"/>
              <w:right w:val="single" w:sz="4" w:space="0" w:color="auto"/>
            </w:tcBorders>
          </w:tcPr>
          <w:p w:rsidR="00274F08" w:rsidRDefault="00274F08">
            <w:pPr>
              <w:tabs>
                <w:tab w:val="num" w:pos="0"/>
              </w:tabs>
              <w:jc w:val="both"/>
            </w:pPr>
          </w:p>
        </w:tc>
        <w:tc>
          <w:tcPr>
            <w:tcW w:w="1125"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тыс. м.кв.</w:t>
            </w:r>
          </w:p>
        </w:tc>
        <w:tc>
          <w:tcPr>
            <w:tcW w:w="1054"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w:t>
            </w:r>
          </w:p>
        </w:tc>
        <w:tc>
          <w:tcPr>
            <w:tcW w:w="1511" w:type="dxa"/>
            <w:tcBorders>
              <w:top w:val="single" w:sz="4" w:space="0" w:color="auto"/>
              <w:left w:val="single" w:sz="4" w:space="0" w:color="auto"/>
              <w:bottom w:val="single" w:sz="4" w:space="0" w:color="auto"/>
              <w:right w:val="single" w:sz="4" w:space="0" w:color="auto"/>
            </w:tcBorders>
          </w:tcPr>
          <w:p w:rsidR="00274F08" w:rsidRDefault="00274F08">
            <w:pPr>
              <w:tabs>
                <w:tab w:val="num" w:pos="0"/>
              </w:tabs>
              <w:jc w:val="both"/>
            </w:pPr>
          </w:p>
        </w:tc>
        <w:tc>
          <w:tcPr>
            <w:tcW w:w="1630" w:type="dxa"/>
            <w:tcBorders>
              <w:top w:val="single" w:sz="4" w:space="0" w:color="auto"/>
              <w:left w:val="single" w:sz="4" w:space="0" w:color="auto"/>
              <w:bottom w:val="single" w:sz="4" w:space="0" w:color="auto"/>
              <w:right w:val="single" w:sz="4" w:space="0" w:color="auto"/>
            </w:tcBorders>
          </w:tcPr>
          <w:p w:rsidR="00274F08" w:rsidRDefault="00274F08">
            <w:pPr>
              <w:tabs>
                <w:tab w:val="num" w:pos="0"/>
              </w:tabs>
              <w:jc w:val="both"/>
            </w:pPr>
          </w:p>
        </w:tc>
        <w:tc>
          <w:tcPr>
            <w:tcW w:w="1111" w:type="dxa"/>
            <w:tcBorders>
              <w:top w:val="single" w:sz="4" w:space="0" w:color="auto"/>
              <w:left w:val="single" w:sz="4" w:space="0" w:color="auto"/>
              <w:bottom w:val="single" w:sz="4" w:space="0" w:color="auto"/>
              <w:right w:val="single" w:sz="4" w:space="0" w:color="auto"/>
            </w:tcBorders>
          </w:tcPr>
          <w:p w:rsidR="00274F08" w:rsidRDefault="00274F08">
            <w:pPr>
              <w:tabs>
                <w:tab w:val="num" w:pos="0"/>
              </w:tabs>
              <w:jc w:val="both"/>
            </w:pPr>
          </w:p>
        </w:tc>
        <w:tc>
          <w:tcPr>
            <w:tcW w:w="1047" w:type="dxa"/>
            <w:tcBorders>
              <w:top w:val="single" w:sz="4" w:space="0" w:color="auto"/>
              <w:left w:val="single" w:sz="4" w:space="0" w:color="auto"/>
              <w:bottom w:val="single" w:sz="4" w:space="0" w:color="auto"/>
              <w:right w:val="single" w:sz="4" w:space="0" w:color="auto"/>
            </w:tcBorders>
          </w:tcPr>
          <w:p w:rsidR="00274F08" w:rsidRDefault="00274F08">
            <w:pPr>
              <w:tabs>
                <w:tab w:val="num" w:pos="0"/>
              </w:tabs>
              <w:jc w:val="both"/>
            </w:pPr>
          </w:p>
        </w:tc>
      </w:tr>
      <w:tr w:rsidR="00274F08" w:rsidTr="00274F08">
        <w:tc>
          <w:tcPr>
            <w:tcW w:w="596"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1</w:t>
            </w:r>
          </w:p>
        </w:tc>
        <w:tc>
          <w:tcPr>
            <w:tcW w:w="1637"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Одноэтажные</w:t>
            </w:r>
          </w:p>
        </w:tc>
        <w:tc>
          <w:tcPr>
            <w:tcW w:w="1125"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21,2</w:t>
            </w:r>
          </w:p>
        </w:tc>
        <w:tc>
          <w:tcPr>
            <w:tcW w:w="1054"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0,2</w:t>
            </w:r>
          </w:p>
        </w:tc>
        <w:tc>
          <w:tcPr>
            <w:tcW w:w="151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1,1</w:t>
            </w:r>
          </w:p>
        </w:tc>
        <w:tc>
          <w:tcPr>
            <w:tcW w:w="1630"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20</w:t>
            </w:r>
          </w:p>
        </w:tc>
        <w:tc>
          <w:tcPr>
            <w:tcW w:w="111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1,5</w:t>
            </w:r>
          </w:p>
        </w:tc>
        <w:tc>
          <w:tcPr>
            <w:tcW w:w="1047"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0,5</w:t>
            </w:r>
          </w:p>
        </w:tc>
      </w:tr>
      <w:tr w:rsidR="00274F08" w:rsidTr="00274F08">
        <w:tc>
          <w:tcPr>
            <w:tcW w:w="596"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center"/>
            </w:pPr>
            <w:r>
              <w:t>2</w:t>
            </w:r>
          </w:p>
        </w:tc>
        <w:tc>
          <w:tcPr>
            <w:tcW w:w="1637"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Двухэтажные</w:t>
            </w:r>
          </w:p>
        </w:tc>
        <w:tc>
          <w:tcPr>
            <w:tcW w:w="1125"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53,2</w:t>
            </w:r>
          </w:p>
        </w:tc>
        <w:tc>
          <w:tcPr>
            <w:tcW w:w="1054"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0,5</w:t>
            </w:r>
          </w:p>
        </w:tc>
        <w:tc>
          <w:tcPr>
            <w:tcW w:w="151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w:t>
            </w:r>
          </w:p>
        </w:tc>
        <w:tc>
          <w:tcPr>
            <w:tcW w:w="1630"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53,2</w:t>
            </w:r>
          </w:p>
        </w:tc>
        <w:tc>
          <w:tcPr>
            <w:tcW w:w="1111"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1,8</w:t>
            </w:r>
          </w:p>
        </w:tc>
        <w:tc>
          <w:tcPr>
            <w:tcW w:w="1047" w:type="dxa"/>
            <w:tcBorders>
              <w:top w:val="single" w:sz="4" w:space="0" w:color="auto"/>
              <w:left w:val="single" w:sz="4" w:space="0" w:color="auto"/>
              <w:bottom w:val="single" w:sz="4" w:space="0" w:color="auto"/>
              <w:right w:val="single" w:sz="4" w:space="0" w:color="auto"/>
            </w:tcBorders>
            <w:hideMark/>
          </w:tcPr>
          <w:p w:rsidR="00274F08" w:rsidRDefault="00274F08">
            <w:pPr>
              <w:tabs>
                <w:tab w:val="num" w:pos="0"/>
              </w:tabs>
              <w:jc w:val="both"/>
            </w:pPr>
            <w:r>
              <w:t>0,2</w:t>
            </w:r>
          </w:p>
        </w:tc>
      </w:tr>
    </w:tbl>
    <w:p w:rsidR="00274F08" w:rsidRDefault="00274F08" w:rsidP="00274F08">
      <w:pPr>
        <w:ind w:firstLine="709"/>
        <w:jc w:val="both"/>
        <w:rPr>
          <w:color w:val="000000"/>
        </w:rPr>
      </w:pPr>
      <w:r>
        <w:rPr>
          <w:color w:val="000000"/>
        </w:rPr>
        <w:t>Также на территории МО Воскресенское на землях лесного фонда расположены лесные поселки общей площадью 11,3 га.</w:t>
      </w:r>
    </w:p>
    <w:p w:rsidR="00274F08" w:rsidRDefault="00274F08" w:rsidP="00274F08">
      <w:pPr>
        <w:ind w:firstLine="709"/>
        <w:jc w:val="both"/>
        <w:rPr>
          <w:color w:val="000000"/>
        </w:rPr>
      </w:pPr>
      <w:proofErr w:type="gramStart"/>
      <w:r>
        <w:rPr>
          <w:color w:val="000000"/>
        </w:rPr>
        <w:t>В соответствии со статьей 9 Федерального закона от 04.12.2006 № 201-ФЗ "О введении в действие Лесного кодекса Российской Федерации" земли, на которых расположены ранее созданные в целях освоения лесов поселки в границах земель лесного фонда, подлежат переводу в земли населенных пунктов в порядке, установленном Федеральным законом от 21.12.2004 № 172-ФЗ "О переводе земель или земельных участков из одной категории в другую".</w:t>
      </w:r>
      <w:proofErr w:type="gramEnd"/>
    </w:p>
    <w:p w:rsidR="00274F08" w:rsidRDefault="00274F08" w:rsidP="00274F08">
      <w:pPr>
        <w:ind w:firstLine="709"/>
        <w:jc w:val="both"/>
        <w:rPr>
          <w:color w:val="000000"/>
        </w:rPr>
      </w:pPr>
      <w:r>
        <w:rPr>
          <w:color w:val="000000"/>
        </w:rPr>
        <w:t>Проектом генерального плана предусмотрено включение лесных поселков в границы населенных пунктов:</w:t>
      </w:r>
    </w:p>
    <w:p w:rsidR="00274F08" w:rsidRDefault="00274F08" w:rsidP="00274F08">
      <w:pPr>
        <w:ind w:firstLine="709"/>
        <w:jc w:val="both"/>
        <w:rPr>
          <w:color w:val="000000"/>
        </w:rPr>
      </w:pPr>
      <w:proofErr w:type="gramStart"/>
      <w:r>
        <w:rPr>
          <w:color w:val="000000"/>
        </w:rPr>
        <w:t>1. п. Лесной площадью 6,9 га (адрес:</w:t>
      </w:r>
      <w:proofErr w:type="gramEnd"/>
      <w:r>
        <w:rPr>
          <w:color w:val="000000"/>
        </w:rPr>
        <w:t xml:space="preserve"> Тульская область, Дубенский район, </w:t>
      </w:r>
      <w:proofErr w:type="spellStart"/>
      <w:r>
        <w:rPr>
          <w:color w:val="000000"/>
        </w:rPr>
        <w:t>Одоевское</w:t>
      </w:r>
      <w:proofErr w:type="spellEnd"/>
      <w:r>
        <w:rPr>
          <w:color w:val="000000"/>
        </w:rPr>
        <w:t xml:space="preserve"> лесничество, </w:t>
      </w:r>
      <w:proofErr w:type="spellStart"/>
      <w:r>
        <w:rPr>
          <w:color w:val="000000"/>
        </w:rPr>
        <w:t>Гурьевское</w:t>
      </w:r>
      <w:proofErr w:type="spellEnd"/>
      <w:r>
        <w:rPr>
          <w:color w:val="000000"/>
        </w:rPr>
        <w:t xml:space="preserve"> участковое лесничество, </w:t>
      </w:r>
      <w:proofErr w:type="spellStart"/>
      <w:r>
        <w:rPr>
          <w:color w:val="000000"/>
        </w:rPr>
        <w:t>Гурьевская</w:t>
      </w:r>
      <w:proofErr w:type="spellEnd"/>
      <w:r>
        <w:rPr>
          <w:color w:val="000000"/>
        </w:rPr>
        <w:t xml:space="preserve"> дача кв. 30 выдел №7. Целевое назначение лесов - </w:t>
      </w:r>
      <w:proofErr w:type="gramStart"/>
      <w:r>
        <w:rPr>
          <w:color w:val="000000"/>
        </w:rPr>
        <w:t>защитные</w:t>
      </w:r>
      <w:proofErr w:type="gramEnd"/>
      <w:r>
        <w:rPr>
          <w:color w:val="000000"/>
        </w:rPr>
        <w:t xml:space="preserve">. </w:t>
      </w:r>
      <w:proofErr w:type="gramStart"/>
      <w:r>
        <w:rPr>
          <w:color w:val="000000"/>
        </w:rPr>
        <w:t xml:space="preserve">Категория </w:t>
      </w:r>
      <w:proofErr w:type="spellStart"/>
      <w:r>
        <w:rPr>
          <w:color w:val="000000"/>
        </w:rPr>
        <w:t>защитности</w:t>
      </w:r>
      <w:proofErr w:type="spellEnd"/>
      <w:r>
        <w:rPr>
          <w:color w:val="000000"/>
        </w:rPr>
        <w:t xml:space="preserve"> - противоэрозионные леса),</w:t>
      </w:r>
      <w:proofErr w:type="gramEnd"/>
    </w:p>
    <w:p w:rsidR="00274F08" w:rsidRDefault="00274F08" w:rsidP="00274F08">
      <w:pPr>
        <w:ind w:firstLine="709"/>
        <w:jc w:val="both"/>
        <w:rPr>
          <w:color w:val="000000"/>
        </w:rPr>
      </w:pPr>
      <w:proofErr w:type="gramStart"/>
      <w:r>
        <w:rPr>
          <w:color w:val="000000"/>
        </w:rPr>
        <w:t>2. п. Лесной площадью 1,5 га (адрес:</w:t>
      </w:r>
      <w:proofErr w:type="gramEnd"/>
      <w:r>
        <w:rPr>
          <w:color w:val="000000"/>
        </w:rPr>
        <w:t xml:space="preserve"> Тульская область, Дубенский район, </w:t>
      </w:r>
      <w:proofErr w:type="spellStart"/>
      <w:r>
        <w:rPr>
          <w:color w:val="000000"/>
        </w:rPr>
        <w:t>Одоевское</w:t>
      </w:r>
      <w:proofErr w:type="spellEnd"/>
      <w:r>
        <w:rPr>
          <w:color w:val="000000"/>
        </w:rPr>
        <w:t xml:space="preserve"> лесничество, </w:t>
      </w:r>
      <w:proofErr w:type="spellStart"/>
      <w:r>
        <w:rPr>
          <w:color w:val="000000"/>
        </w:rPr>
        <w:t>Гурьевское</w:t>
      </w:r>
      <w:proofErr w:type="spellEnd"/>
      <w:r>
        <w:rPr>
          <w:color w:val="000000"/>
        </w:rPr>
        <w:t xml:space="preserve"> участковое лесничество, </w:t>
      </w:r>
      <w:proofErr w:type="spellStart"/>
      <w:r>
        <w:rPr>
          <w:color w:val="000000"/>
        </w:rPr>
        <w:t>Гурьевская</w:t>
      </w:r>
      <w:proofErr w:type="spellEnd"/>
      <w:r>
        <w:rPr>
          <w:color w:val="000000"/>
        </w:rPr>
        <w:t xml:space="preserve"> дача кв. 29 выдел №1. Целевое назначение лесов - </w:t>
      </w:r>
      <w:proofErr w:type="gramStart"/>
      <w:r>
        <w:rPr>
          <w:color w:val="000000"/>
        </w:rPr>
        <w:t>защитные</w:t>
      </w:r>
      <w:proofErr w:type="gramEnd"/>
      <w:r>
        <w:rPr>
          <w:color w:val="000000"/>
        </w:rPr>
        <w:t xml:space="preserve">. </w:t>
      </w:r>
      <w:proofErr w:type="gramStart"/>
      <w:r>
        <w:rPr>
          <w:color w:val="000000"/>
        </w:rPr>
        <w:t xml:space="preserve">Категория </w:t>
      </w:r>
      <w:proofErr w:type="spellStart"/>
      <w:r>
        <w:rPr>
          <w:color w:val="000000"/>
        </w:rPr>
        <w:t>защитности</w:t>
      </w:r>
      <w:proofErr w:type="spellEnd"/>
      <w:r>
        <w:rPr>
          <w:color w:val="000000"/>
        </w:rPr>
        <w:t xml:space="preserve"> - противоэрозионные леса),</w:t>
      </w:r>
      <w:proofErr w:type="gramEnd"/>
    </w:p>
    <w:p w:rsidR="00274F08" w:rsidRDefault="00274F08" w:rsidP="00274F08">
      <w:pPr>
        <w:ind w:firstLine="709"/>
        <w:jc w:val="both"/>
        <w:rPr>
          <w:color w:val="000000"/>
          <w:highlight w:val="cyan"/>
        </w:rPr>
      </w:pPr>
      <w:proofErr w:type="gramStart"/>
      <w:r>
        <w:rPr>
          <w:color w:val="000000"/>
        </w:rPr>
        <w:t>3. п. Доброе Семя площадью 2,9 га (адрес:</w:t>
      </w:r>
      <w:proofErr w:type="gramEnd"/>
      <w:r>
        <w:rPr>
          <w:color w:val="000000"/>
        </w:rPr>
        <w:t xml:space="preserve"> Тульская область, Дубенский район, </w:t>
      </w:r>
      <w:proofErr w:type="spellStart"/>
      <w:r>
        <w:rPr>
          <w:color w:val="000000"/>
        </w:rPr>
        <w:t>Одоевское</w:t>
      </w:r>
      <w:proofErr w:type="spellEnd"/>
      <w:r>
        <w:rPr>
          <w:color w:val="000000"/>
        </w:rPr>
        <w:t xml:space="preserve"> лесничество, </w:t>
      </w:r>
      <w:proofErr w:type="spellStart"/>
      <w:r>
        <w:rPr>
          <w:color w:val="000000"/>
        </w:rPr>
        <w:t>Дубенское</w:t>
      </w:r>
      <w:proofErr w:type="spellEnd"/>
      <w:r>
        <w:rPr>
          <w:color w:val="000000"/>
        </w:rPr>
        <w:t xml:space="preserve"> участковое лесничество, </w:t>
      </w:r>
      <w:proofErr w:type="spellStart"/>
      <w:r>
        <w:rPr>
          <w:color w:val="000000"/>
        </w:rPr>
        <w:t>Моторинская</w:t>
      </w:r>
      <w:proofErr w:type="spellEnd"/>
      <w:r>
        <w:rPr>
          <w:color w:val="000000"/>
        </w:rPr>
        <w:t xml:space="preserve"> дача кв. 219 выделы №4 и №5. Целевое назначение лесов - </w:t>
      </w:r>
      <w:proofErr w:type="gramStart"/>
      <w:r>
        <w:rPr>
          <w:color w:val="000000"/>
        </w:rPr>
        <w:t>защитные</w:t>
      </w:r>
      <w:proofErr w:type="gramEnd"/>
      <w:r>
        <w:rPr>
          <w:color w:val="000000"/>
        </w:rPr>
        <w:t xml:space="preserve">. </w:t>
      </w:r>
      <w:proofErr w:type="gramStart"/>
      <w:r>
        <w:rPr>
          <w:color w:val="000000"/>
        </w:rPr>
        <w:t xml:space="preserve">Категория </w:t>
      </w:r>
      <w:proofErr w:type="spellStart"/>
      <w:r>
        <w:rPr>
          <w:color w:val="000000"/>
        </w:rPr>
        <w:t>защитности</w:t>
      </w:r>
      <w:proofErr w:type="spellEnd"/>
      <w:r>
        <w:rPr>
          <w:color w:val="000000"/>
        </w:rPr>
        <w:t xml:space="preserve"> - противоэрозионные леса),</w:t>
      </w:r>
      <w:proofErr w:type="gramEnd"/>
    </w:p>
    <w:p w:rsidR="00274F08" w:rsidRDefault="00274F08" w:rsidP="00274F08">
      <w:pPr>
        <w:ind w:firstLine="709"/>
        <w:jc w:val="both"/>
        <w:rPr>
          <w:color w:val="000000"/>
        </w:rPr>
      </w:pPr>
      <w:r>
        <w:rPr>
          <w:color w:val="000000"/>
        </w:rPr>
        <w:t>Выписки на данные лесные поселки и схемы их расположения приведены в разделе "приложения" Тома 2 настоящего генерального плана.</w:t>
      </w:r>
    </w:p>
    <w:p w:rsidR="00274F08" w:rsidRDefault="00274F08" w:rsidP="00274F08">
      <w:pPr>
        <w:pStyle w:val="2"/>
        <w:spacing w:before="0" w:after="0"/>
        <w:ind w:firstLine="709"/>
        <w:jc w:val="center"/>
        <w:rPr>
          <w:rFonts w:ascii="Times New Roman" w:hAnsi="Times New Roman"/>
          <w:i w:val="0"/>
          <w:iCs w:val="0"/>
          <w:color w:val="000000"/>
        </w:rPr>
      </w:pPr>
      <w:bookmarkStart w:id="77" w:name="_Toc244594377"/>
      <w:r>
        <w:rPr>
          <w:rFonts w:ascii="Times New Roman" w:hAnsi="Times New Roman"/>
          <w:i w:val="0"/>
          <w:iCs w:val="0"/>
          <w:color w:val="000000"/>
        </w:rPr>
        <w:t xml:space="preserve">2.2.4  </w:t>
      </w:r>
      <w:bookmarkEnd w:id="77"/>
      <w:r>
        <w:rPr>
          <w:rFonts w:ascii="Times New Roman" w:hAnsi="Times New Roman"/>
          <w:i w:val="0"/>
          <w:iCs w:val="0"/>
          <w:color w:val="000000"/>
        </w:rPr>
        <w:t>Культурно-бытовое обслуживание</w:t>
      </w:r>
    </w:p>
    <w:p w:rsidR="00274F08" w:rsidRDefault="00274F08" w:rsidP="00274F08">
      <w:pPr>
        <w:rPr>
          <w:highlight w:val="yellow"/>
        </w:rPr>
      </w:pPr>
    </w:p>
    <w:p w:rsidR="00274F08" w:rsidRDefault="00274F08" w:rsidP="00274F08">
      <w:pPr>
        <w:rPr>
          <w:b/>
        </w:rPr>
      </w:pPr>
      <w:r>
        <w:rPr>
          <w:b/>
        </w:rPr>
        <w:t>Расчет учреждений и предприятий обслуживания населения и территории МО Воскресенское</w:t>
      </w:r>
    </w:p>
    <w:p w:rsidR="00274F08" w:rsidRDefault="00274F08" w:rsidP="00274F08">
      <w:pPr>
        <w:ind w:firstLine="708"/>
        <w:jc w:val="both"/>
      </w:pPr>
      <w:r>
        <w:t>Общественные центры для обслуживания населения МО подразделяются на центральные усадьбы, которые включают общепоселковый, районный и микрорайонные центры. Общепоселковый центр малого и среднего уровня обычно совмещаются с центром одного из центрально расположенных районов.</w:t>
      </w:r>
    </w:p>
    <w:p w:rsidR="00274F08" w:rsidRDefault="00274F08" w:rsidP="00274F08">
      <w:pPr>
        <w:ind w:firstLine="708"/>
        <w:jc w:val="both"/>
      </w:pPr>
      <w:r>
        <w:t>В зависимости от периодичности пользования все общественные предприятия и учреждения образуют трехступенчатую систему:</w:t>
      </w:r>
    </w:p>
    <w:p w:rsidR="00274F08" w:rsidRDefault="00274F08" w:rsidP="00274F08">
      <w:pPr>
        <w:ind w:firstLine="708"/>
        <w:jc w:val="both"/>
      </w:pPr>
      <w:r>
        <w:t>первая ступень – повседневное обслуживание</w:t>
      </w:r>
    </w:p>
    <w:p w:rsidR="00274F08" w:rsidRDefault="00274F08" w:rsidP="00274F08">
      <w:pPr>
        <w:ind w:firstLine="708"/>
        <w:jc w:val="both"/>
      </w:pPr>
      <w:r>
        <w:t>вторая ступень – периодическое пользование</w:t>
      </w:r>
    </w:p>
    <w:p w:rsidR="00274F08" w:rsidRDefault="00274F08" w:rsidP="00274F08">
      <w:pPr>
        <w:ind w:firstLine="708"/>
        <w:jc w:val="both"/>
      </w:pPr>
      <w:r>
        <w:t>третья ступень – эпизодическое пользование.</w:t>
      </w:r>
    </w:p>
    <w:p w:rsidR="00274F08" w:rsidRDefault="00274F08" w:rsidP="00274F08">
      <w:pPr>
        <w:ind w:firstLine="708"/>
        <w:jc w:val="both"/>
      </w:pPr>
      <w:r>
        <w:t xml:space="preserve">Размеры зон общепоселковых и районных центров обслуживания определяются согласно СП 42.13330.2011 актуализированная редакция СНиП 2.07.01.89. Градостроительство. Планировка и застройка городских и </w:t>
      </w:r>
      <w:proofErr w:type="gramStart"/>
      <w:r>
        <w:t>сельский</w:t>
      </w:r>
      <w:proofErr w:type="gramEnd"/>
      <w:r>
        <w:t xml:space="preserve"> поселений, приложение Ж.</w:t>
      </w:r>
    </w:p>
    <w:p w:rsidR="00274F08" w:rsidRDefault="00274F08" w:rsidP="00274F08">
      <w:pPr>
        <w:ind w:firstLine="708"/>
        <w:jc w:val="both"/>
      </w:pPr>
      <w:r>
        <w:t>Перечень предприятий административно – управленческих и обслуживающих учреждений и предприятий, размеры их зеленых участков даны в таблице.</w:t>
      </w:r>
    </w:p>
    <w:p w:rsidR="00274F08" w:rsidRDefault="00274F08" w:rsidP="00274F08">
      <w:pPr>
        <w:rPr>
          <w:b/>
        </w:rPr>
      </w:pPr>
      <w:r>
        <w:rPr>
          <w:b/>
        </w:rPr>
        <w:lastRenderedPageBreak/>
        <w:t>Расчет территорий зеленых насаждений общего пользования</w:t>
      </w:r>
    </w:p>
    <w:p w:rsidR="00274F08" w:rsidRDefault="00274F08" w:rsidP="00274F08">
      <w:pPr>
        <w:ind w:firstLine="708"/>
        <w:jc w:val="both"/>
      </w:pPr>
      <w:r>
        <w:t>Площадь зеленых насаждений общего пользования на селитебной территории МО следует принимать в соответствии с СП 42.13330.2011 актуализированная редакция СНиП 2.07.01.89. Зеленые насаждения общего пользования включают в себя:</w:t>
      </w:r>
    </w:p>
    <w:p w:rsidR="00274F08" w:rsidRDefault="00274F08" w:rsidP="00274F08">
      <w:pPr>
        <w:ind w:firstLine="708"/>
        <w:jc w:val="both"/>
      </w:pPr>
      <w:r>
        <w:t xml:space="preserve">- общепоселковые парки, скверы, бульвары </w:t>
      </w:r>
      <w:r w:rsidRPr="00996ECB">
        <w:rPr>
          <w:rFonts w:eastAsia="Times New Roman" w:cs="Times New Roman"/>
          <w:position w:val="-10"/>
        </w:rPr>
        <w:object w:dxaOrig="220" w:dyaOrig="300">
          <v:shape id="_x0000_i1029" type="#_x0000_t75" style="width:11.25pt;height:15pt" o:ole="">
            <v:imagedata r:id="rId32" o:title=""/>
          </v:shape>
          <o:OLEObject Type="Embed" ProgID="Equation.3" ShapeID="_x0000_i1029" DrawAspect="Content" ObjectID="_1521276653" r:id="rId33"/>
        </w:object>
      </w:r>
      <w:r>
        <w:t xml:space="preserve">, </w:t>
      </w:r>
      <w:proofErr w:type="gramStart"/>
      <w:r>
        <w:t>га</w:t>
      </w:r>
      <w:proofErr w:type="gramEnd"/>
      <w:r>
        <w:t>:</w:t>
      </w:r>
    </w:p>
    <w:p w:rsidR="00274F08" w:rsidRDefault="00274F08" w:rsidP="00274F08">
      <w:pPr>
        <w:ind w:firstLine="708"/>
        <w:jc w:val="center"/>
      </w:pPr>
      <w:r w:rsidRPr="00996ECB">
        <w:rPr>
          <w:rFonts w:eastAsia="Times New Roman" w:cs="Times New Roman"/>
          <w:position w:val="-10"/>
        </w:rPr>
        <w:object w:dxaOrig="2600" w:dyaOrig="300">
          <v:shape id="_x0000_i1030" type="#_x0000_t75" style="width:130.5pt;height:15pt" o:ole="">
            <v:imagedata r:id="rId34" o:title=""/>
          </v:shape>
          <o:OLEObject Type="Embed" ProgID="Equation.3" ShapeID="_x0000_i1030" DrawAspect="Content" ObjectID="_1521276654" r:id="rId35"/>
        </w:object>
      </w:r>
      <w:r>
        <w:t xml:space="preserve"> </w:t>
      </w:r>
      <w:proofErr w:type="spellStart"/>
      <w:r>
        <w:t>кв.м</w:t>
      </w:r>
      <w:proofErr w:type="spellEnd"/>
      <w:r>
        <w:t>.</w:t>
      </w:r>
    </w:p>
    <w:p w:rsidR="00274F08" w:rsidRDefault="00274F08" w:rsidP="00274F08">
      <w:pPr>
        <w:ind w:firstLine="708"/>
      </w:pPr>
      <w:r>
        <w:t xml:space="preserve">- парки, сады в жилых районах – </w:t>
      </w:r>
      <w:r w:rsidRPr="00996ECB">
        <w:rPr>
          <w:rFonts w:eastAsia="Times New Roman" w:cs="Times New Roman"/>
          <w:position w:val="-10"/>
        </w:rPr>
        <w:object w:dxaOrig="240" w:dyaOrig="300">
          <v:shape id="_x0000_i1031" type="#_x0000_t75" style="width:12pt;height:15pt" o:ole="">
            <v:imagedata r:id="rId36" o:title=""/>
          </v:shape>
          <o:OLEObject Type="Embed" ProgID="Equation.3" ShapeID="_x0000_i1031" DrawAspect="Content" ObjectID="_1521276655" r:id="rId37"/>
        </w:object>
      </w:r>
      <w:r>
        <w:t xml:space="preserve">, </w:t>
      </w:r>
      <w:proofErr w:type="gramStart"/>
      <w:r>
        <w:t>га</w:t>
      </w:r>
      <w:proofErr w:type="gramEnd"/>
      <w:r>
        <w:t>:</w:t>
      </w:r>
    </w:p>
    <w:p w:rsidR="00274F08" w:rsidRDefault="00274F08" w:rsidP="00274F08">
      <w:pPr>
        <w:ind w:firstLine="708"/>
        <w:jc w:val="both"/>
      </w:pPr>
      <w:r>
        <w:t xml:space="preserve">В соответствии с СНиП 2.07.01.89. Градостроительство. Планировка и застройка городских и </w:t>
      </w:r>
      <w:proofErr w:type="gramStart"/>
      <w:r>
        <w:t>сельский</w:t>
      </w:r>
      <w:proofErr w:type="gramEnd"/>
      <w:r>
        <w:t xml:space="preserve"> поселений, </w:t>
      </w:r>
      <w:r w:rsidRPr="00996ECB">
        <w:rPr>
          <w:rFonts w:eastAsia="Times New Roman" w:cs="Times New Roman"/>
          <w:position w:val="-10"/>
        </w:rPr>
        <w:object w:dxaOrig="580" w:dyaOrig="300">
          <v:shape id="_x0000_i1032" type="#_x0000_t75" style="width:28.5pt;height:15pt" o:ole="">
            <v:imagedata r:id="rId38" o:title=""/>
          </v:shape>
          <o:OLEObject Type="Embed" ProgID="Equation.3" ShapeID="_x0000_i1032" DrawAspect="Content" ObjectID="_1521276656" r:id="rId39"/>
        </w:object>
      </w:r>
      <w:r>
        <w:t>для сельских поселений.</w:t>
      </w:r>
    </w:p>
    <w:p w:rsidR="00274F08" w:rsidRDefault="00274F08" w:rsidP="00274F08">
      <w:pPr>
        <w:ind w:firstLine="708"/>
        <w:jc w:val="both"/>
      </w:pPr>
      <w:r>
        <w:t>Общая площадь зеленых насаждений составляет 40800 кв.м.</w:t>
      </w:r>
    </w:p>
    <w:p w:rsidR="00274F08" w:rsidRDefault="00274F08" w:rsidP="00274F08">
      <w:pPr>
        <w:ind w:firstLine="708"/>
        <w:jc w:val="both"/>
      </w:pPr>
      <w:r>
        <w:t>Из полученных площадей зеленых насаждений формируются:</w:t>
      </w:r>
    </w:p>
    <w:p w:rsidR="00274F08" w:rsidRDefault="00274F08" w:rsidP="00274F08">
      <w:pPr>
        <w:ind w:firstLine="708"/>
        <w:jc w:val="both"/>
      </w:pPr>
      <w:r>
        <w:t xml:space="preserve">- общепоселковый парк со спортивным ядром </w:t>
      </w:r>
      <w:r>
        <w:rPr>
          <w:lang w:val="en-US"/>
        </w:rPr>
        <w:t>S</w:t>
      </w:r>
      <w:r>
        <w:t xml:space="preserve"> &gt; 15 га</w:t>
      </w:r>
    </w:p>
    <w:p w:rsidR="00274F08" w:rsidRDefault="00274F08" w:rsidP="00274F08">
      <w:pPr>
        <w:ind w:firstLine="708"/>
        <w:jc w:val="both"/>
      </w:pPr>
      <w:r>
        <w:t>- сады жилого района (площадь каждого &gt; 3 га)</w:t>
      </w:r>
    </w:p>
    <w:p w:rsidR="00274F08" w:rsidRDefault="00274F08" w:rsidP="00274F08">
      <w:pPr>
        <w:ind w:firstLine="708"/>
        <w:jc w:val="both"/>
      </w:pPr>
      <w:r>
        <w:t>- скверы (площадь каждого &gt; 5 га).</w:t>
      </w:r>
    </w:p>
    <w:p w:rsidR="00274F08" w:rsidRDefault="00274F08" w:rsidP="00274F08">
      <w:pPr>
        <w:ind w:firstLine="708"/>
        <w:jc w:val="both"/>
      </w:pPr>
      <w:r>
        <w:t>В общем балансе территории парка, садов и скверов площадь озеленения должна составлять не менее 70 %.</w:t>
      </w:r>
    </w:p>
    <w:p w:rsidR="00274F08" w:rsidRDefault="00274F08" w:rsidP="00274F08">
      <w:pPr>
        <w:ind w:firstLine="708"/>
        <w:jc w:val="right"/>
      </w:pPr>
      <w:r>
        <w:t>Расчет учреждений и предприятий обслуживания населения. Таблица 2.2.4.1</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1311"/>
        <w:gridCol w:w="1077"/>
        <w:gridCol w:w="1260"/>
        <w:gridCol w:w="876"/>
        <w:gridCol w:w="1801"/>
        <w:gridCol w:w="1200"/>
        <w:gridCol w:w="999"/>
      </w:tblGrid>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Объекты</w:t>
            </w: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proofErr w:type="spellStart"/>
            <w:r>
              <w:rPr>
                <w:sz w:val="22"/>
                <w:szCs w:val="22"/>
              </w:rPr>
              <w:t>Ед</w:t>
            </w:r>
            <w:proofErr w:type="gramStart"/>
            <w:r>
              <w:rPr>
                <w:sz w:val="22"/>
                <w:szCs w:val="22"/>
              </w:rPr>
              <w:t>.и</w:t>
            </w:r>
            <w:proofErr w:type="gramEnd"/>
            <w:r>
              <w:rPr>
                <w:sz w:val="22"/>
                <w:szCs w:val="22"/>
              </w:rPr>
              <w:t>зм</w:t>
            </w:r>
            <w:proofErr w:type="spellEnd"/>
          </w:p>
        </w:tc>
        <w:tc>
          <w:tcPr>
            <w:tcW w:w="107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Норма на 1000 жителей</w:t>
            </w:r>
          </w:p>
        </w:tc>
        <w:tc>
          <w:tcPr>
            <w:tcW w:w="126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Требуется по расчету</w:t>
            </w:r>
          </w:p>
        </w:tc>
        <w:tc>
          <w:tcPr>
            <w:tcW w:w="876"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 xml:space="preserve">Вместимость по </w:t>
            </w:r>
            <w:proofErr w:type="spellStart"/>
            <w:proofErr w:type="gramStart"/>
            <w:r>
              <w:rPr>
                <w:sz w:val="22"/>
                <w:szCs w:val="22"/>
              </w:rPr>
              <w:t>проек</w:t>
            </w:r>
            <w:proofErr w:type="spellEnd"/>
            <w:r>
              <w:rPr>
                <w:sz w:val="22"/>
                <w:szCs w:val="22"/>
              </w:rPr>
              <w:t>-ту</w:t>
            </w:r>
            <w:proofErr w:type="gramEnd"/>
          </w:p>
        </w:tc>
        <w:tc>
          <w:tcPr>
            <w:tcW w:w="3000" w:type="dxa"/>
            <w:gridSpan w:val="2"/>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Размеры участка</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Размещение объектов</w:t>
            </w:r>
          </w:p>
        </w:tc>
      </w:tr>
      <w:tr w:rsidR="00274F08" w:rsidTr="00274F08">
        <w:tc>
          <w:tcPr>
            <w:tcW w:w="1225"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310"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077"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260"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 xml:space="preserve">Норма, </w:t>
            </w:r>
            <w:proofErr w:type="gramStart"/>
            <w:r>
              <w:rPr>
                <w:sz w:val="22"/>
                <w:szCs w:val="22"/>
              </w:rPr>
              <w:t>га</w:t>
            </w:r>
            <w:proofErr w:type="gramEnd"/>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По расчету</w:t>
            </w:r>
          </w:p>
        </w:tc>
        <w:tc>
          <w:tcPr>
            <w:tcW w:w="999" w:type="dxa"/>
            <w:tcBorders>
              <w:top w:val="single" w:sz="4" w:space="0" w:color="auto"/>
              <w:left w:val="single" w:sz="4" w:space="0" w:color="auto"/>
              <w:bottom w:val="single" w:sz="4" w:space="0" w:color="auto"/>
              <w:right w:val="single" w:sz="4" w:space="0" w:color="auto"/>
            </w:tcBorders>
          </w:tcPr>
          <w:p w:rsidR="00274F08" w:rsidRDefault="00274F08">
            <w:pPr>
              <w:jc w:val="both"/>
            </w:pPr>
          </w:p>
        </w:tc>
      </w:tr>
      <w:tr w:rsidR="00274F08" w:rsidTr="00274F08">
        <w:tc>
          <w:tcPr>
            <w:tcW w:w="9747" w:type="dxa"/>
            <w:gridSpan w:val="8"/>
            <w:tcBorders>
              <w:top w:val="single" w:sz="4" w:space="0" w:color="auto"/>
              <w:left w:val="single" w:sz="4" w:space="0" w:color="auto"/>
              <w:bottom w:val="single" w:sz="4" w:space="0" w:color="auto"/>
              <w:right w:val="single" w:sz="4" w:space="0" w:color="auto"/>
            </w:tcBorders>
            <w:hideMark/>
          </w:tcPr>
          <w:p w:rsidR="00274F08" w:rsidRDefault="00274F08">
            <w:pPr>
              <w:jc w:val="center"/>
            </w:pPr>
            <w:r>
              <w:rPr>
                <w:sz w:val="22"/>
                <w:szCs w:val="22"/>
              </w:rPr>
              <w:t>1. Учреждения образования</w:t>
            </w:r>
          </w:p>
        </w:tc>
      </w:tr>
      <w:tr w:rsidR="00274F08" w:rsidTr="00274F08">
        <w:tc>
          <w:tcPr>
            <w:tcW w:w="1225" w:type="dxa"/>
            <w:tcBorders>
              <w:top w:val="single" w:sz="4" w:space="0" w:color="auto"/>
              <w:left w:val="single" w:sz="4" w:space="0" w:color="auto"/>
              <w:bottom w:val="single" w:sz="4" w:space="0" w:color="auto"/>
              <w:right w:val="single" w:sz="4" w:space="0" w:color="auto"/>
            </w:tcBorders>
          </w:tcPr>
          <w:p w:rsidR="00274F08" w:rsidRDefault="00274F08">
            <w:pPr>
              <w:jc w:val="both"/>
            </w:pPr>
            <w:proofErr w:type="spellStart"/>
            <w:r>
              <w:rPr>
                <w:sz w:val="22"/>
                <w:szCs w:val="22"/>
              </w:rPr>
              <w:t>Общеобр</w:t>
            </w:r>
            <w:proofErr w:type="spellEnd"/>
            <w:r>
              <w:rPr>
                <w:sz w:val="22"/>
                <w:szCs w:val="22"/>
              </w:rPr>
              <w:t xml:space="preserve">. Школа, детские </w:t>
            </w:r>
            <w:proofErr w:type="spellStart"/>
            <w:r>
              <w:rPr>
                <w:sz w:val="22"/>
                <w:szCs w:val="22"/>
              </w:rPr>
              <w:t>учр</w:t>
            </w:r>
            <w:proofErr w:type="spellEnd"/>
            <w:r>
              <w:rPr>
                <w:sz w:val="22"/>
                <w:szCs w:val="22"/>
              </w:rPr>
              <w:t>.</w:t>
            </w:r>
          </w:p>
          <w:p w:rsidR="00274F08" w:rsidRDefault="00274F08">
            <w:pPr>
              <w:jc w:val="both"/>
            </w:pP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Учащиеся, место</w:t>
            </w:r>
          </w:p>
        </w:tc>
        <w:tc>
          <w:tcPr>
            <w:tcW w:w="107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180</w:t>
            </w:r>
          </w:p>
          <w:p w:rsidR="00274F08" w:rsidRDefault="00274F08">
            <w:pPr>
              <w:jc w:val="both"/>
            </w:pPr>
            <w:r>
              <w:rPr>
                <w:sz w:val="22"/>
                <w:szCs w:val="22"/>
              </w:rPr>
              <w:t>180 мест</w:t>
            </w:r>
          </w:p>
        </w:tc>
        <w:tc>
          <w:tcPr>
            <w:tcW w:w="1260" w:type="dxa"/>
            <w:tcBorders>
              <w:top w:val="single" w:sz="4" w:space="0" w:color="auto"/>
              <w:left w:val="single" w:sz="4" w:space="0" w:color="auto"/>
              <w:bottom w:val="single" w:sz="4" w:space="0" w:color="auto"/>
              <w:right w:val="single" w:sz="4" w:space="0" w:color="auto"/>
            </w:tcBorders>
          </w:tcPr>
          <w:p w:rsidR="00274F08" w:rsidRDefault="00274F08">
            <w:pPr>
              <w:jc w:val="both"/>
            </w:pPr>
          </w:p>
          <w:p w:rsidR="00274F08" w:rsidRDefault="00274F08">
            <w:pPr>
              <w:jc w:val="both"/>
            </w:pPr>
            <w:r>
              <w:rPr>
                <w:sz w:val="22"/>
                <w:szCs w:val="22"/>
              </w:rPr>
              <w:t>612</w:t>
            </w: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p w:rsidR="00274F08" w:rsidRDefault="00274F08">
            <w:pPr>
              <w:jc w:val="both"/>
            </w:pPr>
            <w:r>
              <w:rPr>
                <w:sz w:val="22"/>
                <w:szCs w:val="22"/>
              </w:rPr>
              <w:t>600</w:t>
            </w: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proofErr w:type="spellStart"/>
            <w:r>
              <w:rPr>
                <w:sz w:val="22"/>
                <w:szCs w:val="22"/>
              </w:rPr>
              <w:t>СниП</w:t>
            </w:r>
            <w:proofErr w:type="spellEnd"/>
            <w:r>
              <w:rPr>
                <w:sz w:val="22"/>
                <w:szCs w:val="22"/>
              </w:rPr>
              <w:t xml:space="preserve"> 2.07.01.89. Градостроительство. Планировка и застройка городских и </w:t>
            </w:r>
            <w:proofErr w:type="gramStart"/>
            <w:r>
              <w:rPr>
                <w:sz w:val="22"/>
                <w:szCs w:val="22"/>
              </w:rPr>
              <w:t>сельский</w:t>
            </w:r>
            <w:proofErr w:type="gramEnd"/>
            <w:r>
              <w:rPr>
                <w:sz w:val="22"/>
                <w:szCs w:val="22"/>
              </w:rPr>
              <w:t xml:space="preserve"> поселений, п.7.</w:t>
            </w:r>
          </w:p>
        </w:tc>
        <w:tc>
          <w:tcPr>
            <w:tcW w:w="1200" w:type="dxa"/>
            <w:tcBorders>
              <w:top w:val="single" w:sz="4" w:space="0" w:color="auto"/>
              <w:left w:val="single" w:sz="4" w:space="0" w:color="auto"/>
              <w:bottom w:val="single" w:sz="4" w:space="0" w:color="auto"/>
              <w:right w:val="single" w:sz="4" w:space="0" w:color="auto"/>
            </w:tcBorders>
          </w:tcPr>
          <w:p w:rsidR="00274F08" w:rsidRDefault="00274F08">
            <w:pPr>
              <w:jc w:val="both"/>
            </w:pPr>
            <w:r>
              <w:rPr>
                <w:sz w:val="22"/>
                <w:szCs w:val="22"/>
              </w:rPr>
              <w:t>2,97</w:t>
            </w:r>
          </w:p>
          <w:p w:rsidR="00274F08" w:rsidRDefault="00274F08">
            <w:pPr>
              <w:jc w:val="both"/>
            </w:pPr>
          </w:p>
          <w:p w:rsidR="00274F08" w:rsidRDefault="00274F08">
            <w:pPr>
              <w:jc w:val="both"/>
            </w:pPr>
            <w:r>
              <w:rPr>
                <w:sz w:val="22"/>
                <w:szCs w:val="22"/>
              </w:rPr>
              <w:t>1,97</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Микрорайон</w:t>
            </w:r>
          </w:p>
        </w:tc>
      </w:tr>
      <w:tr w:rsidR="00274F08" w:rsidTr="00274F08">
        <w:tc>
          <w:tcPr>
            <w:tcW w:w="9747" w:type="dxa"/>
            <w:gridSpan w:val="8"/>
            <w:tcBorders>
              <w:top w:val="single" w:sz="4" w:space="0" w:color="auto"/>
              <w:left w:val="single" w:sz="4" w:space="0" w:color="auto"/>
              <w:bottom w:val="single" w:sz="4" w:space="0" w:color="auto"/>
              <w:right w:val="single" w:sz="4" w:space="0" w:color="auto"/>
            </w:tcBorders>
            <w:hideMark/>
          </w:tcPr>
          <w:p w:rsidR="00274F08" w:rsidRDefault="00274F08">
            <w:pPr>
              <w:jc w:val="center"/>
            </w:pPr>
            <w:r>
              <w:rPr>
                <w:sz w:val="22"/>
                <w:szCs w:val="22"/>
              </w:rPr>
              <w:t>2. Учреждения здравоохранения, спортивные и физ. – оздоровительные учреждения</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Стационары</w:t>
            </w: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койка</w:t>
            </w:r>
          </w:p>
        </w:tc>
        <w:tc>
          <w:tcPr>
            <w:tcW w:w="107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12 коек</w:t>
            </w:r>
          </w:p>
        </w:tc>
        <w:tc>
          <w:tcPr>
            <w:tcW w:w="126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41</w:t>
            </w: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200-900 кв.м. на койку</w:t>
            </w:r>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1,23 га</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В селитебной территории</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Станция скорой помощи</w:t>
            </w: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Автомобиль</w:t>
            </w:r>
          </w:p>
        </w:tc>
        <w:tc>
          <w:tcPr>
            <w:tcW w:w="107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 на 10 тыс. чел.</w:t>
            </w:r>
          </w:p>
        </w:tc>
        <w:tc>
          <w:tcPr>
            <w:tcW w:w="126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w:t>
            </w: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0,05 га на 1 автомобиль не менее 0,1 га</w:t>
            </w:r>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0,05</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В коммунальной зоне</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Молочные кухни</w:t>
            </w: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Порция в сутки на ребенка</w:t>
            </w:r>
          </w:p>
        </w:tc>
        <w:tc>
          <w:tcPr>
            <w:tcW w:w="107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4 на 1000 чел.</w:t>
            </w:r>
          </w:p>
        </w:tc>
        <w:tc>
          <w:tcPr>
            <w:tcW w:w="126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14</w:t>
            </w: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0,015 га на 1000 порций в сутки</w:t>
            </w:r>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2,1*0,0001 га</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В селит</w:t>
            </w:r>
            <w:proofErr w:type="gramStart"/>
            <w:r>
              <w:rPr>
                <w:sz w:val="22"/>
                <w:szCs w:val="22"/>
              </w:rPr>
              <w:t>.</w:t>
            </w:r>
            <w:proofErr w:type="gramEnd"/>
            <w:r>
              <w:rPr>
                <w:sz w:val="22"/>
                <w:szCs w:val="22"/>
              </w:rPr>
              <w:t xml:space="preserve"> </w:t>
            </w:r>
            <w:proofErr w:type="gramStart"/>
            <w:r>
              <w:rPr>
                <w:sz w:val="22"/>
                <w:szCs w:val="22"/>
              </w:rPr>
              <w:t>т</w:t>
            </w:r>
            <w:proofErr w:type="gramEnd"/>
            <w:r>
              <w:rPr>
                <w:sz w:val="22"/>
                <w:szCs w:val="22"/>
              </w:rPr>
              <w:t>ерритории</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proofErr w:type="spellStart"/>
            <w:r>
              <w:rPr>
                <w:sz w:val="22"/>
                <w:szCs w:val="22"/>
              </w:rPr>
              <w:t>Физкультурно</w:t>
            </w:r>
            <w:proofErr w:type="spellEnd"/>
            <w:r>
              <w:rPr>
                <w:sz w:val="22"/>
                <w:szCs w:val="22"/>
              </w:rPr>
              <w:t xml:space="preserve"> – спортивные сооружения</w:t>
            </w: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 объект на жилой район</w:t>
            </w:r>
          </w:p>
        </w:tc>
        <w:tc>
          <w:tcPr>
            <w:tcW w:w="1077"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26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w:t>
            </w: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0,7 – 0,9 га на 1000 чел.</w:t>
            </w:r>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2,72</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proofErr w:type="gramStart"/>
            <w:r>
              <w:rPr>
                <w:sz w:val="22"/>
                <w:szCs w:val="22"/>
              </w:rPr>
              <w:t>В селит</w:t>
            </w:r>
            <w:proofErr w:type="gramEnd"/>
            <w:r>
              <w:rPr>
                <w:sz w:val="22"/>
                <w:szCs w:val="22"/>
              </w:rPr>
              <w:t xml:space="preserve"> территории.</w:t>
            </w:r>
          </w:p>
        </w:tc>
      </w:tr>
      <w:tr w:rsidR="00274F08" w:rsidTr="00274F08">
        <w:tc>
          <w:tcPr>
            <w:tcW w:w="9747" w:type="dxa"/>
            <w:gridSpan w:val="8"/>
            <w:tcBorders>
              <w:top w:val="single" w:sz="4" w:space="0" w:color="auto"/>
              <w:left w:val="single" w:sz="4" w:space="0" w:color="auto"/>
              <w:bottom w:val="single" w:sz="4" w:space="0" w:color="auto"/>
              <w:right w:val="single" w:sz="4" w:space="0" w:color="auto"/>
            </w:tcBorders>
            <w:hideMark/>
          </w:tcPr>
          <w:p w:rsidR="00274F08" w:rsidRDefault="00274F08">
            <w:pPr>
              <w:jc w:val="center"/>
            </w:pPr>
            <w:r>
              <w:rPr>
                <w:sz w:val="22"/>
                <w:szCs w:val="22"/>
              </w:rPr>
              <w:t>3. Культурно – просветительские сооружения</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 xml:space="preserve">Помещения для культурно – </w:t>
            </w:r>
            <w:r>
              <w:rPr>
                <w:sz w:val="22"/>
                <w:szCs w:val="22"/>
              </w:rPr>
              <w:lastRenderedPageBreak/>
              <w:t>массовой работы</w:t>
            </w: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lastRenderedPageBreak/>
              <w:t>мест</w:t>
            </w:r>
          </w:p>
        </w:tc>
        <w:tc>
          <w:tcPr>
            <w:tcW w:w="107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30 мест</w:t>
            </w:r>
          </w:p>
        </w:tc>
        <w:tc>
          <w:tcPr>
            <w:tcW w:w="126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102</w:t>
            </w: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0,5-0,1 га</w:t>
            </w:r>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0,1</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proofErr w:type="spellStart"/>
            <w:r>
              <w:rPr>
                <w:sz w:val="22"/>
                <w:szCs w:val="22"/>
              </w:rPr>
              <w:t>Общ</w:t>
            </w:r>
            <w:proofErr w:type="gramStart"/>
            <w:r>
              <w:rPr>
                <w:sz w:val="22"/>
                <w:szCs w:val="22"/>
              </w:rPr>
              <w:t>.ц</w:t>
            </w:r>
            <w:proofErr w:type="gramEnd"/>
            <w:r>
              <w:rPr>
                <w:sz w:val="22"/>
                <w:szCs w:val="22"/>
              </w:rPr>
              <w:t>ентр</w:t>
            </w:r>
            <w:proofErr w:type="spellEnd"/>
            <w:r>
              <w:rPr>
                <w:sz w:val="22"/>
                <w:szCs w:val="22"/>
              </w:rPr>
              <w:t xml:space="preserve"> жилого района </w:t>
            </w:r>
            <w:r>
              <w:rPr>
                <w:sz w:val="22"/>
                <w:szCs w:val="22"/>
              </w:rPr>
              <w:lastRenderedPageBreak/>
              <w:t>МО</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lastRenderedPageBreak/>
              <w:t>Кинотеатр</w:t>
            </w: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мест</w:t>
            </w:r>
          </w:p>
        </w:tc>
        <w:tc>
          <w:tcPr>
            <w:tcW w:w="107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25-35 места</w:t>
            </w:r>
          </w:p>
        </w:tc>
        <w:tc>
          <w:tcPr>
            <w:tcW w:w="126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102</w:t>
            </w: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0,3-0,7 га на объект</w:t>
            </w:r>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0,7</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proofErr w:type="spellStart"/>
            <w:r>
              <w:rPr>
                <w:sz w:val="22"/>
                <w:szCs w:val="22"/>
              </w:rPr>
              <w:t>Общ</w:t>
            </w:r>
            <w:proofErr w:type="gramStart"/>
            <w:r>
              <w:rPr>
                <w:sz w:val="22"/>
                <w:szCs w:val="22"/>
              </w:rPr>
              <w:t>.ц</w:t>
            </w:r>
            <w:proofErr w:type="gramEnd"/>
            <w:r>
              <w:rPr>
                <w:sz w:val="22"/>
                <w:szCs w:val="22"/>
              </w:rPr>
              <w:t>ентр</w:t>
            </w:r>
            <w:proofErr w:type="spellEnd"/>
            <w:r>
              <w:rPr>
                <w:sz w:val="22"/>
                <w:szCs w:val="22"/>
              </w:rPr>
              <w:t xml:space="preserve"> МО</w:t>
            </w:r>
          </w:p>
        </w:tc>
      </w:tr>
      <w:tr w:rsidR="00274F08" w:rsidTr="00274F08">
        <w:tc>
          <w:tcPr>
            <w:tcW w:w="9747" w:type="dxa"/>
            <w:gridSpan w:val="8"/>
            <w:tcBorders>
              <w:top w:val="single" w:sz="4" w:space="0" w:color="auto"/>
              <w:left w:val="single" w:sz="4" w:space="0" w:color="auto"/>
              <w:bottom w:val="single" w:sz="4" w:space="0" w:color="auto"/>
              <w:right w:val="single" w:sz="4" w:space="0" w:color="auto"/>
            </w:tcBorders>
            <w:hideMark/>
          </w:tcPr>
          <w:p w:rsidR="00274F08" w:rsidRDefault="00274F08">
            <w:pPr>
              <w:jc w:val="center"/>
            </w:pPr>
            <w:r>
              <w:rPr>
                <w:sz w:val="22"/>
                <w:szCs w:val="22"/>
              </w:rPr>
              <w:t>4. Предприятия торговли, обществ, питания и бытового обслуживания</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Магазины, универмаги</w:t>
            </w: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Раб</w:t>
            </w:r>
            <w:proofErr w:type="gramStart"/>
            <w:r>
              <w:rPr>
                <w:sz w:val="22"/>
                <w:szCs w:val="22"/>
              </w:rPr>
              <w:t>.</w:t>
            </w:r>
            <w:proofErr w:type="gramEnd"/>
            <w:r>
              <w:rPr>
                <w:sz w:val="22"/>
                <w:szCs w:val="22"/>
              </w:rPr>
              <w:t xml:space="preserve"> </w:t>
            </w:r>
            <w:proofErr w:type="gramStart"/>
            <w:r>
              <w:rPr>
                <w:sz w:val="22"/>
                <w:szCs w:val="22"/>
              </w:rPr>
              <w:t>м</w:t>
            </w:r>
            <w:proofErr w:type="gramEnd"/>
            <w:r>
              <w:rPr>
                <w:sz w:val="22"/>
                <w:szCs w:val="22"/>
              </w:rPr>
              <w:t>еста</w:t>
            </w:r>
          </w:p>
        </w:tc>
        <w:tc>
          <w:tcPr>
            <w:tcW w:w="107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2,5-3,0</w:t>
            </w:r>
          </w:p>
        </w:tc>
        <w:tc>
          <w:tcPr>
            <w:tcW w:w="126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10</w:t>
            </w: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1,5 – 3,0 га на объект</w:t>
            </w:r>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2,0</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Общ</w:t>
            </w:r>
            <w:proofErr w:type="gramStart"/>
            <w:r>
              <w:rPr>
                <w:sz w:val="22"/>
                <w:szCs w:val="22"/>
              </w:rPr>
              <w:t>.</w:t>
            </w:r>
            <w:proofErr w:type="gramEnd"/>
            <w:r>
              <w:rPr>
                <w:sz w:val="22"/>
                <w:szCs w:val="22"/>
              </w:rPr>
              <w:t xml:space="preserve"> </w:t>
            </w:r>
            <w:proofErr w:type="gramStart"/>
            <w:r>
              <w:rPr>
                <w:sz w:val="22"/>
                <w:szCs w:val="22"/>
              </w:rPr>
              <w:t>ц</w:t>
            </w:r>
            <w:proofErr w:type="gramEnd"/>
            <w:r>
              <w:rPr>
                <w:sz w:val="22"/>
                <w:szCs w:val="22"/>
              </w:rPr>
              <w:t>ентр МО</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proofErr w:type="spellStart"/>
            <w:proofErr w:type="gramStart"/>
            <w:r>
              <w:rPr>
                <w:sz w:val="22"/>
                <w:szCs w:val="22"/>
              </w:rPr>
              <w:t>Пром</w:t>
            </w:r>
            <w:proofErr w:type="spellEnd"/>
            <w:r>
              <w:rPr>
                <w:sz w:val="22"/>
                <w:szCs w:val="22"/>
              </w:rPr>
              <w:t>. товарные</w:t>
            </w:r>
            <w:proofErr w:type="gramEnd"/>
            <w:r>
              <w:rPr>
                <w:sz w:val="22"/>
                <w:szCs w:val="22"/>
              </w:rPr>
              <w:t xml:space="preserve"> магазины</w:t>
            </w: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Раб</w:t>
            </w:r>
            <w:proofErr w:type="gramStart"/>
            <w:r>
              <w:rPr>
                <w:sz w:val="22"/>
                <w:szCs w:val="22"/>
              </w:rPr>
              <w:t>.</w:t>
            </w:r>
            <w:proofErr w:type="gramEnd"/>
            <w:r>
              <w:rPr>
                <w:sz w:val="22"/>
                <w:szCs w:val="22"/>
              </w:rPr>
              <w:t xml:space="preserve"> </w:t>
            </w:r>
            <w:proofErr w:type="gramStart"/>
            <w:r>
              <w:rPr>
                <w:sz w:val="22"/>
                <w:szCs w:val="22"/>
              </w:rPr>
              <w:t>м</w:t>
            </w:r>
            <w:proofErr w:type="gramEnd"/>
            <w:r>
              <w:rPr>
                <w:sz w:val="22"/>
                <w:szCs w:val="22"/>
              </w:rPr>
              <w:t>еста</w:t>
            </w:r>
          </w:p>
        </w:tc>
        <w:tc>
          <w:tcPr>
            <w:tcW w:w="107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1,5-2,0</w:t>
            </w:r>
          </w:p>
        </w:tc>
        <w:tc>
          <w:tcPr>
            <w:tcW w:w="126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7</w:t>
            </w: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0,2-0,5 га</w:t>
            </w:r>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0,5</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В жилых районах и микрорайонах</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Рыночный комплекс</w:t>
            </w: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Торг. пл. на 1 тыс</w:t>
            </w:r>
            <w:proofErr w:type="gramStart"/>
            <w:r>
              <w:rPr>
                <w:sz w:val="22"/>
                <w:szCs w:val="22"/>
              </w:rPr>
              <w:t>.ч</w:t>
            </w:r>
            <w:proofErr w:type="gramEnd"/>
            <w:r>
              <w:rPr>
                <w:sz w:val="22"/>
                <w:szCs w:val="22"/>
              </w:rPr>
              <w:t>ел</w:t>
            </w:r>
          </w:p>
        </w:tc>
        <w:tc>
          <w:tcPr>
            <w:tcW w:w="107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4-40 кв.м. на тыс</w:t>
            </w:r>
            <w:proofErr w:type="gramStart"/>
            <w:r>
              <w:rPr>
                <w:sz w:val="22"/>
                <w:szCs w:val="22"/>
              </w:rPr>
              <w:t>.ч</w:t>
            </w:r>
            <w:proofErr w:type="gramEnd"/>
            <w:r>
              <w:rPr>
                <w:sz w:val="22"/>
                <w:szCs w:val="22"/>
              </w:rPr>
              <w:t>ел</w:t>
            </w:r>
          </w:p>
        </w:tc>
        <w:tc>
          <w:tcPr>
            <w:tcW w:w="126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68 кв.м.</w:t>
            </w: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1,0-2,0 га</w:t>
            </w:r>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2,0</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В жилых районах и микрорайонах</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Гостиницы</w:t>
            </w: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мест</w:t>
            </w:r>
          </w:p>
        </w:tc>
        <w:tc>
          <w:tcPr>
            <w:tcW w:w="107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6 мест</w:t>
            </w:r>
          </w:p>
        </w:tc>
        <w:tc>
          <w:tcPr>
            <w:tcW w:w="126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21</w:t>
            </w: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200"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999" w:type="dxa"/>
            <w:tcBorders>
              <w:top w:val="single" w:sz="4" w:space="0" w:color="auto"/>
              <w:left w:val="single" w:sz="4" w:space="0" w:color="auto"/>
              <w:bottom w:val="single" w:sz="4" w:space="0" w:color="auto"/>
              <w:right w:val="single" w:sz="4" w:space="0" w:color="auto"/>
            </w:tcBorders>
          </w:tcPr>
          <w:p w:rsidR="00274F08" w:rsidRDefault="00274F08">
            <w:pPr>
              <w:jc w:val="both"/>
            </w:pPr>
          </w:p>
        </w:tc>
      </w:tr>
      <w:tr w:rsidR="00274F08" w:rsidTr="00274F08">
        <w:tc>
          <w:tcPr>
            <w:tcW w:w="9747" w:type="dxa"/>
            <w:gridSpan w:val="8"/>
            <w:tcBorders>
              <w:top w:val="single" w:sz="4" w:space="0" w:color="auto"/>
              <w:left w:val="single" w:sz="4" w:space="0" w:color="auto"/>
              <w:bottom w:val="single" w:sz="4" w:space="0" w:color="auto"/>
              <w:right w:val="single" w:sz="4" w:space="0" w:color="auto"/>
            </w:tcBorders>
            <w:hideMark/>
          </w:tcPr>
          <w:p w:rsidR="00274F08" w:rsidRDefault="00274F08">
            <w:pPr>
              <w:jc w:val="center"/>
            </w:pPr>
            <w:r>
              <w:rPr>
                <w:sz w:val="22"/>
                <w:szCs w:val="22"/>
              </w:rPr>
              <w:t>5. Расчет предприятий и учреждений обслуживания населения</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Бани</w:t>
            </w:r>
          </w:p>
        </w:tc>
        <w:tc>
          <w:tcPr>
            <w:tcW w:w="131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мест</w:t>
            </w:r>
          </w:p>
        </w:tc>
        <w:tc>
          <w:tcPr>
            <w:tcW w:w="1077"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 xml:space="preserve"> 5 мест</w:t>
            </w:r>
          </w:p>
        </w:tc>
        <w:tc>
          <w:tcPr>
            <w:tcW w:w="126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17</w:t>
            </w: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0,2-0,4 га</w:t>
            </w:r>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0,2</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Коммун.</w:t>
            </w:r>
          </w:p>
          <w:p w:rsidR="00274F08" w:rsidRDefault="00274F08">
            <w:pPr>
              <w:jc w:val="both"/>
            </w:pPr>
            <w:r>
              <w:rPr>
                <w:sz w:val="22"/>
                <w:szCs w:val="22"/>
              </w:rPr>
              <w:t>зона</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Кладбища</w:t>
            </w:r>
          </w:p>
        </w:tc>
        <w:tc>
          <w:tcPr>
            <w:tcW w:w="1310"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077"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260"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0,24 га на 1000 чел.</w:t>
            </w:r>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0,8</w:t>
            </w:r>
          </w:p>
        </w:tc>
        <w:tc>
          <w:tcPr>
            <w:tcW w:w="999"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Зелен</w:t>
            </w:r>
            <w:proofErr w:type="gramStart"/>
            <w:r>
              <w:rPr>
                <w:sz w:val="22"/>
                <w:szCs w:val="22"/>
              </w:rPr>
              <w:t>.</w:t>
            </w:r>
            <w:proofErr w:type="gramEnd"/>
            <w:r>
              <w:rPr>
                <w:sz w:val="22"/>
                <w:szCs w:val="22"/>
              </w:rPr>
              <w:t xml:space="preserve"> </w:t>
            </w:r>
            <w:proofErr w:type="gramStart"/>
            <w:r>
              <w:rPr>
                <w:sz w:val="22"/>
                <w:szCs w:val="22"/>
              </w:rPr>
              <w:t>з</w:t>
            </w:r>
            <w:proofErr w:type="gramEnd"/>
            <w:r>
              <w:rPr>
                <w:sz w:val="22"/>
                <w:szCs w:val="22"/>
              </w:rPr>
              <w:t>она</w:t>
            </w:r>
          </w:p>
        </w:tc>
      </w:tr>
      <w:tr w:rsidR="00274F08" w:rsidTr="00274F08">
        <w:tc>
          <w:tcPr>
            <w:tcW w:w="1225"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Итого</w:t>
            </w:r>
          </w:p>
        </w:tc>
        <w:tc>
          <w:tcPr>
            <w:tcW w:w="1310"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077"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260"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876"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800" w:type="dxa"/>
            <w:tcBorders>
              <w:top w:val="single" w:sz="4" w:space="0" w:color="auto"/>
              <w:left w:val="single" w:sz="4" w:space="0" w:color="auto"/>
              <w:bottom w:val="single" w:sz="4" w:space="0" w:color="auto"/>
              <w:right w:val="single" w:sz="4" w:space="0" w:color="auto"/>
            </w:tcBorders>
          </w:tcPr>
          <w:p w:rsidR="00274F08" w:rsidRDefault="00274F08">
            <w:pPr>
              <w:jc w:val="both"/>
            </w:pPr>
          </w:p>
        </w:tc>
        <w:tc>
          <w:tcPr>
            <w:tcW w:w="1200" w:type="dxa"/>
            <w:tcBorders>
              <w:top w:val="single" w:sz="4" w:space="0" w:color="auto"/>
              <w:left w:val="single" w:sz="4" w:space="0" w:color="auto"/>
              <w:bottom w:val="single" w:sz="4" w:space="0" w:color="auto"/>
              <w:right w:val="single" w:sz="4" w:space="0" w:color="auto"/>
            </w:tcBorders>
            <w:hideMark/>
          </w:tcPr>
          <w:p w:rsidR="00274F08" w:rsidRDefault="00274F08">
            <w:pPr>
              <w:jc w:val="both"/>
            </w:pPr>
            <w:r>
              <w:rPr>
                <w:sz w:val="22"/>
                <w:szCs w:val="22"/>
              </w:rPr>
              <w:t>15,35221 га</w:t>
            </w:r>
          </w:p>
        </w:tc>
        <w:tc>
          <w:tcPr>
            <w:tcW w:w="999" w:type="dxa"/>
            <w:tcBorders>
              <w:top w:val="single" w:sz="4" w:space="0" w:color="auto"/>
              <w:left w:val="single" w:sz="4" w:space="0" w:color="auto"/>
              <w:bottom w:val="single" w:sz="4" w:space="0" w:color="auto"/>
              <w:right w:val="single" w:sz="4" w:space="0" w:color="auto"/>
            </w:tcBorders>
          </w:tcPr>
          <w:p w:rsidR="00274F08" w:rsidRDefault="00274F08">
            <w:pPr>
              <w:jc w:val="both"/>
            </w:pPr>
          </w:p>
        </w:tc>
      </w:tr>
    </w:tbl>
    <w:p w:rsidR="00274F08" w:rsidRDefault="00274F08" w:rsidP="00274F08">
      <w:pPr>
        <w:rPr>
          <w:highlight w:val="yellow"/>
        </w:rPr>
      </w:pPr>
    </w:p>
    <w:p w:rsidR="00274F08" w:rsidRDefault="00274F08" w:rsidP="00274F08">
      <w:pPr>
        <w:ind w:firstLine="709"/>
        <w:jc w:val="center"/>
        <w:rPr>
          <w:b/>
          <w:sz w:val="28"/>
          <w:szCs w:val="28"/>
        </w:rPr>
      </w:pPr>
    </w:p>
    <w:p w:rsidR="00274F08" w:rsidRDefault="00274F08" w:rsidP="00274F08">
      <w:pPr>
        <w:ind w:firstLine="709"/>
        <w:jc w:val="center"/>
        <w:rPr>
          <w:sz w:val="28"/>
          <w:szCs w:val="28"/>
        </w:rPr>
      </w:pPr>
      <w:r>
        <w:rPr>
          <w:b/>
          <w:sz w:val="28"/>
          <w:szCs w:val="28"/>
        </w:rPr>
        <w:t xml:space="preserve">2.2.4.1 </w:t>
      </w:r>
      <w:r>
        <w:rPr>
          <w:b/>
          <w:bCs/>
          <w:sz w:val="28"/>
          <w:szCs w:val="28"/>
        </w:rPr>
        <w:t>Перечень мероприятий по доступности объектов</w:t>
      </w:r>
    </w:p>
    <w:p w:rsidR="00274F08" w:rsidRDefault="00274F08" w:rsidP="00274F08">
      <w:pPr>
        <w:pStyle w:val="Default"/>
        <w:jc w:val="center"/>
        <w:rPr>
          <w:b/>
          <w:bCs/>
          <w:sz w:val="28"/>
          <w:szCs w:val="28"/>
        </w:rPr>
      </w:pPr>
      <w:r>
        <w:rPr>
          <w:b/>
          <w:bCs/>
          <w:sz w:val="28"/>
          <w:szCs w:val="28"/>
        </w:rPr>
        <w:t>маломобильным группам населения на территории МО</w:t>
      </w:r>
    </w:p>
    <w:p w:rsidR="00274F08" w:rsidRDefault="00274F08" w:rsidP="00274F08">
      <w:pPr>
        <w:rPr>
          <w:highlight w:val="yellow"/>
        </w:rPr>
      </w:pPr>
    </w:p>
    <w:p w:rsidR="00274F08" w:rsidRDefault="00274F08" w:rsidP="00274F08">
      <w:pPr>
        <w:pStyle w:val="Default"/>
        <w:ind w:firstLine="567"/>
        <w:jc w:val="both"/>
        <w:rPr>
          <w:bCs/>
        </w:rPr>
      </w:pPr>
      <w:r>
        <w:rPr>
          <w:bCs/>
        </w:rPr>
        <w:t>Данный раздел выполнен в соответствии с федеральным законом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СП 59.13330.2012 "Доступность зданий и сооружений для маломобильных групп населения. Актуализированная редакция СНиП 35-01-2001".</w:t>
      </w:r>
    </w:p>
    <w:p w:rsidR="00274F08" w:rsidRDefault="00274F08" w:rsidP="00274F08">
      <w:pPr>
        <w:pStyle w:val="Default"/>
        <w:ind w:firstLine="567"/>
        <w:jc w:val="both"/>
        <w:rPr>
          <w:bCs/>
        </w:rPr>
      </w:pPr>
      <w:r>
        <w:rPr>
          <w:bCs/>
        </w:rPr>
        <w:t>На территории муниципального образования должны быть обеспечены:</w:t>
      </w:r>
    </w:p>
    <w:p w:rsidR="00274F08" w:rsidRDefault="00274F08" w:rsidP="00274F08">
      <w:pPr>
        <w:pStyle w:val="Default"/>
        <w:ind w:firstLine="567"/>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274F08" w:rsidRDefault="00274F08" w:rsidP="00274F08">
      <w:pPr>
        <w:pStyle w:val="Default"/>
        <w:ind w:firstLine="567"/>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274F08" w:rsidRDefault="00274F08" w:rsidP="00274F08">
      <w:pPr>
        <w:pStyle w:val="Default"/>
        <w:ind w:firstLine="567"/>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274F08" w:rsidRDefault="00274F08" w:rsidP="00274F08">
      <w:pPr>
        <w:pStyle w:val="Default"/>
        <w:ind w:firstLine="567"/>
        <w:jc w:val="both"/>
      </w:pPr>
      <w:r>
        <w:lastRenderedPageBreak/>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274F08" w:rsidRDefault="00274F08" w:rsidP="00274F08">
      <w:pPr>
        <w:pStyle w:val="Default"/>
        <w:ind w:firstLine="567"/>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274F08" w:rsidRDefault="00274F08" w:rsidP="00274F08">
      <w:pPr>
        <w:pStyle w:val="Default"/>
        <w:ind w:firstLine="567"/>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274F08" w:rsidRDefault="00274F08" w:rsidP="00274F08">
      <w:pPr>
        <w:pStyle w:val="Default"/>
        <w:ind w:firstLine="567"/>
        <w:jc w:val="both"/>
      </w:pPr>
      <w:proofErr w:type="gramStart"/>
      <w: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74F08" w:rsidRDefault="00274F08" w:rsidP="00274F08">
      <w:pPr>
        <w:pStyle w:val="Default"/>
        <w:ind w:firstLine="567"/>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274F08" w:rsidRDefault="00274F08" w:rsidP="00274F08">
      <w:pPr>
        <w:pStyle w:val="Default"/>
        <w:ind w:firstLine="567"/>
        <w:jc w:val="both"/>
      </w:pPr>
      <w:proofErr w:type="gramStart"/>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274F08" w:rsidRDefault="00274F08" w:rsidP="00274F08">
      <w:pPr>
        <w:pStyle w:val="Default"/>
        <w:ind w:firstLine="567"/>
        <w:jc w:val="both"/>
      </w:pPr>
      <w:proofErr w:type="gramStart"/>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274F08" w:rsidRDefault="00274F08" w:rsidP="00274F08">
      <w:pPr>
        <w:pStyle w:val="Default"/>
        <w:ind w:firstLine="567"/>
        <w:jc w:val="both"/>
      </w:pPr>
      <w: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t>это</w:t>
      </w:r>
      <w:proofErr w:type="gramEnd"/>
      <w:r>
        <w:t xml:space="preserve"> возможно, обеспечить предоставление необходимых услуг по месту жительства инвалида или в дистанционном режиме.</w:t>
      </w:r>
    </w:p>
    <w:p w:rsidR="00274F08" w:rsidRDefault="00274F08" w:rsidP="00274F08">
      <w:pPr>
        <w:pStyle w:val="Default"/>
        <w:ind w:firstLine="567"/>
        <w:jc w:val="both"/>
      </w:pPr>
      <w:proofErr w:type="gramStart"/>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274F08" w:rsidRDefault="00274F08" w:rsidP="00274F08">
      <w:pPr>
        <w:pStyle w:val="Default"/>
        <w:ind w:firstLine="567"/>
        <w:jc w:val="both"/>
        <w:rPr>
          <w:bCs/>
        </w:rPr>
      </w:pPr>
      <w:proofErr w:type="gramStart"/>
      <w: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w:t>
      </w:r>
      <w:r>
        <w:lastRenderedPageBreak/>
        <w:t>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274F08" w:rsidRDefault="00274F08" w:rsidP="00274F08">
      <w:pPr>
        <w:pStyle w:val="Default"/>
        <w:ind w:firstLine="567"/>
        <w:jc w:val="both"/>
      </w:pPr>
      <w:r>
        <w:rPr>
          <w:bCs/>
        </w:rPr>
        <w:t xml:space="preserve">На территории муниципального образования при </w:t>
      </w:r>
      <w:r>
        <w:t>проектировании новых, реконструируемых, подлежащих капитальному ремонту и приспосабливаемых зданий и сооружений необходимо разрабатывать проектные решения общественных, жилых и производственных зданий, которые должны 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категориями населения. Они распространяются на функционально-планировочные элементы зданий и сооружений, их участки или отдельные помещения, доступные для МГН: входные узлы, коммуникации, пути эвакуации, помещения (зоны) проживания, обслуживания и места приложения труда, а также на их информационное и инженерное обустройство.</w:t>
      </w:r>
    </w:p>
    <w:p w:rsidR="00274F08" w:rsidRDefault="00274F08" w:rsidP="00274F08">
      <w:pPr>
        <w:pStyle w:val="Default"/>
        <w:ind w:firstLine="567"/>
        <w:jc w:val="both"/>
      </w:pPr>
      <w:r>
        <w:t>В случае невозможности полного приспособления объекта для нужд МГН при реконструкции, капитальном ремонте зданий и сооружений и т.д., следует осуществлять проектирование в рамках "разумного приспособления" при согласовании задания на проектирование с территориальными органами социальной защиты населения соответствующего уровня и с учетом мнения общественных объединений инвалидов.</w:t>
      </w:r>
    </w:p>
    <w:p w:rsidR="00274F08" w:rsidRDefault="00274F08" w:rsidP="00274F08">
      <w:pPr>
        <w:pStyle w:val="Default"/>
        <w:ind w:firstLine="567"/>
        <w:jc w:val="both"/>
      </w:pPr>
      <w:r>
        <w:t>Возможность и степень (вид) адаптации к требованиям настоящих норм зданий, имеющих историческую, художественную или архитектурную ценность, следует согласовывать с органом по охране и использованию памятников истории и культуры соответствующего уровня и с органами социальной защиты населения соответствующего уровня.</w:t>
      </w:r>
    </w:p>
    <w:p w:rsidR="00274F08" w:rsidRDefault="00274F08" w:rsidP="00274F08">
      <w:pPr>
        <w:pStyle w:val="Default"/>
        <w:ind w:firstLine="567"/>
        <w:jc w:val="both"/>
      </w:pPr>
      <w:r>
        <w:t>Проектные решения, предназначенные для МГН, должны обеспечивать повышенное качество среды обитания при соблюдении:</w:t>
      </w:r>
    </w:p>
    <w:p w:rsidR="00274F08" w:rsidRDefault="00274F08" w:rsidP="00274F08">
      <w:pPr>
        <w:pStyle w:val="Default"/>
        <w:jc w:val="both"/>
      </w:pPr>
      <w:r>
        <w:t>- досягаемости ими кратчайшим путем мест целевого посещения и беспрепятственности перемещения внутри зданий и сооружений и на их территории;</w:t>
      </w:r>
      <w:r>
        <w:br/>
        <w:t>- безопасности путей движения (в том числе эвакуационных и путей спасения), а также мест проживания, обслуживания и приложения труда МГН;</w:t>
      </w:r>
    </w:p>
    <w:p w:rsidR="00274F08" w:rsidRDefault="00274F08" w:rsidP="00274F08">
      <w:pPr>
        <w:pStyle w:val="Default"/>
        <w:jc w:val="both"/>
      </w:pPr>
      <w:r>
        <w:t>- эвакуации людей из здания или в безопасную зону до возможного нанесения вреда их жизни и здоровью вследствие воздействия опасных факторов;</w:t>
      </w:r>
    </w:p>
    <w:p w:rsidR="00274F08" w:rsidRDefault="00274F08" w:rsidP="00274F08">
      <w:pPr>
        <w:pStyle w:val="Default"/>
        <w:jc w:val="both"/>
      </w:pPr>
      <w:r>
        <w:t>- 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274F08" w:rsidRDefault="00274F08" w:rsidP="00274F08">
      <w:pPr>
        <w:pStyle w:val="Default"/>
        <w:jc w:val="both"/>
      </w:pPr>
      <w:r>
        <w:t>- удобства и комфорта среды жизнедеятельности для всех групп населения.</w:t>
      </w:r>
    </w:p>
    <w:p w:rsidR="00274F08" w:rsidRDefault="00274F08" w:rsidP="00274F08">
      <w:pPr>
        <w:rPr>
          <w:highlight w:val="yellow"/>
        </w:rPr>
      </w:pPr>
    </w:p>
    <w:p w:rsidR="00274F08" w:rsidRDefault="00274F08" w:rsidP="00274F08">
      <w:pPr>
        <w:ind w:firstLine="851"/>
        <w:jc w:val="center"/>
        <w:rPr>
          <w:b/>
          <w:sz w:val="28"/>
          <w:szCs w:val="28"/>
        </w:rPr>
      </w:pPr>
      <w:r>
        <w:rPr>
          <w:b/>
          <w:sz w:val="28"/>
          <w:szCs w:val="28"/>
        </w:rPr>
        <w:t>2.2.5 Промышленное производство и</w:t>
      </w:r>
    </w:p>
    <w:p w:rsidR="00274F08" w:rsidRDefault="00274F08" w:rsidP="00274F08">
      <w:pPr>
        <w:ind w:firstLine="851"/>
        <w:jc w:val="center"/>
        <w:rPr>
          <w:b/>
          <w:sz w:val="28"/>
          <w:szCs w:val="28"/>
        </w:rPr>
      </w:pPr>
      <w:r>
        <w:rPr>
          <w:b/>
          <w:sz w:val="28"/>
          <w:szCs w:val="28"/>
        </w:rPr>
        <w:t>коммунально-складские зоны.</w:t>
      </w:r>
    </w:p>
    <w:p w:rsidR="00274F08" w:rsidRDefault="00274F08" w:rsidP="00274F08">
      <w:pPr>
        <w:ind w:firstLine="720"/>
        <w:jc w:val="both"/>
        <w:rPr>
          <w:color w:val="000000"/>
        </w:rPr>
      </w:pPr>
    </w:p>
    <w:p w:rsidR="00274F08" w:rsidRDefault="00274F08" w:rsidP="00274F08">
      <w:pPr>
        <w:ind w:firstLine="720"/>
        <w:jc w:val="both"/>
        <w:rPr>
          <w:color w:val="000000"/>
        </w:rPr>
      </w:pPr>
      <w:r>
        <w:rPr>
          <w:color w:val="000000"/>
        </w:rPr>
        <w:t xml:space="preserve">В проекте предусматривается сохранение и дальнейшее развитие сформировавшихся промышленных </w:t>
      </w:r>
      <w:proofErr w:type="gramStart"/>
      <w:r>
        <w:rPr>
          <w:color w:val="000000"/>
        </w:rPr>
        <w:t>зон</w:t>
      </w:r>
      <w:proofErr w:type="gramEnd"/>
      <w:r>
        <w:rPr>
          <w:color w:val="000000"/>
        </w:rPr>
        <w:t xml:space="preserve"> и их эффективное использование.</w:t>
      </w:r>
    </w:p>
    <w:p w:rsidR="00274F08" w:rsidRDefault="00274F08" w:rsidP="00274F08">
      <w:pPr>
        <w:ind w:firstLine="720"/>
        <w:jc w:val="both"/>
        <w:rPr>
          <w:color w:val="000000"/>
        </w:rPr>
      </w:pPr>
      <w:r>
        <w:rPr>
          <w:color w:val="000000"/>
        </w:rPr>
        <w:t>Проектом предусмотрены следующие планировочные мероприятия по реорганизации производственных территорий:</w:t>
      </w:r>
    </w:p>
    <w:p w:rsidR="00274F08" w:rsidRDefault="00274F08" w:rsidP="00274F08">
      <w:pPr>
        <w:widowControl/>
        <w:numPr>
          <w:ilvl w:val="0"/>
          <w:numId w:val="8"/>
        </w:numPr>
        <w:suppressAutoHyphens w:val="0"/>
        <w:ind w:left="0"/>
        <w:jc w:val="both"/>
      </w:pPr>
      <w:r>
        <w:t>эффективное пользование территории существующих производственных зон, уплотнение, упорядочение застройки, благоустройство и озеленение, развитие инженерной и транспортной инфраструктур;</w:t>
      </w:r>
    </w:p>
    <w:p w:rsidR="00274F08" w:rsidRDefault="00274F08" w:rsidP="00274F08">
      <w:pPr>
        <w:widowControl/>
        <w:numPr>
          <w:ilvl w:val="0"/>
          <w:numId w:val="8"/>
        </w:numPr>
        <w:suppressAutoHyphens w:val="0"/>
        <w:ind w:left="0"/>
        <w:jc w:val="both"/>
      </w:pPr>
      <w:r>
        <w:t xml:space="preserve"> улучшение состояния окружающей среды за счет ликвидации источников загрязнения в селитебных зонах, проведения мероприятий по технологической модернизации экологически опасных и ресурсоемких производств, рекультивации высвобождаемых производственных территорий, обеспечения на сохраняемых производствах требований экологических нормативов, сокращения санитарно-защитных зон;</w:t>
      </w:r>
    </w:p>
    <w:p w:rsidR="00274F08" w:rsidRDefault="00274F08" w:rsidP="00274F08">
      <w:pPr>
        <w:widowControl/>
        <w:numPr>
          <w:ilvl w:val="0"/>
          <w:numId w:val="8"/>
        </w:numPr>
        <w:suppressAutoHyphens w:val="0"/>
        <w:ind w:left="0"/>
        <w:jc w:val="both"/>
      </w:pPr>
      <w:r>
        <w:lastRenderedPageBreak/>
        <w:t>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w:t>
      </w:r>
    </w:p>
    <w:p w:rsidR="00274F08" w:rsidRDefault="00274F08" w:rsidP="00274F08">
      <w:pPr>
        <w:widowControl/>
        <w:numPr>
          <w:ilvl w:val="0"/>
          <w:numId w:val="8"/>
        </w:numPr>
        <w:suppressAutoHyphens w:val="0"/>
        <w:ind w:left="0"/>
        <w:jc w:val="both"/>
      </w:pPr>
      <w:r>
        <w:t>проведение инвентаризации с целью более эффективного использования территорий существующих предприятий и объемов производственных зданий;</w:t>
      </w:r>
    </w:p>
    <w:p w:rsidR="00274F08" w:rsidRDefault="00274F08" w:rsidP="00274F08">
      <w:pPr>
        <w:widowControl/>
        <w:numPr>
          <w:ilvl w:val="0"/>
          <w:numId w:val="8"/>
        </w:numPr>
        <w:suppressAutoHyphens w:val="0"/>
        <w:ind w:left="0"/>
        <w:jc w:val="both"/>
        <w:rPr>
          <w:b/>
          <w:bCs/>
          <w:i/>
          <w:iCs/>
        </w:rPr>
      </w:pPr>
      <w:r>
        <w:t xml:space="preserve">разработка сводных проектов санитарно-защитных зон </w:t>
      </w:r>
      <w:proofErr w:type="spellStart"/>
      <w:r>
        <w:t>промузлов</w:t>
      </w:r>
      <w:proofErr w:type="spellEnd"/>
      <w:r>
        <w:t>, вынесение их на местность.</w:t>
      </w:r>
    </w:p>
    <w:p w:rsidR="00274F08" w:rsidRDefault="00274F08" w:rsidP="00274F08">
      <w:pPr>
        <w:pStyle w:val="11"/>
        <w:spacing w:before="0" w:after="0"/>
        <w:ind w:firstLine="720"/>
        <w:rPr>
          <w:rFonts w:ascii="Times New Roman" w:hAnsi="Times New Roman" w:cs="Times New Roman"/>
          <w:b w:val="0"/>
          <w:bCs w:val="0"/>
          <w:i w:val="0"/>
          <w:iCs w:val="0"/>
          <w:lang w:val="ru-RU"/>
        </w:rPr>
      </w:pPr>
      <w:r>
        <w:rPr>
          <w:rFonts w:ascii="Times New Roman" w:hAnsi="Times New Roman" w:cs="Times New Roman"/>
          <w:b w:val="0"/>
          <w:bCs w:val="0"/>
          <w:i w:val="0"/>
          <w:iCs w:val="0"/>
          <w:lang w:val="ru-RU"/>
        </w:rPr>
        <w:t>Одним из основных принципов дальнейшего развития промышленных узлов должен стать переход на экологически сбалансированный механизм, снижение вредного экологического воздействия на природную среду.</w:t>
      </w:r>
    </w:p>
    <w:p w:rsidR="00274F08" w:rsidRDefault="00274F08" w:rsidP="00274F08">
      <w:pPr>
        <w:pStyle w:val="11"/>
        <w:spacing w:before="0" w:after="0"/>
        <w:ind w:firstLine="720"/>
        <w:rPr>
          <w:rFonts w:ascii="Times New Roman" w:hAnsi="Times New Roman" w:cs="Times New Roman"/>
          <w:b w:val="0"/>
          <w:bCs w:val="0"/>
          <w:i w:val="0"/>
          <w:iCs w:val="0"/>
          <w:lang w:val="ru-RU"/>
        </w:rPr>
      </w:pPr>
    </w:p>
    <w:p w:rsidR="00274F08" w:rsidRDefault="00274F08" w:rsidP="00274F08">
      <w:pPr>
        <w:rPr>
          <w:rFonts w:cs="Times New Roman"/>
          <w:b/>
        </w:rPr>
      </w:pPr>
      <w:r>
        <w:rPr>
          <w:b/>
        </w:rPr>
        <w:t>Расчет промышленных районов в МО Воскресенское</w:t>
      </w:r>
    </w:p>
    <w:p w:rsidR="00274F08" w:rsidRDefault="00274F08" w:rsidP="00274F08">
      <w:pPr>
        <w:ind w:firstLine="708"/>
        <w:jc w:val="both"/>
      </w:pPr>
      <w:r>
        <w:t>Территории промышленных предприятий составляют от 30 % до 40 % территории селитебной части МО, а при разбросанности промышленных предприятий в отдельных случаях доходит до 60% от общей территории МО.</w:t>
      </w:r>
    </w:p>
    <w:p w:rsidR="00274F08" w:rsidRDefault="00274F08" w:rsidP="00274F08">
      <w:pPr>
        <w:ind w:firstLine="708"/>
        <w:jc w:val="both"/>
      </w:pPr>
      <w:r>
        <w:t>Для предварительных подсчетов размеров территории промышленных районов можно принять приведенные ниже площади на одного трудящегося кв.м.:</w:t>
      </w:r>
    </w:p>
    <w:p w:rsidR="00274F08" w:rsidRDefault="00274F08" w:rsidP="00274F08">
      <w:pPr>
        <w:ind w:firstLine="708"/>
        <w:jc w:val="both"/>
      </w:pPr>
      <w:r>
        <w:tab/>
        <w:t>- пищевая промышленность – 63 кв.м./чел (</w:t>
      </w:r>
      <w:r w:rsidRPr="00996ECB">
        <w:rPr>
          <w:rFonts w:eastAsia="Times New Roman" w:cs="Times New Roman"/>
          <w:position w:val="-8"/>
        </w:rPr>
        <w:object w:dxaOrig="1319" w:dyaOrig="260">
          <v:shape id="_x0000_i1033" type="#_x0000_t75" style="width:66pt;height:13.5pt" o:ole="">
            <v:imagedata r:id="rId40" o:title=""/>
          </v:shape>
          <o:OLEObject Type="Embed" ProgID="Equation.3" ShapeID="_x0000_i1033" DrawAspect="Content" ObjectID="_1521276657" r:id="rId41"/>
        </w:object>
      </w:r>
      <w:r>
        <w:t xml:space="preserve"> </w:t>
      </w:r>
      <w:proofErr w:type="gramStart"/>
      <w:r>
        <w:t>га</w:t>
      </w:r>
      <w:proofErr w:type="gramEnd"/>
      <w:r>
        <w:t>)</w:t>
      </w:r>
    </w:p>
    <w:p w:rsidR="00274F08" w:rsidRDefault="00274F08" w:rsidP="00274F08">
      <w:pPr>
        <w:ind w:firstLine="708"/>
        <w:jc w:val="both"/>
      </w:pPr>
      <w:r>
        <w:t>- тяжелая промышленность – 833 кв.м./чел (</w:t>
      </w:r>
      <w:r w:rsidRPr="00996ECB">
        <w:rPr>
          <w:rFonts w:eastAsia="Times New Roman" w:cs="Times New Roman"/>
          <w:position w:val="-8"/>
        </w:rPr>
        <w:object w:dxaOrig="1479" w:dyaOrig="260">
          <v:shape id="_x0000_i1034" type="#_x0000_t75" style="width:74.25pt;height:13.5pt" o:ole="">
            <v:imagedata r:id="rId42" o:title=""/>
          </v:shape>
          <o:OLEObject Type="Embed" ProgID="Equation.3" ShapeID="_x0000_i1034" DrawAspect="Content" ObjectID="_1521276658" r:id="rId43"/>
        </w:object>
      </w:r>
      <w:r>
        <w:t xml:space="preserve"> </w:t>
      </w:r>
      <w:proofErr w:type="gramStart"/>
      <w:r>
        <w:t>га</w:t>
      </w:r>
      <w:proofErr w:type="gramEnd"/>
      <w:r>
        <w:t>)</w:t>
      </w:r>
    </w:p>
    <w:p w:rsidR="00274F08" w:rsidRDefault="00274F08" w:rsidP="00274F08">
      <w:pPr>
        <w:jc w:val="both"/>
      </w:pPr>
      <w:r>
        <w:tab/>
        <w:t>где 59 и 127 – количество трудящихся соответственно в пищевой и тяжелой промышленностях (см. табл. 8)</w:t>
      </w:r>
    </w:p>
    <w:p w:rsidR="00274F08" w:rsidRDefault="00274F08" w:rsidP="00274F08">
      <w:pPr>
        <w:jc w:val="both"/>
      </w:pPr>
      <w:r>
        <w:tab/>
        <w:t>Итого площадь промышленного района по предварительным расчетам составит 10,9507 га.</w:t>
      </w:r>
    </w:p>
    <w:p w:rsidR="00274F08" w:rsidRDefault="00274F08" w:rsidP="00274F08">
      <w:pPr>
        <w:jc w:val="both"/>
      </w:pPr>
      <w:r>
        <w:tab/>
        <w:t>Ориентировочно для приближенных расчетов внеселитебные территории МО устанавливают из расчета на одного жителя:</w:t>
      </w:r>
    </w:p>
    <w:p w:rsidR="00274F08" w:rsidRDefault="00274F08" w:rsidP="00274F08">
      <w:pPr>
        <w:jc w:val="both"/>
      </w:pPr>
      <w:r>
        <w:tab/>
        <w:t>- промышленные районы – 30 кв.м.: (7179</w:t>
      </w:r>
      <w:r>
        <w:sym w:font="Symbol" w:char="00D7"/>
      </w:r>
      <w:r>
        <w:t>30 = 215370 кв.м.)</w:t>
      </w:r>
    </w:p>
    <w:p w:rsidR="00274F08" w:rsidRDefault="00274F08" w:rsidP="00274F08">
      <w:pPr>
        <w:jc w:val="both"/>
      </w:pPr>
      <w:r>
        <w:tab/>
        <w:t xml:space="preserve">- узлы ж/д транспорта 30 </w:t>
      </w:r>
      <w:proofErr w:type="spellStart"/>
      <w:r>
        <w:t>кв.м</w:t>
      </w:r>
      <w:proofErr w:type="spellEnd"/>
      <w:r>
        <w:t>.: (7179</w:t>
      </w:r>
      <w:r>
        <w:sym w:font="Symbol" w:char="00D7"/>
      </w:r>
      <w:r>
        <w:t>15 = 107685 кв.м.)</w:t>
      </w:r>
    </w:p>
    <w:p w:rsidR="00274F08" w:rsidRDefault="00274F08" w:rsidP="00274F08">
      <w:pPr>
        <w:jc w:val="both"/>
      </w:pPr>
      <w:r>
        <w:tab/>
        <w:t>- территории складов 30 кв.м.: (7179</w:t>
      </w:r>
      <w:r>
        <w:sym w:font="Symbol" w:char="00D7"/>
      </w:r>
      <w:r>
        <w:t>5 = 35895 кв.м.)</w:t>
      </w:r>
    </w:p>
    <w:p w:rsidR="00274F08" w:rsidRDefault="00274F08" w:rsidP="00274F08">
      <w:pPr>
        <w:jc w:val="both"/>
      </w:pPr>
      <w:r>
        <w:tab/>
        <w:t>- прочие территории</w:t>
      </w:r>
      <w:r>
        <w:rPr>
          <w:i/>
        </w:rPr>
        <w:t xml:space="preserve"> </w:t>
      </w:r>
      <w:r>
        <w:t>30 кв.м.: (7179</w:t>
      </w:r>
      <w:r>
        <w:sym w:font="Symbol" w:char="00D7"/>
      </w:r>
      <w:r>
        <w:t>20 = 143580 кв.м.)</w:t>
      </w:r>
    </w:p>
    <w:p w:rsidR="00274F08" w:rsidRDefault="00274F08" w:rsidP="00274F08">
      <w:pPr>
        <w:jc w:val="both"/>
      </w:pPr>
      <w:r>
        <w:tab/>
        <w:t xml:space="preserve">Общий баланс территорий промышленного района в среднем складывается (%) </w:t>
      </w:r>
      <w:proofErr w:type="gramStart"/>
      <w:r>
        <w:t>из</w:t>
      </w:r>
      <w:proofErr w:type="gramEnd"/>
      <w:r>
        <w:t>:</w:t>
      </w:r>
    </w:p>
    <w:p w:rsidR="00274F08" w:rsidRDefault="00274F08" w:rsidP="00274F08">
      <w:pPr>
        <w:jc w:val="both"/>
      </w:pPr>
      <w:r>
        <w:tab/>
        <w:t>- площади промышленных предприятий 50-60%</w:t>
      </w:r>
    </w:p>
    <w:p w:rsidR="00274F08" w:rsidRDefault="00274F08" w:rsidP="00274F08">
      <w:pPr>
        <w:jc w:val="both"/>
      </w:pPr>
      <w:r>
        <w:tab/>
        <w:t>- резервных площадей и неиспользованных участков 15-20%</w:t>
      </w:r>
    </w:p>
    <w:p w:rsidR="00274F08" w:rsidRDefault="00274F08" w:rsidP="00274F08">
      <w:pPr>
        <w:ind w:firstLine="708"/>
        <w:jc w:val="both"/>
      </w:pPr>
      <w:r>
        <w:t>- транспортных коммуникаций 7-10%</w:t>
      </w:r>
    </w:p>
    <w:p w:rsidR="00274F08" w:rsidRDefault="00274F08" w:rsidP="00274F08">
      <w:pPr>
        <w:ind w:firstLine="708"/>
        <w:jc w:val="both"/>
      </w:pPr>
      <w:r>
        <w:t>- общественных центров и научно – исследовательских институтов 3-5 %</w:t>
      </w:r>
    </w:p>
    <w:p w:rsidR="00274F08" w:rsidRDefault="00274F08" w:rsidP="00274F08">
      <w:pPr>
        <w:ind w:firstLine="708"/>
        <w:jc w:val="both"/>
      </w:pPr>
      <w:r>
        <w:t>- зеленых насаждений 10-15 %</w:t>
      </w:r>
    </w:p>
    <w:p w:rsidR="00274F08" w:rsidRDefault="00274F08" w:rsidP="00274F08">
      <w:pPr>
        <w:ind w:firstLine="708"/>
        <w:jc w:val="both"/>
      </w:pPr>
      <w:r>
        <w:t>Таким образом:</w:t>
      </w:r>
    </w:p>
    <w:p w:rsidR="00274F08" w:rsidRDefault="00274F08" w:rsidP="00274F08">
      <w:pPr>
        <w:ind w:firstLine="708"/>
        <w:jc w:val="both"/>
      </w:pPr>
      <w:r>
        <w:t>- площадь промышленных предприятий (60%): 102000</w:t>
      </w:r>
      <w:r>
        <w:sym w:font="Symbol" w:char="00D7"/>
      </w:r>
      <w:r>
        <w:t>60/100 = 61200 кв.м.</w:t>
      </w:r>
    </w:p>
    <w:p w:rsidR="00274F08" w:rsidRDefault="00274F08" w:rsidP="00274F08">
      <w:pPr>
        <w:ind w:firstLine="708"/>
        <w:jc w:val="both"/>
      </w:pPr>
      <w:r>
        <w:t>- резервных площадей и неиспользованных участков (15%): 102000</w:t>
      </w:r>
      <w:r>
        <w:sym w:font="Symbol" w:char="00D7"/>
      </w:r>
      <w:r>
        <w:t>15/100 = 15300 кв.м.</w:t>
      </w:r>
    </w:p>
    <w:p w:rsidR="00274F08" w:rsidRDefault="00274F08" w:rsidP="00274F08">
      <w:pPr>
        <w:ind w:firstLine="708"/>
        <w:jc w:val="both"/>
      </w:pPr>
      <w:r>
        <w:t>- транспортных коммуникаций (10%): 102000</w:t>
      </w:r>
      <w:r>
        <w:sym w:font="Symbol" w:char="00D7"/>
      </w:r>
      <w:r>
        <w:t>10/100 = 10200 кв.м.</w:t>
      </w:r>
    </w:p>
    <w:p w:rsidR="00274F08" w:rsidRDefault="00274F08" w:rsidP="00274F08">
      <w:pPr>
        <w:ind w:firstLine="708"/>
        <w:jc w:val="both"/>
      </w:pPr>
      <w:r>
        <w:t>- общественных центров и научно – исследовательских институтов (5%): 102000</w:t>
      </w:r>
      <w:r>
        <w:sym w:font="Symbol" w:char="00D7"/>
      </w:r>
      <w:r>
        <w:t>5/100 = 5100 кв.м.</w:t>
      </w:r>
    </w:p>
    <w:p w:rsidR="00274F08" w:rsidRDefault="00274F08" w:rsidP="00274F08">
      <w:pPr>
        <w:ind w:firstLine="708"/>
        <w:jc w:val="both"/>
      </w:pPr>
      <w:r>
        <w:t>- зеленых насаждений (10%): 102000</w:t>
      </w:r>
      <w:r>
        <w:sym w:font="Symbol" w:char="00D7"/>
      </w:r>
      <w:r>
        <w:t>10/100 = 10200 кв.м.</w:t>
      </w:r>
    </w:p>
    <w:p w:rsidR="00274F08" w:rsidRDefault="00274F08" w:rsidP="00274F08">
      <w:pPr>
        <w:ind w:firstLine="708"/>
        <w:jc w:val="both"/>
      </w:pPr>
      <w:r>
        <w:t>Площадь полос отвода железнодорожного транспорта в пределах черты освоения можно ориентировочно принять равной 6-8% площади селитебной территории.</w:t>
      </w:r>
    </w:p>
    <w:p w:rsidR="00274F08" w:rsidRDefault="00274F08" w:rsidP="00274F08">
      <w:pPr>
        <w:ind w:firstLine="708"/>
        <w:jc w:val="both"/>
      </w:pPr>
    </w:p>
    <w:p w:rsidR="00274F08" w:rsidRDefault="00274F08" w:rsidP="00274F08">
      <w:pPr>
        <w:rPr>
          <w:b/>
        </w:rPr>
      </w:pPr>
      <w:r>
        <w:rPr>
          <w:b/>
        </w:rPr>
        <w:t xml:space="preserve">Расчет территорий </w:t>
      </w:r>
      <w:proofErr w:type="spellStart"/>
      <w:r>
        <w:rPr>
          <w:b/>
        </w:rPr>
        <w:t>коммунально</w:t>
      </w:r>
      <w:proofErr w:type="spellEnd"/>
      <w:r>
        <w:rPr>
          <w:b/>
        </w:rPr>
        <w:t xml:space="preserve"> – складских зон МО Воскресенское.</w:t>
      </w:r>
    </w:p>
    <w:p w:rsidR="00274F08" w:rsidRDefault="00274F08" w:rsidP="00274F08">
      <w:pPr>
        <w:ind w:firstLine="708"/>
        <w:jc w:val="both"/>
      </w:pPr>
      <w:r>
        <w:t xml:space="preserve">Размещение, нормы расчета и размеры земельных участков учреждений коммунального назначения принимаются согласно СП 42.13330.2011 актуализированная редакция СНиП 2.07.01.89. На территориях </w:t>
      </w:r>
      <w:proofErr w:type="spellStart"/>
      <w:r>
        <w:t>коммунально</w:t>
      </w:r>
      <w:proofErr w:type="spellEnd"/>
      <w:r>
        <w:t xml:space="preserve"> – складских зон следует размещать предприятия пищевой промышленности, </w:t>
      </w:r>
      <w:proofErr w:type="spellStart"/>
      <w:r>
        <w:t>общетоварные</w:t>
      </w:r>
      <w:proofErr w:type="spellEnd"/>
      <w:r>
        <w:t xml:space="preserve"> (продовольственные и непродовольственные), </w:t>
      </w:r>
      <w:proofErr w:type="gramStart"/>
      <w:r>
        <w:t>спец</w:t>
      </w:r>
      <w:proofErr w:type="gramEnd"/>
      <w:r>
        <w:t xml:space="preserve">. Склады (холодильники, картофеле и </w:t>
      </w:r>
      <w:proofErr w:type="spellStart"/>
      <w:r>
        <w:t>фруктохранилища</w:t>
      </w:r>
      <w:proofErr w:type="spellEnd"/>
      <w:r>
        <w:t xml:space="preserve">), предприятия </w:t>
      </w:r>
      <w:proofErr w:type="spellStart"/>
      <w:r>
        <w:t>коммунально</w:t>
      </w:r>
      <w:proofErr w:type="spellEnd"/>
      <w:r>
        <w:t xml:space="preserve"> – транспортного и бытового (фабрики – прачечные, химчистки) обслуживания населения МО Воскресенское, предприятия по использованию вторичного сырья и т.д.</w:t>
      </w:r>
    </w:p>
    <w:p w:rsidR="00274F08" w:rsidRDefault="00274F08" w:rsidP="00274F08">
      <w:pPr>
        <w:ind w:firstLine="708"/>
        <w:jc w:val="both"/>
      </w:pPr>
      <w:r>
        <w:lastRenderedPageBreak/>
        <w:t>Для предварительного определения размеров земельных участков, складов, предназначенных для обслуживания МО, допускается принимать 2,5 – 3, 5 кв.м. земли на жителя. Примем 3 кв.м. на жителя, тогда 3</w:t>
      </w:r>
      <w:r>
        <w:sym w:font="Symbol" w:char="00D7"/>
      </w:r>
      <w:r>
        <w:t>3400 = 10200 кв.м.</w:t>
      </w:r>
    </w:p>
    <w:p w:rsidR="00274F08" w:rsidRDefault="00274F08" w:rsidP="00274F08">
      <w:pPr>
        <w:ind w:firstLine="708"/>
        <w:jc w:val="both"/>
      </w:pPr>
      <w:r>
        <w:t>Площадь участков складов определяется по формуле:</w:t>
      </w:r>
    </w:p>
    <w:p w:rsidR="00274F08" w:rsidRDefault="00274F08" w:rsidP="00274F08">
      <w:pPr>
        <w:ind w:firstLine="708"/>
        <w:jc w:val="center"/>
      </w:pPr>
      <w:r w:rsidRPr="00996ECB">
        <w:rPr>
          <w:rFonts w:eastAsia="Times New Roman" w:cs="Times New Roman"/>
          <w:position w:val="-10"/>
        </w:rPr>
        <w:object w:dxaOrig="1240" w:dyaOrig="300">
          <v:shape id="_x0000_i1035" type="#_x0000_t75" style="width:62.25pt;height:15pt" o:ole="">
            <v:imagedata r:id="rId44" o:title=""/>
          </v:shape>
          <o:OLEObject Type="Embed" ProgID="Equation.3" ShapeID="_x0000_i1035" DrawAspect="Content" ObjectID="_1521276659" r:id="rId45"/>
        </w:object>
      </w:r>
    </w:p>
    <w:p w:rsidR="00274F08" w:rsidRDefault="00274F08" w:rsidP="00274F08">
      <w:pPr>
        <w:ind w:firstLine="708"/>
        <w:jc w:val="both"/>
      </w:pPr>
      <w:r>
        <w:t xml:space="preserve">Где </w:t>
      </w:r>
      <w:r w:rsidRPr="00996ECB">
        <w:rPr>
          <w:rFonts w:eastAsia="Times New Roman" w:cs="Times New Roman"/>
          <w:position w:val="-10"/>
        </w:rPr>
        <w:object w:dxaOrig="440" w:dyaOrig="300">
          <v:shape id="_x0000_i1036" type="#_x0000_t75" style="width:21.75pt;height:15pt" o:ole="">
            <v:imagedata r:id="rId46" o:title=""/>
          </v:shape>
          <o:OLEObject Type="Embed" ProgID="Equation.3" ShapeID="_x0000_i1036" DrawAspect="Content" ObjectID="_1521276660" r:id="rId47"/>
        </w:object>
      </w:r>
      <w:r>
        <w:t xml:space="preserve"> - норма складских территорий на 1 человека, </w:t>
      </w:r>
      <w:proofErr w:type="gramStart"/>
      <w:r>
        <w:t>га</w:t>
      </w:r>
      <w:proofErr w:type="gramEnd"/>
      <w:r>
        <w:t xml:space="preserve">; </w:t>
      </w:r>
      <w:r>
        <w:rPr>
          <w:lang w:val="en-US"/>
        </w:rPr>
        <w:t>N</w:t>
      </w:r>
      <w:r>
        <w:t xml:space="preserve"> – численность населения, чел.</w:t>
      </w:r>
    </w:p>
    <w:p w:rsidR="00274F08" w:rsidRDefault="00274F08" w:rsidP="00274F08">
      <w:pPr>
        <w:ind w:firstLine="708"/>
        <w:jc w:val="both"/>
      </w:pPr>
      <w:r>
        <w:t>Ориентировочные размеры территорий коммунального назначения можно определить по следующим укрупненным показателям:</w:t>
      </w:r>
    </w:p>
    <w:p w:rsidR="00274F08" w:rsidRDefault="00274F08" w:rsidP="00274F08">
      <w:pPr>
        <w:ind w:firstLine="708"/>
        <w:jc w:val="both"/>
      </w:pPr>
      <w:r>
        <w:t>- водозаборные и очистные сооружения водопровода 3-6 га (3 га)</w:t>
      </w:r>
    </w:p>
    <w:p w:rsidR="00274F08" w:rsidRDefault="00274F08" w:rsidP="00274F08">
      <w:pPr>
        <w:ind w:firstLine="708"/>
        <w:jc w:val="both"/>
      </w:pPr>
      <w:r>
        <w:t>- очистные сооружения канализации – 1,5 – 6 га (1,5 га)</w:t>
      </w:r>
    </w:p>
    <w:p w:rsidR="00274F08" w:rsidRDefault="00274F08" w:rsidP="00274F08">
      <w:pPr>
        <w:ind w:firstLine="708"/>
        <w:jc w:val="both"/>
      </w:pPr>
      <w:r>
        <w:t>- усовершенствование свалки 500 кв.м./ 1000 чел. (1700 кв.м.)</w:t>
      </w:r>
    </w:p>
    <w:p w:rsidR="00274F08" w:rsidRDefault="00274F08" w:rsidP="00274F08">
      <w:pPr>
        <w:ind w:firstLine="708"/>
        <w:jc w:val="both"/>
      </w:pPr>
      <w:r>
        <w:t>- поля ассенизации 1800 – 2400 кв.м. / 1000 чел. (6120 кв.м.)</w:t>
      </w:r>
    </w:p>
    <w:p w:rsidR="00274F08" w:rsidRDefault="00274F08" w:rsidP="00274F08">
      <w:pPr>
        <w:ind w:firstLine="708"/>
        <w:jc w:val="both"/>
      </w:pPr>
      <w:r>
        <w:t>- поле компостирования 2800 кв.м./1000 чел. (9520 кв.м.)</w:t>
      </w:r>
    </w:p>
    <w:p w:rsidR="00274F08" w:rsidRDefault="00274F08" w:rsidP="00274F08">
      <w:pPr>
        <w:ind w:firstLine="708"/>
        <w:jc w:val="both"/>
      </w:pPr>
      <w:r>
        <w:t xml:space="preserve">- </w:t>
      </w:r>
      <w:proofErr w:type="spellStart"/>
      <w:r>
        <w:t>цветочно</w:t>
      </w:r>
      <w:proofErr w:type="spellEnd"/>
      <w:r>
        <w:t xml:space="preserve"> – парниковое хозяйство 0,3-0,5 кв.м./1000 чел. (1 кв.м.)</w:t>
      </w:r>
    </w:p>
    <w:p w:rsidR="00274F08" w:rsidRDefault="00274F08" w:rsidP="00274F08">
      <w:pPr>
        <w:ind w:firstLine="708"/>
        <w:jc w:val="both"/>
      </w:pPr>
      <w:r>
        <w:t xml:space="preserve">Итого получим площадь участков складов </w:t>
      </w:r>
      <w:r w:rsidRPr="00996ECB">
        <w:rPr>
          <w:rFonts w:eastAsia="Times New Roman" w:cs="Times New Roman"/>
          <w:position w:val="-10"/>
        </w:rPr>
        <w:object w:dxaOrig="1259" w:dyaOrig="300">
          <v:shape id="_x0000_i1037" type="#_x0000_t75" style="width:63pt;height:15pt" o:ole="">
            <v:imagedata r:id="rId48" o:title=""/>
          </v:shape>
          <o:OLEObject Type="Embed" ProgID="Equation.3" ShapeID="_x0000_i1037" DrawAspect="Content" ObjectID="_1521276661" r:id="rId49"/>
        </w:object>
      </w:r>
      <w:proofErr w:type="gramStart"/>
      <w:r>
        <w:t>га</w:t>
      </w:r>
      <w:proofErr w:type="gramEnd"/>
      <w:r>
        <w:t>.</w:t>
      </w:r>
    </w:p>
    <w:p w:rsidR="00274F08" w:rsidRDefault="00274F08" w:rsidP="00274F08">
      <w:pPr>
        <w:rPr>
          <w:b/>
        </w:rPr>
      </w:pPr>
      <w:r>
        <w:rPr>
          <w:b/>
        </w:rPr>
        <w:t>Расчет земельных участков для гаражей МО Воскресенское</w:t>
      </w:r>
    </w:p>
    <w:p w:rsidR="00274F08" w:rsidRDefault="00274F08" w:rsidP="00274F08">
      <w:pPr>
        <w:ind w:firstLine="708"/>
        <w:jc w:val="both"/>
      </w:pPr>
      <w:r>
        <w:t xml:space="preserve">Требуемое количество </w:t>
      </w:r>
      <w:proofErr w:type="spellStart"/>
      <w:r>
        <w:t>машино</w:t>
      </w:r>
      <w:proofErr w:type="spellEnd"/>
      <w:r>
        <w:t xml:space="preserve"> – мест М в гаражах, размещаемых на селитебных и примыкающих к ним производственных территориях, определяются в соответствии с требованиями СП 42.13330.2011 актуализированная редакция СНиП 2.07.01.89</w:t>
      </w:r>
    </w:p>
    <w:p w:rsidR="00274F08" w:rsidRDefault="00274F08" w:rsidP="00274F08">
      <w:pPr>
        <w:ind w:firstLine="708"/>
        <w:jc w:val="center"/>
      </w:pPr>
      <w:r w:rsidRPr="00996ECB">
        <w:rPr>
          <w:rFonts w:eastAsia="Times New Roman" w:cs="Times New Roman"/>
          <w:position w:val="-10"/>
        </w:rPr>
        <w:object w:dxaOrig="4580" w:dyaOrig="280">
          <v:shape id="_x0000_i1038" type="#_x0000_t75" style="width:229.5pt;height:13.5pt" o:ole="">
            <v:imagedata r:id="rId50" o:title=""/>
          </v:shape>
          <o:OLEObject Type="Embed" ProgID="Equation.3" ShapeID="_x0000_i1038" DrawAspect="Content" ObjectID="_1521276662" r:id="rId51"/>
        </w:object>
      </w:r>
      <w:r>
        <w:t xml:space="preserve"> </w:t>
      </w:r>
      <w:proofErr w:type="spellStart"/>
      <w:r>
        <w:t>машино</w:t>
      </w:r>
      <w:proofErr w:type="spellEnd"/>
      <w:r>
        <w:t xml:space="preserve"> - мест</w:t>
      </w:r>
    </w:p>
    <w:p w:rsidR="00274F08" w:rsidRDefault="00274F08" w:rsidP="00274F08">
      <w:pPr>
        <w:ind w:firstLine="708"/>
        <w:jc w:val="both"/>
      </w:pPr>
      <w:r>
        <w:t xml:space="preserve">Где К – уровень </w:t>
      </w:r>
      <w:proofErr w:type="spellStart"/>
      <w:r>
        <w:t>автомибилизации</w:t>
      </w:r>
      <w:proofErr w:type="spellEnd"/>
      <w:r>
        <w:t xml:space="preserve"> </w:t>
      </w:r>
      <w:proofErr w:type="spellStart"/>
      <w:proofErr w:type="gramStart"/>
      <w:r>
        <w:t>шт</w:t>
      </w:r>
      <w:proofErr w:type="spellEnd"/>
      <w:proofErr w:type="gramEnd"/>
      <w:r>
        <w:t xml:space="preserve">/ 1000 чел, К=200-250, </w:t>
      </w:r>
      <w:r>
        <w:rPr>
          <w:lang w:val="en-US"/>
        </w:rPr>
        <w:t>N</w:t>
      </w:r>
      <w:r>
        <w:t xml:space="preserve"> – численность населения, чел, 0,9 – </w:t>
      </w:r>
      <w:proofErr w:type="spellStart"/>
      <w:r>
        <w:t>коэффициэнт</w:t>
      </w:r>
      <w:proofErr w:type="spellEnd"/>
      <w:r>
        <w:t xml:space="preserve"> размещения автомобилей в гаражах и автостоянках при пешеходной доступности не более 800 м.</w:t>
      </w:r>
    </w:p>
    <w:p w:rsidR="00274F08" w:rsidRDefault="00274F08" w:rsidP="00274F08">
      <w:pPr>
        <w:ind w:firstLine="708"/>
        <w:jc w:val="both"/>
      </w:pPr>
      <w:r>
        <w:t xml:space="preserve">Размеры земельных участков гаражей легковых автомобилей следует принимать по СНиП 2.07.01.89. Градостроительство. Планировка и застройка городских и </w:t>
      </w:r>
      <w:proofErr w:type="gramStart"/>
      <w:r>
        <w:t>сельский</w:t>
      </w:r>
      <w:proofErr w:type="gramEnd"/>
      <w:r>
        <w:t xml:space="preserve"> поселений, п.6.36. Размещаются гаражи в пределах санитарно – защитных зон железной дороги, в </w:t>
      </w:r>
      <w:proofErr w:type="spellStart"/>
      <w:r>
        <w:t>комунально</w:t>
      </w:r>
      <w:proofErr w:type="spellEnd"/>
      <w:r>
        <w:t xml:space="preserve"> – складских зонах.</w:t>
      </w:r>
    </w:p>
    <w:p w:rsidR="00274F08" w:rsidRDefault="00274F08" w:rsidP="00274F08">
      <w:pPr>
        <w:ind w:firstLine="708"/>
        <w:jc w:val="both"/>
      </w:pPr>
      <w:r>
        <w:t>Тогда получим:</w:t>
      </w:r>
    </w:p>
    <w:p w:rsidR="00274F08" w:rsidRDefault="00274F08" w:rsidP="00274F08">
      <w:pPr>
        <w:ind w:firstLine="708"/>
        <w:jc w:val="center"/>
      </w:pPr>
      <w:r w:rsidRPr="00996ECB">
        <w:rPr>
          <w:rFonts w:eastAsia="Times New Roman" w:cs="Times New Roman"/>
          <w:position w:val="-6"/>
        </w:rPr>
        <w:object w:dxaOrig="1779" w:dyaOrig="240">
          <v:shape id="_x0000_i1039" type="#_x0000_t75" style="width:89.25pt;height:12pt" o:ole="">
            <v:imagedata r:id="rId52" o:title=""/>
          </v:shape>
          <o:OLEObject Type="Embed" ProgID="Equation.3" ShapeID="_x0000_i1039" DrawAspect="Content" ObjectID="_1521276663" r:id="rId53"/>
        </w:object>
      </w:r>
      <w:r>
        <w:t xml:space="preserve"> </w:t>
      </w:r>
      <w:proofErr w:type="spellStart"/>
      <w:r>
        <w:t>кв.м</w:t>
      </w:r>
      <w:proofErr w:type="spellEnd"/>
      <w:r>
        <w:t>.*</w:t>
      </w:r>
      <w:proofErr w:type="spellStart"/>
      <w:r>
        <w:t>машино</w:t>
      </w:r>
      <w:proofErr w:type="spellEnd"/>
      <w:r>
        <w:t xml:space="preserve"> - место</w:t>
      </w:r>
    </w:p>
    <w:p w:rsidR="00274F08" w:rsidRDefault="00274F08" w:rsidP="00274F08">
      <w:pPr>
        <w:ind w:firstLine="708"/>
        <w:jc w:val="both"/>
      </w:pPr>
      <w:r>
        <w:t>Где 30 кв.м. – размер земельных участков одноэтажных гаражей и стоянок легковых автомобилей.</w:t>
      </w:r>
    </w:p>
    <w:p w:rsidR="00274F08" w:rsidRDefault="00274F08" w:rsidP="00274F08">
      <w:pPr>
        <w:widowControl/>
        <w:numPr>
          <w:ilvl w:val="2"/>
          <w:numId w:val="10"/>
        </w:numPr>
        <w:tabs>
          <w:tab w:val="num" w:pos="0"/>
        </w:tabs>
        <w:suppressAutoHyphens w:val="0"/>
        <w:rPr>
          <w:b/>
        </w:rPr>
      </w:pPr>
      <w:r>
        <w:rPr>
          <w:b/>
        </w:rPr>
        <w:t>Расчет территорий санитарно – защитных зон:</w:t>
      </w:r>
    </w:p>
    <w:p w:rsidR="00274F08" w:rsidRDefault="00274F08" w:rsidP="00274F08">
      <w:pPr>
        <w:ind w:firstLine="707"/>
        <w:jc w:val="both"/>
      </w:pPr>
      <w:r>
        <w:t>Промышленные предприятия с технологическими процессами, являющимися источниками выделения производственных вредностей, разделяются на пять классов, в соответствии с которыми устанавливаются размеры санитарно – защитных зон.</w:t>
      </w:r>
    </w:p>
    <w:p w:rsidR="00274F08" w:rsidRDefault="00274F08" w:rsidP="00274F08">
      <w:pPr>
        <w:jc w:val="both"/>
      </w:pPr>
      <w:r>
        <w:t>Размеры санитарно – защитных зон (СЗЗ) предприятий следует принимать в соответствии с “Санитарными нормами проектирования промышленных предприятий”.</w:t>
      </w:r>
    </w:p>
    <w:p w:rsidR="00274F08" w:rsidRDefault="00274F08" w:rsidP="00274F08">
      <w:pPr>
        <w:jc w:val="both"/>
      </w:pPr>
      <w:r>
        <w:t>В СЗЗ допускается размещать:</w:t>
      </w:r>
    </w:p>
    <w:p w:rsidR="00274F08" w:rsidRDefault="00274F08" w:rsidP="00274F08">
      <w:pPr>
        <w:jc w:val="both"/>
      </w:pPr>
      <w:r>
        <w:tab/>
        <w:t>- предприятия с производством меньшего класса вредности, чем само производство</w:t>
      </w:r>
    </w:p>
    <w:p w:rsidR="00274F08" w:rsidRDefault="00274F08" w:rsidP="00274F08">
      <w:pPr>
        <w:jc w:val="both"/>
      </w:pPr>
      <w:r>
        <w:tab/>
      </w:r>
      <w:proofErr w:type="gramStart"/>
      <w:r>
        <w:t xml:space="preserve">- пожарное депо, бани, прачечные, гаражи, склады (кроме производственных, </w:t>
      </w:r>
      <w:proofErr w:type="spellStart"/>
      <w:r>
        <w:t>общетоварных</w:t>
      </w:r>
      <w:proofErr w:type="spellEnd"/>
      <w:r>
        <w:t xml:space="preserve"> и специализированных), магазины, предприятия общественного питания, поликлиники, обслуживающее производство</w:t>
      </w:r>
      <w:proofErr w:type="gramEnd"/>
    </w:p>
    <w:p w:rsidR="00274F08" w:rsidRDefault="00274F08" w:rsidP="00274F08">
      <w:pPr>
        <w:jc w:val="both"/>
      </w:pPr>
      <w:r>
        <w:tab/>
        <w:t xml:space="preserve">- стоянки общественного и индивидуального транспорта, местные и транзитные инженерные сети и коммуникации, ЛЭП, электростанции, водопроводы и канализации, насосные станции, подземные резервуары, питомники, </w:t>
      </w:r>
      <w:proofErr w:type="spellStart"/>
      <w:r>
        <w:t>древесно</w:t>
      </w:r>
      <w:proofErr w:type="spellEnd"/>
      <w:r>
        <w:t xml:space="preserve"> – кустарниковые растения для озеленения предприятий и СЗЗ.</w:t>
      </w:r>
    </w:p>
    <w:p w:rsidR="00274F08" w:rsidRDefault="00274F08" w:rsidP="00274F08">
      <w:pPr>
        <w:jc w:val="both"/>
      </w:pPr>
      <w:r>
        <w:tab/>
        <w:t>На территории СЗЗ не допускается размещать:</w:t>
      </w:r>
    </w:p>
    <w:p w:rsidR="00274F08" w:rsidRDefault="00274F08" w:rsidP="00274F08">
      <w:pPr>
        <w:widowControl/>
        <w:numPr>
          <w:ilvl w:val="0"/>
          <w:numId w:val="27"/>
        </w:numPr>
        <w:suppressAutoHyphens w:val="0"/>
        <w:ind w:left="0"/>
        <w:jc w:val="both"/>
      </w:pPr>
      <w:r>
        <w:t>спортивные сооружения, парки, детские учреждения, школы, лечебно – профилактические и оздоровительные учреждения общего пользования</w:t>
      </w:r>
    </w:p>
    <w:p w:rsidR="00274F08" w:rsidRDefault="00274F08" w:rsidP="00274F08">
      <w:pPr>
        <w:widowControl/>
        <w:numPr>
          <w:ilvl w:val="0"/>
          <w:numId w:val="27"/>
        </w:numPr>
        <w:suppressAutoHyphens w:val="0"/>
        <w:ind w:left="0"/>
        <w:jc w:val="both"/>
      </w:pPr>
      <w:r>
        <w:t>предприятия, производственные здания и сооружения в тех случаях, когда производственные вредности, выделяемые одним из предприятий, могут оказывать вредное воздействие на здоровье.</w:t>
      </w:r>
    </w:p>
    <w:p w:rsidR="00274F08" w:rsidRDefault="00274F08" w:rsidP="00274F08">
      <w:pPr>
        <w:jc w:val="both"/>
      </w:pPr>
      <w:r>
        <w:t xml:space="preserve">Условно принимают складскую зону и </w:t>
      </w:r>
      <w:proofErr w:type="spellStart"/>
      <w:proofErr w:type="gramStart"/>
      <w:r>
        <w:t>пром</w:t>
      </w:r>
      <w:proofErr w:type="spellEnd"/>
      <w:r>
        <w:t>. предприятия</w:t>
      </w:r>
      <w:proofErr w:type="gramEnd"/>
      <w:r>
        <w:t xml:space="preserve"> квадратными в плане. Длину СЗЗ </w:t>
      </w:r>
      <w:r>
        <w:lastRenderedPageBreak/>
        <w:t>получают из формулы</w:t>
      </w:r>
    </w:p>
    <w:p w:rsidR="00274F08" w:rsidRDefault="00274F08" w:rsidP="00274F08">
      <w:pPr>
        <w:jc w:val="center"/>
      </w:pPr>
      <w:r w:rsidRPr="00996ECB">
        <w:rPr>
          <w:rFonts w:eastAsia="Times New Roman" w:cs="Times New Roman"/>
          <w:position w:val="-10"/>
        </w:rPr>
        <w:object w:dxaOrig="960" w:dyaOrig="300">
          <v:shape id="_x0000_i1040" type="#_x0000_t75" style="width:66pt;height:21pt" o:ole="">
            <v:imagedata r:id="rId54" o:title=""/>
          </v:shape>
          <o:OLEObject Type="Embed" ProgID="Equation.3" ShapeID="_x0000_i1040" DrawAspect="Content" ObjectID="_1521276664" r:id="rId55"/>
        </w:object>
      </w:r>
    </w:p>
    <w:p w:rsidR="00274F08" w:rsidRDefault="00274F08" w:rsidP="00274F08">
      <w:pPr>
        <w:jc w:val="both"/>
      </w:pPr>
      <w:r>
        <w:t xml:space="preserve">Где </w:t>
      </w:r>
      <w:r>
        <w:rPr>
          <w:lang w:val="en-US"/>
        </w:rPr>
        <w:t>L</w:t>
      </w:r>
      <w:r>
        <w:t xml:space="preserve"> – величина санитарного разрыва (</w:t>
      </w:r>
      <w:r>
        <w:rPr>
          <w:lang w:val="en-US"/>
        </w:rPr>
        <w:t>L</w:t>
      </w:r>
      <w:r>
        <w:t xml:space="preserve"> = 5 км – для вредных производств; </w:t>
      </w:r>
      <w:r>
        <w:rPr>
          <w:lang w:val="en-US"/>
        </w:rPr>
        <w:t>L</w:t>
      </w:r>
      <w:r>
        <w:t xml:space="preserve"> = 1 км для остальных видов производств, м, </w:t>
      </w:r>
      <w:r>
        <w:rPr>
          <w:lang w:val="en-US"/>
        </w:rPr>
        <w:t>L</w:t>
      </w:r>
      <w:r>
        <w:t>`- длина санитарно – защитной зоны, м</w:t>
      </w:r>
      <w:proofErr w:type="gramStart"/>
      <w:r>
        <w:t xml:space="preserve"> ,</w:t>
      </w:r>
      <w:proofErr w:type="gramEnd"/>
      <w:r>
        <w:t xml:space="preserve"> </w:t>
      </w:r>
      <w:r w:rsidRPr="00996ECB">
        <w:rPr>
          <w:rFonts w:eastAsia="Times New Roman" w:cs="Times New Roman"/>
          <w:position w:val="-16"/>
        </w:rPr>
        <w:object w:dxaOrig="839" w:dyaOrig="420">
          <v:shape id="_x0000_i1041" type="#_x0000_t75" style="width:42pt;height:21pt" o:ole="">
            <v:imagedata r:id="rId56" o:title=""/>
          </v:shape>
          <o:OLEObject Type="Embed" ProgID="Equation.3" ShapeID="_x0000_i1041" DrawAspect="Content" ObjectID="_1521276665" r:id="rId57"/>
        </w:object>
      </w:r>
      <w:r>
        <w:t xml:space="preserve">), </w:t>
      </w:r>
      <w:r w:rsidRPr="00996ECB">
        <w:rPr>
          <w:rFonts w:eastAsia="Times New Roman" w:cs="Times New Roman"/>
          <w:position w:val="-14"/>
        </w:rPr>
        <w:object w:dxaOrig="380" w:dyaOrig="340">
          <v:shape id="_x0000_i1042" type="#_x0000_t75" style="width:18.75pt;height:17.25pt" o:ole="">
            <v:imagedata r:id="rId58" o:title=""/>
          </v:shape>
          <o:OLEObject Type="Embed" ProgID="Equation.3" ShapeID="_x0000_i1042" DrawAspect="Content" ObjectID="_1521276666" r:id="rId59"/>
        </w:object>
      </w:r>
      <w:r>
        <w:t xml:space="preserve"> - площадь предприятия, </w:t>
      </w:r>
      <w:r w:rsidRPr="00996ECB">
        <w:rPr>
          <w:rFonts w:eastAsia="Times New Roman" w:cs="Times New Roman"/>
          <w:position w:val="-14"/>
        </w:rPr>
        <w:object w:dxaOrig="1459" w:dyaOrig="340">
          <v:shape id="_x0000_i1043" type="#_x0000_t75" style="width:73.5pt;height:17.25pt" o:ole="">
            <v:imagedata r:id="rId60" o:title=""/>
          </v:shape>
          <o:OLEObject Type="Embed" ProgID="Equation.3" ShapeID="_x0000_i1043" DrawAspect="Content" ObjectID="_1521276667" r:id="rId61"/>
        </w:object>
      </w:r>
      <w:proofErr w:type="spellStart"/>
      <w:r>
        <w:t>кв.м</w:t>
      </w:r>
      <w:proofErr w:type="spellEnd"/>
      <w:r>
        <w:t xml:space="preserve">. Тогда </w:t>
      </w:r>
      <w:r w:rsidRPr="00996ECB">
        <w:rPr>
          <w:rFonts w:eastAsia="Times New Roman" w:cs="Times New Roman"/>
          <w:position w:val="-16"/>
        </w:rPr>
        <w:object w:dxaOrig="1599" w:dyaOrig="420">
          <v:shape id="_x0000_i1044" type="#_x0000_t75" style="width:80.25pt;height:21pt" o:ole="">
            <v:imagedata r:id="rId62" o:title=""/>
          </v:shape>
          <o:OLEObject Type="Embed" ProgID="Equation.3" ShapeID="_x0000_i1044" DrawAspect="Content" ObjectID="_1521276668" r:id="rId63"/>
        </w:object>
      </w:r>
      <w:r>
        <w:t xml:space="preserve">м. Так как МО Воскресенское не имеется вредного производства, принимаем </w:t>
      </w:r>
      <w:r>
        <w:rPr>
          <w:lang w:val="en-US"/>
        </w:rPr>
        <w:t>L</w:t>
      </w:r>
      <w:r>
        <w:t xml:space="preserve"> = 1 км = 1000 м. Получаем:</w:t>
      </w:r>
    </w:p>
    <w:p w:rsidR="00274F08" w:rsidRDefault="00274F08" w:rsidP="00274F08">
      <w:pPr>
        <w:jc w:val="center"/>
      </w:pPr>
      <w:r w:rsidRPr="00996ECB">
        <w:rPr>
          <w:rFonts w:eastAsia="Times New Roman" w:cs="Times New Roman"/>
          <w:position w:val="-12"/>
        </w:rPr>
        <w:object w:dxaOrig="3600" w:dyaOrig="360">
          <v:shape id="_x0000_i1045" type="#_x0000_t75" style="width:205.5pt;height:21pt" o:ole="">
            <v:imagedata r:id="rId64" o:title=""/>
          </v:shape>
          <o:OLEObject Type="Embed" ProgID="Equation.3" ShapeID="_x0000_i1045" DrawAspect="Content" ObjectID="_1521276669" r:id="rId65"/>
        </w:object>
      </w:r>
      <w:r>
        <w:t xml:space="preserve">     </w:t>
      </w:r>
      <w:proofErr w:type="spellStart"/>
      <w:r>
        <w:t>кв.м</w:t>
      </w:r>
      <w:proofErr w:type="spellEnd"/>
      <w:r>
        <w:t>.</w:t>
      </w:r>
    </w:p>
    <w:p w:rsidR="00274F08" w:rsidRDefault="00274F08" w:rsidP="00274F08">
      <w:pPr>
        <w:ind w:firstLine="708"/>
        <w:jc w:val="both"/>
      </w:pPr>
    </w:p>
    <w:p w:rsidR="00274F08" w:rsidRDefault="00274F08" w:rsidP="00274F08">
      <w:pPr>
        <w:ind w:firstLine="708"/>
        <w:jc w:val="both"/>
      </w:pPr>
    </w:p>
    <w:p w:rsidR="00274F08" w:rsidRDefault="00274F08" w:rsidP="00274F08">
      <w:pPr>
        <w:pStyle w:val="2"/>
        <w:spacing w:before="0" w:after="0"/>
        <w:ind w:firstLine="709"/>
        <w:jc w:val="center"/>
        <w:rPr>
          <w:rFonts w:ascii="Times New Roman" w:hAnsi="Times New Roman"/>
          <w:i w:val="0"/>
          <w:iCs w:val="0"/>
          <w:color w:val="000000"/>
        </w:rPr>
      </w:pPr>
      <w:bookmarkStart w:id="78" w:name="_Toc244594378"/>
      <w:r>
        <w:rPr>
          <w:rFonts w:ascii="Times New Roman" w:hAnsi="Times New Roman"/>
          <w:i w:val="0"/>
          <w:iCs w:val="0"/>
          <w:color w:val="000000"/>
        </w:rPr>
        <w:t>2.3 Инженерно-транспортная инфраструктура</w:t>
      </w:r>
      <w:bookmarkEnd w:id="78"/>
    </w:p>
    <w:p w:rsidR="00274F08" w:rsidRDefault="00274F08" w:rsidP="00274F08"/>
    <w:p w:rsidR="00274F08" w:rsidRDefault="00274F08" w:rsidP="00274F08">
      <w:pPr>
        <w:pStyle w:val="2"/>
        <w:spacing w:before="0" w:after="0"/>
        <w:ind w:firstLine="709"/>
        <w:jc w:val="center"/>
        <w:rPr>
          <w:rFonts w:ascii="Times New Roman" w:hAnsi="Times New Roman"/>
          <w:i w:val="0"/>
          <w:iCs w:val="0"/>
          <w:color w:val="000000"/>
        </w:rPr>
      </w:pPr>
      <w:bookmarkStart w:id="79" w:name="_Toc244594379"/>
      <w:r>
        <w:rPr>
          <w:rFonts w:ascii="Times New Roman" w:hAnsi="Times New Roman"/>
          <w:i w:val="0"/>
          <w:iCs w:val="0"/>
          <w:color w:val="000000"/>
        </w:rPr>
        <w:t>2.3.1 Транспорт</w:t>
      </w:r>
      <w:bookmarkEnd w:id="79"/>
    </w:p>
    <w:p w:rsidR="00274F08" w:rsidRDefault="00274F08" w:rsidP="00274F08">
      <w:pPr>
        <w:jc w:val="both"/>
      </w:pPr>
      <w:r>
        <w:t>Автотранспортная инфраструктура муниципального образования состоит:</w:t>
      </w:r>
    </w:p>
    <w:p w:rsidR="00274F08" w:rsidRDefault="00274F08" w:rsidP="00274F08">
      <w:pPr>
        <w:ind w:firstLine="709"/>
        <w:jc w:val="both"/>
      </w:pPr>
      <w:r>
        <w:t>- региональная автодорога Тула-Белев,</w:t>
      </w:r>
    </w:p>
    <w:p w:rsidR="00274F08" w:rsidRDefault="00274F08" w:rsidP="00274F08">
      <w:pPr>
        <w:ind w:firstLine="709"/>
        <w:jc w:val="both"/>
      </w:pPr>
      <w:r>
        <w:t>- автодороги местного значения.</w:t>
      </w:r>
    </w:p>
    <w:p w:rsidR="00274F08" w:rsidRDefault="00274F08" w:rsidP="00274F08">
      <w:pPr>
        <w:ind w:firstLine="709"/>
        <w:jc w:val="both"/>
      </w:pPr>
      <w:r>
        <w:t xml:space="preserve">По территории МО Воскресенское проходит </w:t>
      </w:r>
      <w:proofErr w:type="spellStart"/>
      <w:r>
        <w:t>неэлектрофицированная</w:t>
      </w:r>
      <w:proofErr w:type="spellEnd"/>
      <w:r>
        <w:t xml:space="preserve"> железная дорога </w:t>
      </w:r>
      <w:proofErr w:type="gramStart"/>
      <w:r>
        <w:t>Тула-Сухиничи</w:t>
      </w:r>
      <w:proofErr w:type="gramEnd"/>
      <w:r>
        <w:t>. Имеется 1 железнодорожная станция - Поречье. К карьеру н. п. Дубна имеются железнодорожные подъездные пути.</w:t>
      </w:r>
    </w:p>
    <w:p w:rsidR="00274F08" w:rsidRDefault="00274F08" w:rsidP="00274F08">
      <w:pPr>
        <w:ind w:firstLine="709"/>
        <w:jc w:val="both"/>
      </w:pPr>
      <w:r>
        <w:t>Транспортная сеть муниципального образования обеспечивает тесные экономические связи как внутри  Дубенского района, так и со всеми районами области и регионами страны и имеет исключительно важное транспортное и экономическое значение для района.</w:t>
      </w:r>
    </w:p>
    <w:p w:rsidR="00274F08" w:rsidRDefault="00274F08" w:rsidP="00274F08">
      <w:pPr>
        <w:pStyle w:val="41"/>
        <w:shd w:val="clear" w:color="auto" w:fill="auto"/>
        <w:spacing w:line="240" w:lineRule="auto"/>
        <w:ind w:firstLine="720"/>
        <w:jc w:val="both"/>
        <w:rPr>
          <w:sz w:val="24"/>
          <w:szCs w:val="24"/>
        </w:rPr>
      </w:pPr>
      <w:r>
        <w:rPr>
          <w:sz w:val="24"/>
          <w:szCs w:val="24"/>
        </w:rPr>
        <w:t xml:space="preserve">Транспортная доступность МО Воскресенское с административным центром района - р.п. Дубна осуществляется посредством асфальтовых дорог областного и поселкового значения, а между населенными пунктами МО по асфальтовым и грунтовым дорогам местного значения. </w:t>
      </w:r>
    </w:p>
    <w:p w:rsidR="00274F08" w:rsidRDefault="00274F08" w:rsidP="00274F08">
      <w:pPr>
        <w:rPr>
          <w:highlight w:val="yellow"/>
        </w:rPr>
        <w:sectPr w:rsidR="00274F08">
          <w:pgSz w:w="11906" w:h="16838"/>
          <w:pgMar w:top="709" w:right="851" w:bottom="993" w:left="1560" w:header="357" w:footer="269" w:gutter="0"/>
          <w:cols w:space="720"/>
        </w:sectPr>
      </w:pPr>
    </w:p>
    <w:tbl>
      <w:tblPr>
        <w:tblW w:w="5200" w:type="pct"/>
        <w:tblLook w:val="04A0" w:firstRow="1" w:lastRow="0" w:firstColumn="1" w:lastColumn="0" w:noHBand="0" w:noVBand="1"/>
      </w:tblPr>
      <w:tblGrid>
        <w:gridCol w:w="223"/>
        <w:gridCol w:w="433"/>
        <w:gridCol w:w="1449"/>
        <w:gridCol w:w="477"/>
        <w:gridCol w:w="223"/>
        <w:gridCol w:w="585"/>
        <w:gridCol w:w="65"/>
        <w:gridCol w:w="595"/>
        <w:gridCol w:w="223"/>
        <w:gridCol w:w="338"/>
        <w:gridCol w:w="223"/>
        <w:gridCol w:w="346"/>
        <w:gridCol w:w="223"/>
        <w:gridCol w:w="223"/>
        <w:gridCol w:w="386"/>
        <w:gridCol w:w="223"/>
        <w:gridCol w:w="223"/>
        <w:gridCol w:w="224"/>
        <w:gridCol w:w="499"/>
        <w:gridCol w:w="613"/>
        <w:gridCol w:w="223"/>
        <w:gridCol w:w="562"/>
        <w:gridCol w:w="455"/>
        <w:gridCol w:w="222"/>
        <w:gridCol w:w="350"/>
        <w:gridCol w:w="458"/>
        <w:gridCol w:w="222"/>
        <w:gridCol w:w="732"/>
        <w:gridCol w:w="222"/>
        <w:gridCol w:w="356"/>
        <w:gridCol w:w="230"/>
        <w:gridCol w:w="301"/>
        <w:gridCol w:w="403"/>
        <w:gridCol w:w="611"/>
        <w:gridCol w:w="222"/>
        <w:gridCol w:w="505"/>
        <w:gridCol w:w="222"/>
        <w:gridCol w:w="403"/>
        <w:gridCol w:w="303"/>
        <w:gridCol w:w="332"/>
        <w:gridCol w:w="366"/>
        <w:gridCol w:w="223"/>
        <w:gridCol w:w="461"/>
        <w:gridCol w:w="427"/>
        <w:gridCol w:w="184"/>
      </w:tblGrid>
      <w:tr w:rsidR="00274F08" w:rsidTr="00274F08">
        <w:trPr>
          <w:trHeight w:val="300"/>
        </w:trPr>
        <w:tc>
          <w:tcPr>
            <w:tcW w:w="5000" w:type="pct"/>
            <w:gridSpan w:val="45"/>
            <w:noWrap/>
            <w:hideMark/>
          </w:tcPr>
          <w:p w:rsidR="00274F08" w:rsidRDefault="00274F08">
            <w:pPr>
              <w:jc w:val="right"/>
            </w:pPr>
            <w:r>
              <w:lastRenderedPageBreak/>
              <w:t>"Перечень региональных и межмуниципальных автомобильных дорог по Дубенскому району на 01.01.2014г." Таблица 2.3.1.1</w:t>
            </w:r>
          </w:p>
        </w:tc>
      </w:tr>
      <w:tr w:rsidR="00274F08" w:rsidTr="00274F08">
        <w:trPr>
          <w:gridAfter w:val="1"/>
          <w:wAfter w:w="52" w:type="pct"/>
          <w:trHeight w:val="255"/>
        </w:trPr>
        <w:tc>
          <w:tcPr>
            <w:tcW w:w="172" w:type="pct"/>
            <w:gridSpan w:val="2"/>
            <w:tcBorders>
              <w:top w:val="nil"/>
              <w:left w:val="nil"/>
              <w:bottom w:val="single" w:sz="4" w:space="0" w:color="auto"/>
              <w:right w:val="nil"/>
            </w:tcBorders>
            <w:noWrap/>
            <w:hideMark/>
          </w:tcPr>
          <w:p w:rsidR="00274F08" w:rsidRDefault="00274F08">
            <w:pPr>
              <w:rPr>
                <w:sz w:val="20"/>
                <w:szCs w:val="20"/>
              </w:rPr>
            </w:pPr>
          </w:p>
        </w:tc>
        <w:tc>
          <w:tcPr>
            <w:tcW w:w="370" w:type="pct"/>
            <w:tcBorders>
              <w:top w:val="nil"/>
              <w:left w:val="nil"/>
              <w:bottom w:val="single" w:sz="4" w:space="0" w:color="auto"/>
              <w:right w:val="nil"/>
            </w:tcBorders>
            <w:noWrap/>
            <w:hideMark/>
          </w:tcPr>
          <w:p w:rsidR="00274F08" w:rsidRDefault="00274F08">
            <w:pPr>
              <w:rPr>
                <w:sz w:val="20"/>
                <w:szCs w:val="20"/>
              </w:rPr>
            </w:pPr>
          </w:p>
        </w:tc>
        <w:tc>
          <w:tcPr>
            <w:tcW w:w="137" w:type="pct"/>
            <w:gridSpan w:val="2"/>
            <w:tcBorders>
              <w:top w:val="nil"/>
              <w:left w:val="nil"/>
              <w:bottom w:val="single" w:sz="4" w:space="0" w:color="auto"/>
              <w:right w:val="nil"/>
            </w:tcBorders>
            <w:noWrap/>
            <w:hideMark/>
          </w:tcPr>
          <w:p w:rsidR="00274F08" w:rsidRDefault="00274F08">
            <w:pPr>
              <w:rPr>
                <w:sz w:val="20"/>
                <w:szCs w:val="20"/>
              </w:rPr>
            </w:pPr>
          </w:p>
        </w:tc>
        <w:tc>
          <w:tcPr>
            <w:tcW w:w="130" w:type="pct"/>
            <w:gridSpan w:val="2"/>
            <w:tcBorders>
              <w:top w:val="nil"/>
              <w:left w:val="nil"/>
              <w:bottom w:val="single" w:sz="4" w:space="0" w:color="auto"/>
              <w:right w:val="nil"/>
            </w:tcBorders>
            <w:noWrap/>
            <w:hideMark/>
          </w:tcPr>
          <w:p w:rsidR="00274F08" w:rsidRDefault="00274F08">
            <w:pPr>
              <w:rPr>
                <w:sz w:val="20"/>
                <w:szCs w:val="20"/>
              </w:rPr>
            </w:pPr>
          </w:p>
        </w:tc>
        <w:tc>
          <w:tcPr>
            <w:tcW w:w="126" w:type="pct"/>
            <w:gridSpan w:val="2"/>
            <w:tcBorders>
              <w:top w:val="nil"/>
              <w:left w:val="nil"/>
              <w:bottom w:val="single" w:sz="4" w:space="0" w:color="auto"/>
              <w:right w:val="nil"/>
            </w:tcBorders>
            <w:noWrap/>
            <w:hideMark/>
          </w:tcPr>
          <w:p w:rsidR="00274F08" w:rsidRDefault="00274F08">
            <w:pPr>
              <w:rPr>
                <w:sz w:val="20"/>
                <w:szCs w:val="20"/>
              </w:rPr>
            </w:pPr>
          </w:p>
        </w:tc>
        <w:tc>
          <w:tcPr>
            <w:tcW w:w="132" w:type="pct"/>
            <w:gridSpan w:val="2"/>
            <w:tcBorders>
              <w:top w:val="nil"/>
              <w:left w:val="nil"/>
              <w:bottom w:val="single" w:sz="4" w:space="0" w:color="auto"/>
              <w:right w:val="nil"/>
            </w:tcBorders>
            <w:noWrap/>
            <w:hideMark/>
          </w:tcPr>
          <w:p w:rsidR="00274F08" w:rsidRDefault="00274F08">
            <w:pPr>
              <w:rPr>
                <w:sz w:val="20"/>
                <w:szCs w:val="20"/>
              </w:rPr>
            </w:pPr>
          </w:p>
        </w:tc>
        <w:tc>
          <w:tcPr>
            <w:tcW w:w="194" w:type="pct"/>
            <w:gridSpan w:val="2"/>
            <w:tcBorders>
              <w:top w:val="nil"/>
              <w:left w:val="nil"/>
              <w:bottom w:val="single" w:sz="4" w:space="0" w:color="auto"/>
              <w:right w:val="nil"/>
            </w:tcBorders>
            <w:noWrap/>
            <w:hideMark/>
          </w:tcPr>
          <w:p w:rsidR="00274F08" w:rsidRDefault="00274F08">
            <w:pPr>
              <w:rPr>
                <w:sz w:val="20"/>
                <w:szCs w:val="20"/>
              </w:rPr>
            </w:pPr>
          </w:p>
        </w:tc>
        <w:tc>
          <w:tcPr>
            <w:tcW w:w="274" w:type="pct"/>
            <w:gridSpan w:val="3"/>
            <w:tcBorders>
              <w:top w:val="nil"/>
              <w:left w:val="nil"/>
              <w:bottom w:val="single" w:sz="4" w:space="0" w:color="auto"/>
              <w:right w:val="nil"/>
            </w:tcBorders>
            <w:noWrap/>
            <w:hideMark/>
          </w:tcPr>
          <w:p w:rsidR="00274F08" w:rsidRDefault="00274F08">
            <w:pPr>
              <w:rPr>
                <w:sz w:val="20"/>
                <w:szCs w:val="20"/>
              </w:rPr>
            </w:pPr>
          </w:p>
        </w:tc>
        <w:tc>
          <w:tcPr>
            <w:tcW w:w="137" w:type="pct"/>
            <w:gridSpan w:val="2"/>
            <w:tcBorders>
              <w:top w:val="nil"/>
              <w:left w:val="nil"/>
              <w:bottom w:val="single" w:sz="4" w:space="0" w:color="auto"/>
              <w:right w:val="nil"/>
            </w:tcBorders>
            <w:noWrap/>
            <w:hideMark/>
          </w:tcPr>
          <w:p w:rsidR="00274F08" w:rsidRDefault="00274F08">
            <w:pPr>
              <w:rPr>
                <w:sz w:val="20"/>
                <w:szCs w:val="20"/>
              </w:rPr>
            </w:pPr>
          </w:p>
        </w:tc>
        <w:tc>
          <w:tcPr>
            <w:tcW w:w="169" w:type="pct"/>
            <w:tcBorders>
              <w:top w:val="nil"/>
              <w:left w:val="nil"/>
              <w:bottom w:val="single" w:sz="4" w:space="0" w:color="auto"/>
              <w:right w:val="nil"/>
            </w:tcBorders>
            <w:noWrap/>
            <w:hideMark/>
          </w:tcPr>
          <w:p w:rsidR="00274F08" w:rsidRDefault="00274F08">
            <w:pPr>
              <w:rPr>
                <w:sz w:val="20"/>
                <w:szCs w:val="20"/>
              </w:rPr>
            </w:pPr>
          </w:p>
        </w:tc>
        <w:tc>
          <w:tcPr>
            <w:tcW w:w="273" w:type="pct"/>
            <w:gridSpan w:val="2"/>
            <w:tcBorders>
              <w:top w:val="nil"/>
              <w:left w:val="nil"/>
              <w:bottom w:val="single" w:sz="4" w:space="0" w:color="auto"/>
              <w:right w:val="nil"/>
            </w:tcBorders>
            <w:noWrap/>
            <w:hideMark/>
          </w:tcPr>
          <w:p w:rsidR="00274F08" w:rsidRDefault="00274F08">
            <w:pPr>
              <w:rPr>
                <w:sz w:val="20"/>
                <w:szCs w:val="20"/>
              </w:rPr>
            </w:pPr>
          </w:p>
        </w:tc>
        <w:tc>
          <w:tcPr>
            <w:tcW w:w="215" w:type="pct"/>
            <w:tcBorders>
              <w:top w:val="nil"/>
              <w:left w:val="nil"/>
              <w:bottom w:val="single" w:sz="4" w:space="0" w:color="auto"/>
              <w:right w:val="nil"/>
            </w:tcBorders>
            <w:noWrap/>
            <w:hideMark/>
          </w:tcPr>
          <w:p w:rsidR="00274F08" w:rsidRDefault="00274F08">
            <w:pPr>
              <w:rPr>
                <w:sz w:val="20"/>
                <w:szCs w:val="20"/>
              </w:rPr>
            </w:pPr>
          </w:p>
        </w:tc>
        <w:tc>
          <w:tcPr>
            <w:tcW w:w="174" w:type="pct"/>
            <w:tcBorders>
              <w:top w:val="nil"/>
              <w:left w:val="nil"/>
              <w:bottom w:val="single" w:sz="4" w:space="0" w:color="auto"/>
              <w:right w:val="nil"/>
            </w:tcBorders>
            <w:noWrap/>
            <w:hideMark/>
          </w:tcPr>
          <w:p w:rsidR="00274F08" w:rsidRDefault="00274F08">
            <w:pPr>
              <w:rPr>
                <w:sz w:val="20"/>
                <w:szCs w:val="20"/>
              </w:rPr>
            </w:pPr>
          </w:p>
        </w:tc>
        <w:tc>
          <w:tcPr>
            <w:tcW w:w="215" w:type="pct"/>
            <w:gridSpan w:val="2"/>
            <w:tcBorders>
              <w:top w:val="nil"/>
              <w:left w:val="nil"/>
              <w:bottom w:val="single" w:sz="4" w:space="0" w:color="auto"/>
              <w:right w:val="nil"/>
            </w:tcBorders>
            <w:noWrap/>
            <w:hideMark/>
          </w:tcPr>
          <w:p w:rsidR="00274F08" w:rsidRDefault="00274F08">
            <w:pPr>
              <w:rPr>
                <w:sz w:val="20"/>
                <w:szCs w:val="20"/>
              </w:rPr>
            </w:pPr>
          </w:p>
        </w:tc>
        <w:tc>
          <w:tcPr>
            <w:tcW w:w="175" w:type="pct"/>
            <w:tcBorders>
              <w:top w:val="nil"/>
              <w:left w:val="nil"/>
              <w:bottom w:val="single" w:sz="4" w:space="0" w:color="auto"/>
              <w:right w:val="nil"/>
            </w:tcBorders>
            <w:noWrap/>
            <w:hideMark/>
          </w:tcPr>
          <w:p w:rsidR="00274F08" w:rsidRDefault="00274F08">
            <w:pPr>
              <w:rPr>
                <w:sz w:val="20"/>
                <w:szCs w:val="20"/>
              </w:rPr>
            </w:pPr>
          </w:p>
        </w:tc>
        <w:tc>
          <w:tcPr>
            <w:tcW w:w="368" w:type="pct"/>
            <w:gridSpan w:val="3"/>
            <w:tcBorders>
              <w:top w:val="nil"/>
              <w:left w:val="nil"/>
              <w:bottom w:val="single" w:sz="4" w:space="0" w:color="auto"/>
              <w:right w:val="nil"/>
            </w:tcBorders>
            <w:noWrap/>
            <w:hideMark/>
          </w:tcPr>
          <w:p w:rsidR="00274F08" w:rsidRDefault="00274F08">
            <w:pPr>
              <w:rPr>
                <w:sz w:val="20"/>
                <w:szCs w:val="20"/>
              </w:rPr>
            </w:pPr>
          </w:p>
        </w:tc>
        <w:tc>
          <w:tcPr>
            <w:tcW w:w="136" w:type="pct"/>
            <w:tcBorders>
              <w:top w:val="nil"/>
              <w:left w:val="nil"/>
              <w:bottom w:val="single" w:sz="4" w:space="0" w:color="auto"/>
              <w:right w:val="nil"/>
            </w:tcBorders>
            <w:noWrap/>
            <w:hideMark/>
          </w:tcPr>
          <w:p w:rsidR="00274F08" w:rsidRDefault="00274F08">
            <w:pPr>
              <w:rPr>
                <w:sz w:val="20"/>
                <w:szCs w:val="20"/>
              </w:rPr>
            </w:pPr>
          </w:p>
        </w:tc>
        <w:tc>
          <w:tcPr>
            <w:tcW w:w="203" w:type="pct"/>
            <w:gridSpan w:val="2"/>
            <w:tcBorders>
              <w:top w:val="nil"/>
              <w:left w:val="nil"/>
              <w:bottom w:val="single" w:sz="4" w:space="0" w:color="auto"/>
              <w:right w:val="nil"/>
            </w:tcBorders>
            <w:noWrap/>
            <w:hideMark/>
          </w:tcPr>
          <w:p w:rsidR="00274F08" w:rsidRDefault="00274F08">
            <w:pPr>
              <w:rPr>
                <w:sz w:val="20"/>
                <w:szCs w:val="20"/>
              </w:rPr>
            </w:pPr>
          </w:p>
        </w:tc>
        <w:tc>
          <w:tcPr>
            <w:tcW w:w="149" w:type="pct"/>
            <w:tcBorders>
              <w:top w:val="nil"/>
              <w:left w:val="nil"/>
              <w:bottom w:val="single" w:sz="4" w:space="0" w:color="auto"/>
              <w:right w:val="nil"/>
            </w:tcBorders>
            <w:noWrap/>
            <w:hideMark/>
          </w:tcPr>
          <w:p w:rsidR="00274F08" w:rsidRDefault="00274F08">
            <w:pPr>
              <w:rPr>
                <w:sz w:val="20"/>
                <w:szCs w:val="20"/>
              </w:rPr>
            </w:pPr>
          </w:p>
        </w:tc>
        <w:tc>
          <w:tcPr>
            <w:tcW w:w="150" w:type="pct"/>
            <w:gridSpan w:val="2"/>
            <w:tcBorders>
              <w:top w:val="nil"/>
              <w:left w:val="nil"/>
              <w:bottom w:val="single" w:sz="4" w:space="0" w:color="auto"/>
              <w:right w:val="nil"/>
            </w:tcBorders>
            <w:noWrap/>
            <w:hideMark/>
          </w:tcPr>
          <w:p w:rsidR="00274F08" w:rsidRDefault="00274F08">
            <w:pPr>
              <w:rPr>
                <w:sz w:val="20"/>
                <w:szCs w:val="20"/>
              </w:rPr>
            </w:pPr>
          </w:p>
        </w:tc>
        <w:tc>
          <w:tcPr>
            <w:tcW w:w="193" w:type="pct"/>
            <w:tcBorders>
              <w:top w:val="nil"/>
              <w:left w:val="nil"/>
              <w:bottom w:val="single" w:sz="4" w:space="0" w:color="auto"/>
              <w:right w:val="nil"/>
            </w:tcBorders>
            <w:noWrap/>
            <w:hideMark/>
          </w:tcPr>
          <w:p w:rsidR="00274F08" w:rsidRDefault="00274F08">
            <w:pPr>
              <w:rPr>
                <w:sz w:val="20"/>
                <w:szCs w:val="20"/>
              </w:rPr>
            </w:pPr>
          </w:p>
        </w:tc>
        <w:tc>
          <w:tcPr>
            <w:tcW w:w="214" w:type="pct"/>
            <w:gridSpan w:val="2"/>
            <w:tcBorders>
              <w:top w:val="nil"/>
              <w:left w:val="nil"/>
              <w:bottom w:val="single" w:sz="4" w:space="0" w:color="auto"/>
              <w:right w:val="nil"/>
            </w:tcBorders>
            <w:noWrap/>
            <w:hideMark/>
          </w:tcPr>
          <w:p w:rsidR="00274F08" w:rsidRDefault="00274F08">
            <w:pPr>
              <w:rPr>
                <w:sz w:val="20"/>
                <w:szCs w:val="20"/>
              </w:rPr>
            </w:pPr>
          </w:p>
        </w:tc>
        <w:tc>
          <w:tcPr>
            <w:tcW w:w="243" w:type="pct"/>
            <w:gridSpan w:val="2"/>
            <w:tcBorders>
              <w:top w:val="nil"/>
              <w:left w:val="nil"/>
              <w:bottom w:val="single" w:sz="4" w:space="0" w:color="auto"/>
              <w:right w:val="nil"/>
            </w:tcBorders>
            <w:noWrap/>
            <w:hideMark/>
          </w:tcPr>
          <w:p w:rsidR="00274F08" w:rsidRDefault="00274F08">
            <w:pPr>
              <w:rPr>
                <w:sz w:val="20"/>
                <w:szCs w:val="20"/>
              </w:rPr>
            </w:pPr>
          </w:p>
        </w:tc>
        <w:tc>
          <w:tcPr>
            <w:tcW w:w="173" w:type="pct"/>
            <w:gridSpan w:val="2"/>
            <w:tcBorders>
              <w:top w:val="nil"/>
              <w:left w:val="nil"/>
              <w:bottom w:val="single" w:sz="4" w:space="0" w:color="auto"/>
              <w:right w:val="nil"/>
            </w:tcBorders>
            <w:noWrap/>
            <w:hideMark/>
          </w:tcPr>
          <w:p w:rsidR="00274F08" w:rsidRDefault="00274F08">
            <w:pPr>
              <w:rPr>
                <w:sz w:val="20"/>
                <w:szCs w:val="20"/>
              </w:rPr>
            </w:pPr>
          </w:p>
        </w:tc>
        <w:tc>
          <w:tcPr>
            <w:tcW w:w="222" w:type="pct"/>
            <w:gridSpan w:val="2"/>
            <w:tcBorders>
              <w:top w:val="nil"/>
              <w:left w:val="nil"/>
              <w:bottom w:val="single" w:sz="4" w:space="0" w:color="auto"/>
              <w:right w:val="nil"/>
            </w:tcBorders>
            <w:noWrap/>
            <w:hideMark/>
          </w:tcPr>
          <w:p w:rsidR="00274F08" w:rsidRDefault="00274F08">
            <w:pPr>
              <w:rPr>
                <w:sz w:val="20"/>
                <w:szCs w:val="20"/>
              </w:rPr>
            </w:pPr>
          </w:p>
        </w:tc>
      </w:tr>
      <w:tr w:rsidR="00274F08" w:rsidTr="00274F08">
        <w:trPr>
          <w:gridBefore w:val="1"/>
          <w:wBefore w:w="27" w:type="pct"/>
          <w:trHeight w:val="450"/>
        </w:trPr>
        <w:tc>
          <w:tcPr>
            <w:tcW w:w="144" w:type="pct"/>
            <w:vMerge w:val="restart"/>
            <w:tcBorders>
              <w:top w:val="single" w:sz="4" w:space="0" w:color="auto"/>
              <w:left w:val="single" w:sz="4" w:space="0" w:color="auto"/>
              <w:bottom w:val="single" w:sz="6" w:space="0" w:color="auto"/>
              <w:right w:val="single" w:sz="6" w:space="0" w:color="auto"/>
            </w:tcBorders>
            <w:vAlign w:val="center"/>
            <w:hideMark/>
          </w:tcPr>
          <w:p w:rsidR="00274F08" w:rsidRDefault="00274F08">
            <w:pPr>
              <w:spacing w:before="100" w:after="100"/>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492" w:type="pct"/>
            <w:gridSpan w:val="2"/>
            <w:vMerge w:val="restart"/>
            <w:tcBorders>
              <w:top w:val="single" w:sz="4" w:space="0" w:color="auto"/>
              <w:left w:val="single" w:sz="6"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Наименование автодорог</w:t>
            </w:r>
          </w:p>
        </w:tc>
        <w:tc>
          <w:tcPr>
            <w:tcW w:w="264" w:type="pct"/>
            <w:gridSpan w:val="4"/>
            <w:tcBorders>
              <w:top w:val="single" w:sz="4" w:space="0" w:color="auto"/>
              <w:left w:val="single" w:sz="6" w:space="0" w:color="auto"/>
              <w:bottom w:val="single" w:sz="6" w:space="0" w:color="auto"/>
              <w:right w:val="single" w:sz="6" w:space="0" w:color="auto"/>
            </w:tcBorders>
            <w:hideMark/>
          </w:tcPr>
          <w:p w:rsidR="00274F08" w:rsidRDefault="00274F08">
            <w:pPr>
              <w:spacing w:before="100" w:after="100"/>
              <w:jc w:val="center"/>
              <w:rPr>
                <w:sz w:val="16"/>
                <w:szCs w:val="16"/>
              </w:rPr>
            </w:pPr>
            <w:r>
              <w:rPr>
                <w:sz w:val="16"/>
                <w:szCs w:val="16"/>
              </w:rPr>
              <w:t xml:space="preserve">Протяженность, </w:t>
            </w:r>
            <w:proofErr w:type="gramStart"/>
            <w:r>
              <w:rPr>
                <w:sz w:val="16"/>
                <w:szCs w:val="16"/>
              </w:rPr>
              <w:t>км</w:t>
            </w:r>
            <w:proofErr w:type="gramEnd"/>
          </w:p>
        </w:tc>
        <w:tc>
          <w:tcPr>
            <w:tcW w:w="674" w:type="pct"/>
            <w:gridSpan w:val="9"/>
            <w:tcBorders>
              <w:top w:val="single" w:sz="4" w:space="0" w:color="auto"/>
              <w:left w:val="single" w:sz="6" w:space="0" w:color="auto"/>
              <w:bottom w:val="single" w:sz="6" w:space="0" w:color="auto"/>
              <w:right w:val="single" w:sz="6" w:space="0" w:color="auto"/>
            </w:tcBorders>
            <w:hideMark/>
          </w:tcPr>
          <w:p w:rsidR="00274F08" w:rsidRDefault="00274F08">
            <w:pPr>
              <w:spacing w:before="100" w:after="100"/>
              <w:jc w:val="center"/>
              <w:rPr>
                <w:sz w:val="16"/>
                <w:szCs w:val="16"/>
              </w:rPr>
            </w:pPr>
            <w:r>
              <w:rPr>
                <w:sz w:val="16"/>
                <w:szCs w:val="16"/>
              </w:rPr>
              <w:t>Техническая категория (</w:t>
            </w:r>
            <w:proofErr w:type="gramStart"/>
            <w:r>
              <w:rPr>
                <w:sz w:val="16"/>
                <w:szCs w:val="16"/>
              </w:rPr>
              <w:t>км</w:t>
            </w:r>
            <w:proofErr w:type="gramEnd"/>
            <w:r>
              <w:rPr>
                <w:sz w:val="16"/>
                <w:szCs w:val="16"/>
              </w:rPr>
              <w:t>)</w:t>
            </w:r>
          </w:p>
        </w:tc>
        <w:tc>
          <w:tcPr>
            <w:tcW w:w="1343" w:type="pct"/>
            <w:gridSpan w:val="10"/>
            <w:tcBorders>
              <w:top w:val="single" w:sz="4"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В том числе по типам покрытий</w:t>
            </w:r>
          </w:p>
        </w:tc>
        <w:tc>
          <w:tcPr>
            <w:tcW w:w="943" w:type="pct"/>
            <w:gridSpan w:val="7"/>
            <w:tcBorders>
              <w:top w:val="single" w:sz="4"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Мосты (путепроводы)</w:t>
            </w:r>
          </w:p>
        </w:tc>
        <w:tc>
          <w:tcPr>
            <w:tcW w:w="939" w:type="pct"/>
            <w:gridSpan w:val="9"/>
            <w:tcBorders>
              <w:top w:val="single" w:sz="4"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 xml:space="preserve">Трубы (шт. / </w:t>
            </w:r>
            <w:proofErr w:type="spellStart"/>
            <w:r>
              <w:rPr>
                <w:sz w:val="16"/>
                <w:szCs w:val="16"/>
              </w:rPr>
              <w:t>пог.м</w:t>
            </w:r>
            <w:proofErr w:type="spellEnd"/>
            <w:r>
              <w:rPr>
                <w:sz w:val="16"/>
                <w:szCs w:val="16"/>
              </w:rPr>
              <w:t>.)</w:t>
            </w:r>
          </w:p>
        </w:tc>
        <w:tc>
          <w:tcPr>
            <w:tcW w:w="172" w:type="pct"/>
            <w:gridSpan w:val="2"/>
            <w:vMerge w:val="restart"/>
            <w:tcBorders>
              <w:top w:val="single" w:sz="4" w:space="0" w:color="auto"/>
              <w:left w:val="single" w:sz="6" w:space="0" w:color="auto"/>
              <w:bottom w:val="single" w:sz="6" w:space="0" w:color="auto"/>
              <w:right w:val="single" w:sz="4" w:space="0" w:color="auto"/>
            </w:tcBorders>
            <w:textDirection w:val="btLr"/>
            <w:vAlign w:val="center"/>
            <w:hideMark/>
          </w:tcPr>
          <w:p w:rsidR="00274F08" w:rsidRDefault="00274F08">
            <w:pPr>
              <w:spacing w:before="100" w:after="100"/>
              <w:ind w:left="113" w:right="113"/>
              <w:jc w:val="center"/>
              <w:rPr>
                <w:sz w:val="16"/>
                <w:szCs w:val="16"/>
              </w:rPr>
            </w:pPr>
            <w:r>
              <w:rPr>
                <w:sz w:val="16"/>
                <w:szCs w:val="16"/>
              </w:rPr>
              <w:t>Протяженность в приведен</w:t>
            </w:r>
            <w:proofErr w:type="gramStart"/>
            <w:r>
              <w:rPr>
                <w:sz w:val="16"/>
                <w:szCs w:val="16"/>
              </w:rPr>
              <w:t>.</w:t>
            </w:r>
            <w:proofErr w:type="gramEnd"/>
            <w:r>
              <w:rPr>
                <w:sz w:val="16"/>
                <w:szCs w:val="16"/>
              </w:rPr>
              <w:t xml:space="preserve"> </w:t>
            </w:r>
            <w:proofErr w:type="gramStart"/>
            <w:r>
              <w:rPr>
                <w:sz w:val="16"/>
                <w:szCs w:val="16"/>
              </w:rPr>
              <w:t>к</w:t>
            </w:r>
            <w:proofErr w:type="gramEnd"/>
            <w:r>
              <w:rPr>
                <w:sz w:val="16"/>
                <w:szCs w:val="16"/>
              </w:rPr>
              <w:t>м</w:t>
            </w:r>
          </w:p>
        </w:tc>
      </w:tr>
      <w:tr w:rsidR="00274F08" w:rsidTr="00274F08">
        <w:trPr>
          <w:gridBefore w:val="1"/>
          <w:wBefore w:w="27" w:type="pct"/>
          <w:cantSplit/>
          <w:trHeight w:val="1134"/>
        </w:trPr>
        <w:tc>
          <w:tcPr>
            <w:tcW w:w="0" w:type="auto"/>
            <w:vMerge/>
            <w:tcBorders>
              <w:top w:val="single" w:sz="4" w:space="0" w:color="auto"/>
              <w:left w:val="single" w:sz="4" w:space="0" w:color="auto"/>
              <w:bottom w:val="single" w:sz="6" w:space="0" w:color="auto"/>
              <w:right w:val="single" w:sz="6" w:space="0" w:color="auto"/>
            </w:tcBorders>
            <w:vAlign w:val="center"/>
            <w:hideMark/>
          </w:tcPr>
          <w:p w:rsidR="00274F08" w:rsidRDefault="00274F08">
            <w:pPr>
              <w:rPr>
                <w:sz w:val="16"/>
                <w:szCs w:val="16"/>
              </w:rPr>
            </w:pPr>
          </w:p>
        </w:tc>
        <w:tc>
          <w:tcPr>
            <w:tcW w:w="0" w:type="auto"/>
            <w:gridSpan w:val="2"/>
            <w:vMerge/>
            <w:tcBorders>
              <w:top w:val="single" w:sz="4" w:space="0" w:color="auto"/>
              <w:left w:val="single" w:sz="6" w:space="0" w:color="auto"/>
              <w:bottom w:val="single" w:sz="6" w:space="0" w:color="auto"/>
              <w:right w:val="single" w:sz="6" w:space="0" w:color="auto"/>
            </w:tcBorders>
            <w:vAlign w:val="center"/>
            <w:hideMark/>
          </w:tcPr>
          <w:p w:rsidR="00274F08" w:rsidRDefault="00274F08">
            <w:pPr>
              <w:rPr>
                <w:sz w:val="16"/>
                <w:szCs w:val="16"/>
              </w:rPr>
            </w:pPr>
          </w:p>
        </w:tc>
        <w:tc>
          <w:tcPr>
            <w:tcW w:w="132" w:type="pct"/>
            <w:gridSpan w:val="2"/>
            <w:tcBorders>
              <w:top w:val="single" w:sz="6" w:space="0" w:color="auto"/>
              <w:left w:val="single" w:sz="6" w:space="0" w:color="auto"/>
              <w:bottom w:val="single" w:sz="6" w:space="0" w:color="auto"/>
              <w:right w:val="single" w:sz="6" w:space="0" w:color="auto"/>
            </w:tcBorders>
            <w:noWrap/>
            <w:textDirection w:val="btLr"/>
            <w:hideMark/>
          </w:tcPr>
          <w:p w:rsidR="00274F08" w:rsidRDefault="00274F08">
            <w:pPr>
              <w:spacing w:before="100" w:after="100"/>
              <w:ind w:left="113" w:right="113"/>
              <w:jc w:val="center"/>
              <w:rPr>
                <w:sz w:val="16"/>
                <w:szCs w:val="16"/>
              </w:rPr>
            </w:pPr>
            <w:r>
              <w:rPr>
                <w:sz w:val="16"/>
                <w:szCs w:val="16"/>
              </w:rPr>
              <w:t>Всего</w:t>
            </w:r>
          </w:p>
        </w:tc>
        <w:tc>
          <w:tcPr>
            <w:tcW w:w="131" w:type="pct"/>
            <w:gridSpan w:val="2"/>
            <w:vMerge w:val="restart"/>
            <w:tcBorders>
              <w:top w:val="single" w:sz="6" w:space="0" w:color="auto"/>
              <w:left w:val="single" w:sz="6" w:space="0" w:color="auto"/>
              <w:bottom w:val="single" w:sz="6" w:space="0" w:color="auto"/>
              <w:right w:val="single" w:sz="6" w:space="0" w:color="auto"/>
            </w:tcBorders>
            <w:textDirection w:val="btLr"/>
            <w:hideMark/>
          </w:tcPr>
          <w:p w:rsidR="00274F08" w:rsidRDefault="00274F08">
            <w:pPr>
              <w:spacing w:before="100" w:after="100"/>
              <w:ind w:left="113" w:right="113"/>
              <w:jc w:val="center"/>
              <w:rPr>
                <w:sz w:val="16"/>
                <w:szCs w:val="16"/>
              </w:rPr>
            </w:pPr>
            <w:r>
              <w:rPr>
                <w:sz w:val="16"/>
                <w:szCs w:val="16"/>
              </w:rPr>
              <w:t>из них в ведении городов</w:t>
            </w:r>
          </w:p>
        </w:tc>
        <w:tc>
          <w:tcPr>
            <w:tcW w:w="136" w:type="pct"/>
            <w:gridSpan w:val="2"/>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I</w:t>
            </w:r>
          </w:p>
        </w:tc>
        <w:tc>
          <w:tcPr>
            <w:tcW w:w="135" w:type="pct"/>
            <w:gridSpan w:val="2"/>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II</w:t>
            </w:r>
          </w:p>
        </w:tc>
        <w:tc>
          <w:tcPr>
            <w:tcW w:w="135" w:type="pct"/>
            <w:gridSpan w:val="2"/>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III</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IV</w:t>
            </w:r>
          </w:p>
        </w:tc>
        <w:tc>
          <w:tcPr>
            <w:tcW w:w="135" w:type="pct"/>
            <w:gridSpan w:val="2"/>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V</w:t>
            </w:r>
          </w:p>
        </w:tc>
        <w:tc>
          <w:tcPr>
            <w:tcW w:w="446" w:type="pct"/>
            <w:gridSpan w:val="3"/>
            <w:tcBorders>
              <w:top w:val="single" w:sz="6" w:space="0" w:color="auto"/>
              <w:left w:val="single" w:sz="6" w:space="0" w:color="auto"/>
              <w:bottom w:val="single" w:sz="6" w:space="0" w:color="auto"/>
              <w:right w:val="single" w:sz="6" w:space="0" w:color="auto"/>
            </w:tcBorders>
            <w:hideMark/>
          </w:tcPr>
          <w:p w:rsidR="00274F08" w:rsidRDefault="00274F08">
            <w:pPr>
              <w:spacing w:before="100" w:after="100"/>
              <w:jc w:val="center"/>
              <w:rPr>
                <w:sz w:val="16"/>
                <w:szCs w:val="16"/>
              </w:rPr>
            </w:pPr>
            <w:proofErr w:type="spellStart"/>
            <w:r>
              <w:rPr>
                <w:sz w:val="16"/>
                <w:szCs w:val="16"/>
              </w:rPr>
              <w:t>Усовершенств</w:t>
            </w:r>
            <w:proofErr w:type="gramStart"/>
            <w:r>
              <w:rPr>
                <w:sz w:val="16"/>
                <w:szCs w:val="16"/>
              </w:rPr>
              <w:t>о</w:t>
            </w:r>
            <w:proofErr w:type="spellEnd"/>
            <w:r>
              <w:rPr>
                <w:sz w:val="16"/>
                <w:szCs w:val="16"/>
              </w:rPr>
              <w:t>-</w:t>
            </w:r>
            <w:proofErr w:type="gramEnd"/>
            <w:r>
              <w:rPr>
                <w:sz w:val="16"/>
                <w:szCs w:val="16"/>
              </w:rPr>
              <w:t xml:space="preserve"> ванные</w:t>
            </w:r>
          </w:p>
        </w:tc>
        <w:tc>
          <w:tcPr>
            <w:tcW w:w="535" w:type="pct"/>
            <w:gridSpan w:val="4"/>
            <w:tcBorders>
              <w:top w:val="single" w:sz="6" w:space="0" w:color="auto"/>
              <w:left w:val="single" w:sz="6" w:space="0" w:color="auto"/>
              <w:bottom w:val="single" w:sz="6" w:space="0" w:color="auto"/>
              <w:right w:val="single" w:sz="6" w:space="0" w:color="auto"/>
            </w:tcBorders>
            <w:hideMark/>
          </w:tcPr>
          <w:p w:rsidR="00274F08" w:rsidRDefault="00274F08">
            <w:pPr>
              <w:spacing w:before="100" w:after="100"/>
              <w:jc w:val="center"/>
              <w:rPr>
                <w:sz w:val="16"/>
                <w:szCs w:val="16"/>
              </w:rPr>
            </w:pPr>
            <w:r>
              <w:rPr>
                <w:sz w:val="16"/>
                <w:szCs w:val="16"/>
              </w:rPr>
              <w:t>Переходные</w:t>
            </w:r>
          </w:p>
        </w:tc>
        <w:tc>
          <w:tcPr>
            <w:tcW w:w="362" w:type="pct"/>
            <w:gridSpan w:val="3"/>
            <w:tcBorders>
              <w:top w:val="single" w:sz="6" w:space="0" w:color="auto"/>
              <w:left w:val="single" w:sz="6" w:space="0" w:color="auto"/>
              <w:bottom w:val="single" w:sz="6" w:space="0" w:color="auto"/>
              <w:right w:val="single" w:sz="6" w:space="0" w:color="auto"/>
            </w:tcBorders>
            <w:hideMark/>
          </w:tcPr>
          <w:p w:rsidR="00274F08" w:rsidRDefault="00274F08">
            <w:pPr>
              <w:spacing w:before="100" w:after="100"/>
              <w:jc w:val="center"/>
              <w:rPr>
                <w:sz w:val="16"/>
                <w:szCs w:val="16"/>
              </w:rPr>
            </w:pPr>
            <w:r>
              <w:rPr>
                <w:sz w:val="16"/>
                <w:szCs w:val="16"/>
              </w:rPr>
              <w:t>Грунтовые</w:t>
            </w:r>
          </w:p>
        </w:tc>
        <w:tc>
          <w:tcPr>
            <w:tcW w:w="270" w:type="pct"/>
            <w:tcBorders>
              <w:top w:val="single" w:sz="6" w:space="0" w:color="auto"/>
              <w:left w:val="single" w:sz="6" w:space="0" w:color="auto"/>
              <w:bottom w:val="single" w:sz="6" w:space="0" w:color="auto"/>
              <w:right w:val="single" w:sz="6" w:space="0" w:color="auto"/>
            </w:tcBorders>
            <w:hideMark/>
          </w:tcPr>
          <w:p w:rsidR="00274F08" w:rsidRDefault="00274F08">
            <w:pPr>
              <w:spacing w:before="100" w:after="100"/>
              <w:jc w:val="center"/>
              <w:rPr>
                <w:sz w:val="16"/>
                <w:szCs w:val="16"/>
              </w:rPr>
            </w:pPr>
            <w:r>
              <w:rPr>
                <w:sz w:val="16"/>
                <w:szCs w:val="16"/>
              </w:rPr>
              <w:t>ВСЕГО</w:t>
            </w:r>
          </w:p>
        </w:tc>
        <w:tc>
          <w:tcPr>
            <w:tcW w:w="269" w:type="pct"/>
            <w:gridSpan w:val="3"/>
            <w:tcBorders>
              <w:top w:val="single" w:sz="6" w:space="0" w:color="auto"/>
              <w:left w:val="single" w:sz="6" w:space="0" w:color="auto"/>
              <w:bottom w:val="single" w:sz="6" w:space="0" w:color="auto"/>
              <w:right w:val="single" w:sz="6" w:space="0" w:color="auto"/>
            </w:tcBorders>
            <w:hideMark/>
          </w:tcPr>
          <w:p w:rsidR="00274F08" w:rsidRDefault="00274F08">
            <w:pPr>
              <w:spacing w:before="100" w:after="100"/>
              <w:jc w:val="center"/>
              <w:rPr>
                <w:sz w:val="16"/>
                <w:szCs w:val="16"/>
              </w:rPr>
            </w:pPr>
            <w:r>
              <w:rPr>
                <w:sz w:val="16"/>
                <w:szCs w:val="16"/>
              </w:rPr>
              <w:t>мета</w:t>
            </w:r>
            <w:proofErr w:type="gramStart"/>
            <w:r>
              <w:rPr>
                <w:sz w:val="16"/>
                <w:szCs w:val="16"/>
              </w:rPr>
              <w:t>л-</w:t>
            </w:r>
            <w:proofErr w:type="gramEnd"/>
            <w:r>
              <w:rPr>
                <w:sz w:val="16"/>
                <w:szCs w:val="16"/>
              </w:rPr>
              <w:t xml:space="preserve"> </w:t>
            </w:r>
            <w:proofErr w:type="spellStart"/>
            <w:r>
              <w:rPr>
                <w:sz w:val="16"/>
                <w:szCs w:val="16"/>
              </w:rPr>
              <w:t>личес</w:t>
            </w:r>
            <w:proofErr w:type="spellEnd"/>
            <w:r>
              <w:rPr>
                <w:sz w:val="16"/>
                <w:szCs w:val="16"/>
              </w:rPr>
              <w:t>- кие</w:t>
            </w:r>
          </w:p>
        </w:tc>
        <w:tc>
          <w:tcPr>
            <w:tcW w:w="269" w:type="pct"/>
            <w:gridSpan w:val="2"/>
            <w:tcBorders>
              <w:top w:val="single" w:sz="6" w:space="0" w:color="auto"/>
              <w:left w:val="single" w:sz="6" w:space="0" w:color="auto"/>
              <w:bottom w:val="single" w:sz="6" w:space="0" w:color="auto"/>
              <w:right w:val="single" w:sz="6" w:space="0" w:color="auto"/>
            </w:tcBorders>
            <w:hideMark/>
          </w:tcPr>
          <w:p w:rsidR="00274F08" w:rsidRDefault="00274F08">
            <w:pPr>
              <w:spacing w:before="100" w:after="100"/>
              <w:jc w:val="center"/>
              <w:rPr>
                <w:sz w:val="16"/>
                <w:szCs w:val="16"/>
              </w:rPr>
            </w:pPr>
            <w:proofErr w:type="gramStart"/>
            <w:r>
              <w:rPr>
                <w:sz w:val="16"/>
                <w:szCs w:val="16"/>
              </w:rPr>
              <w:t>ж/б</w:t>
            </w:r>
            <w:proofErr w:type="gramEnd"/>
          </w:p>
        </w:tc>
        <w:tc>
          <w:tcPr>
            <w:tcW w:w="136" w:type="pct"/>
            <w:tcBorders>
              <w:top w:val="single" w:sz="6" w:space="0" w:color="auto"/>
              <w:left w:val="single" w:sz="6" w:space="0" w:color="auto"/>
              <w:bottom w:val="single" w:sz="6" w:space="0" w:color="auto"/>
              <w:right w:val="single" w:sz="6" w:space="0" w:color="auto"/>
            </w:tcBorders>
            <w:textDirection w:val="btLr"/>
            <w:hideMark/>
          </w:tcPr>
          <w:p w:rsidR="00274F08" w:rsidRDefault="00274F08">
            <w:pPr>
              <w:spacing w:before="100" w:after="100"/>
              <w:ind w:left="113" w:right="113"/>
              <w:rPr>
                <w:sz w:val="16"/>
                <w:szCs w:val="16"/>
              </w:rPr>
            </w:pPr>
            <w:r>
              <w:rPr>
                <w:sz w:val="16"/>
                <w:szCs w:val="16"/>
              </w:rPr>
              <w:t>деревянные</w:t>
            </w:r>
          </w:p>
        </w:tc>
        <w:tc>
          <w:tcPr>
            <w:tcW w:w="267" w:type="pct"/>
            <w:gridSpan w:val="3"/>
            <w:tcBorders>
              <w:top w:val="single" w:sz="6" w:space="0" w:color="auto"/>
              <w:left w:val="single" w:sz="6" w:space="0" w:color="auto"/>
              <w:bottom w:val="single" w:sz="6" w:space="0" w:color="auto"/>
              <w:right w:val="single" w:sz="6" w:space="0" w:color="auto"/>
            </w:tcBorders>
            <w:hideMark/>
          </w:tcPr>
          <w:p w:rsidR="00274F08" w:rsidRDefault="00274F08">
            <w:pPr>
              <w:spacing w:before="100" w:after="100"/>
              <w:jc w:val="center"/>
              <w:rPr>
                <w:sz w:val="16"/>
                <w:szCs w:val="16"/>
              </w:rPr>
            </w:pPr>
            <w:r>
              <w:rPr>
                <w:sz w:val="16"/>
                <w:szCs w:val="16"/>
              </w:rPr>
              <w:t>ВСЕГО</w:t>
            </w:r>
          </w:p>
        </w:tc>
        <w:tc>
          <w:tcPr>
            <w:tcW w:w="270" w:type="pct"/>
            <w:gridSpan w:val="2"/>
            <w:tcBorders>
              <w:top w:val="single" w:sz="6" w:space="0" w:color="auto"/>
              <w:left w:val="single" w:sz="6" w:space="0" w:color="auto"/>
              <w:bottom w:val="single" w:sz="6" w:space="0" w:color="auto"/>
              <w:right w:val="single" w:sz="6" w:space="0" w:color="auto"/>
            </w:tcBorders>
            <w:hideMark/>
          </w:tcPr>
          <w:p w:rsidR="00274F08" w:rsidRDefault="00274F08">
            <w:pPr>
              <w:spacing w:before="100" w:after="100"/>
              <w:jc w:val="center"/>
              <w:rPr>
                <w:sz w:val="16"/>
                <w:szCs w:val="16"/>
              </w:rPr>
            </w:pPr>
            <w:proofErr w:type="gramStart"/>
            <w:r>
              <w:rPr>
                <w:sz w:val="16"/>
                <w:szCs w:val="16"/>
              </w:rPr>
              <w:t>ж/б</w:t>
            </w:r>
            <w:proofErr w:type="gramEnd"/>
          </w:p>
        </w:tc>
        <w:tc>
          <w:tcPr>
            <w:tcW w:w="267" w:type="pct"/>
            <w:gridSpan w:val="2"/>
            <w:tcBorders>
              <w:top w:val="single" w:sz="6" w:space="0" w:color="auto"/>
              <w:left w:val="single" w:sz="6" w:space="0" w:color="auto"/>
              <w:bottom w:val="single" w:sz="6" w:space="0" w:color="auto"/>
              <w:right w:val="single" w:sz="6" w:space="0" w:color="auto"/>
            </w:tcBorders>
            <w:textDirection w:val="btLr"/>
            <w:hideMark/>
          </w:tcPr>
          <w:p w:rsidR="00274F08" w:rsidRDefault="00274F08">
            <w:pPr>
              <w:spacing w:before="100" w:after="100"/>
              <w:ind w:left="113" w:right="113"/>
              <w:jc w:val="center"/>
              <w:rPr>
                <w:sz w:val="16"/>
                <w:szCs w:val="16"/>
              </w:rPr>
            </w:pPr>
            <w:r>
              <w:rPr>
                <w:sz w:val="16"/>
                <w:szCs w:val="16"/>
              </w:rPr>
              <w:t>мета</w:t>
            </w:r>
            <w:proofErr w:type="gramStart"/>
            <w:r>
              <w:rPr>
                <w:sz w:val="16"/>
                <w:szCs w:val="16"/>
              </w:rPr>
              <w:t>л-</w:t>
            </w:r>
            <w:proofErr w:type="gramEnd"/>
            <w:r>
              <w:rPr>
                <w:sz w:val="16"/>
                <w:szCs w:val="16"/>
              </w:rPr>
              <w:t xml:space="preserve"> </w:t>
            </w:r>
            <w:proofErr w:type="spellStart"/>
            <w:r>
              <w:rPr>
                <w:sz w:val="16"/>
                <w:szCs w:val="16"/>
              </w:rPr>
              <w:t>лические</w:t>
            </w:r>
            <w:proofErr w:type="spellEnd"/>
          </w:p>
        </w:tc>
        <w:tc>
          <w:tcPr>
            <w:tcW w:w="135" w:type="pct"/>
            <w:gridSpan w:val="2"/>
            <w:tcBorders>
              <w:top w:val="single" w:sz="6" w:space="0" w:color="auto"/>
              <w:left w:val="single" w:sz="6" w:space="0" w:color="auto"/>
              <w:bottom w:val="single" w:sz="6" w:space="0" w:color="auto"/>
              <w:right w:val="single" w:sz="6" w:space="0" w:color="auto"/>
            </w:tcBorders>
            <w:textDirection w:val="btLr"/>
            <w:hideMark/>
          </w:tcPr>
          <w:p w:rsidR="00274F08" w:rsidRDefault="00274F08">
            <w:pPr>
              <w:spacing w:before="100" w:after="100"/>
              <w:ind w:left="113" w:right="113"/>
              <w:rPr>
                <w:sz w:val="16"/>
                <w:szCs w:val="16"/>
              </w:rPr>
            </w:pPr>
            <w:r>
              <w:rPr>
                <w:sz w:val="16"/>
                <w:szCs w:val="16"/>
              </w:rPr>
              <w:t>деревянные</w:t>
            </w:r>
          </w:p>
        </w:tc>
        <w:tc>
          <w:tcPr>
            <w:tcW w:w="0" w:type="auto"/>
            <w:gridSpan w:val="2"/>
            <w:vMerge/>
            <w:tcBorders>
              <w:top w:val="single" w:sz="4" w:space="0" w:color="auto"/>
              <w:left w:val="single" w:sz="6" w:space="0" w:color="auto"/>
              <w:bottom w:val="single" w:sz="6" w:space="0" w:color="auto"/>
              <w:right w:val="single" w:sz="4" w:space="0" w:color="auto"/>
            </w:tcBorders>
            <w:vAlign w:val="center"/>
            <w:hideMark/>
          </w:tcPr>
          <w:p w:rsidR="00274F08" w:rsidRDefault="00274F08">
            <w:pPr>
              <w:rPr>
                <w:sz w:val="16"/>
                <w:szCs w:val="16"/>
              </w:rPr>
            </w:pPr>
          </w:p>
        </w:tc>
      </w:tr>
      <w:tr w:rsidR="00274F08" w:rsidTr="00274F08">
        <w:tc>
          <w:tcPr>
            <w:tcW w:w="0" w:type="auto"/>
            <w:vAlign w:val="center"/>
            <w:hideMark/>
          </w:tcPr>
          <w:p w:rsidR="00274F08" w:rsidRDefault="00274F08">
            <w:pPr>
              <w:rPr>
                <w:sz w:val="20"/>
                <w:szCs w:val="20"/>
              </w:rPr>
            </w:pPr>
          </w:p>
        </w:tc>
        <w:tc>
          <w:tcPr>
            <w:tcW w:w="0" w:type="auto"/>
            <w:vMerge/>
            <w:tcBorders>
              <w:top w:val="single" w:sz="4" w:space="0" w:color="auto"/>
              <w:left w:val="single" w:sz="4" w:space="0" w:color="auto"/>
              <w:bottom w:val="single" w:sz="6" w:space="0" w:color="auto"/>
              <w:right w:val="single" w:sz="6" w:space="0" w:color="auto"/>
            </w:tcBorders>
            <w:vAlign w:val="center"/>
            <w:hideMark/>
          </w:tcPr>
          <w:p w:rsidR="00274F08" w:rsidRDefault="00274F08">
            <w:pPr>
              <w:rPr>
                <w:sz w:val="16"/>
                <w:szCs w:val="16"/>
              </w:rPr>
            </w:pPr>
          </w:p>
        </w:tc>
        <w:tc>
          <w:tcPr>
            <w:tcW w:w="0" w:type="auto"/>
            <w:gridSpan w:val="2"/>
            <w:vMerge/>
            <w:tcBorders>
              <w:top w:val="single" w:sz="4" w:space="0" w:color="auto"/>
              <w:left w:val="single" w:sz="6" w:space="0" w:color="auto"/>
              <w:bottom w:val="single" w:sz="6" w:space="0" w:color="auto"/>
              <w:right w:val="single" w:sz="6" w:space="0" w:color="auto"/>
            </w:tcBorders>
            <w:vAlign w:val="center"/>
            <w:hideMark/>
          </w:tcPr>
          <w:p w:rsidR="00274F08" w:rsidRDefault="00274F08">
            <w:pPr>
              <w:rPr>
                <w:sz w:val="16"/>
                <w:szCs w:val="16"/>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74F08" w:rsidRDefault="00274F08">
            <w:pPr>
              <w:rPr>
                <w:sz w:val="16"/>
                <w:szCs w:val="16"/>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vAlign w:val="center"/>
            <w:hideMark/>
          </w:tcPr>
          <w:p w:rsidR="00274F08" w:rsidRDefault="00274F08">
            <w:pPr>
              <w:rPr>
                <w:sz w:val="20"/>
                <w:szCs w:val="20"/>
              </w:rPr>
            </w:pPr>
          </w:p>
        </w:tc>
        <w:tc>
          <w:tcPr>
            <w:tcW w:w="0" w:type="auto"/>
            <w:gridSpan w:val="2"/>
            <w:vMerge/>
            <w:tcBorders>
              <w:top w:val="single" w:sz="4" w:space="0" w:color="auto"/>
              <w:left w:val="single" w:sz="6" w:space="0" w:color="auto"/>
              <w:bottom w:val="single" w:sz="6" w:space="0" w:color="auto"/>
              <w:right w:val="single" w:sz="4" w:space="0" w:color="auto"/>
            </w:tcBorders>
            <w:vAlign w:val="center"/>
            <w:hideMark/>
          </w:tcPr>
          <w:p w:rsidR="00274F08" w:rsidRDefault="00274F08">
            <w:pPr>
              <w:rPr>
                <w:sz w:val="16"/>
                <w:szCs w:val="16"/>
              </w:rPr>
            </w:pPr>
          </w:p>
        </w:tc>
      </w:tr>
    </w:tbl>
    <w:p w:rsidR="00274F08" w:rsidRDefault="00274F08" w:rsidP="00274F08">
      <w:pPr>
        <w:rPr>
          <w:vanish/>
        </w:rPr>
      </w:pPr>
    </w:p>
    <w:tbl>
      <w:tblPr>
        <w:tblW w:w="5200" w:type="pct"/>
        <w:tblLook w:val="04A0" w:firstRow="1" w:lastRow="0" w:firstColumn="1" w:lastColumn="0" w:noHBand="0" w:noVBand="1"/>
      </w:tblPr>
      <w:tblGrid>
        <w:gridCol w:w="376"/>
        <w:gridCol w:w="1353"/>
        <w:gridCol w:w="656"/>
        <w:gridCol w:w="296"/>
        <w:gridCol w:w="296"/>
        <w:gridCol w:w="296"/>
        <w:gridCol w:w="656"/>
        <w:gridCol w:w="571"/>
        <w:gridCol w:w="611"/>
        <w:gridCol w:w="611"/>
        <w:gridCol w:w="736"/>
        <w:gridCol w:w="611"/>
        <w:gridCol w:w="611"/>
        <w:gridCol w:w="611"/>
        <w:gridCol w:w="611"/>
        <w:gridCol w:w="611"/>
        <w:gridCol w:w="611"/>
        <w:gridCol w:w="611"/>
        <w:gridCol w:w="611"/>
        <w:gridCol w:w="376"/>
        <w:gridCol w:w="611"/>
        <w:gridCol w:w="611"/>
        <w:gridCol w:w="611"/>
        <w:gridCol w:w="611"/>
        <w:gridCol w:w="611"/>
        <w:gridCol w:w="611"/>
        <w:gridCol w:w="576"/>
        <w:gridCol w:w="376"/>
        <w:gridCol w:w="496"/>
        <w:gridCol w:w="376"/>
        <w:gridCol w:w="576"/>
      </w:tblGrid>
      <w:tr w:rsidR="00274F08" w:rsidTr="00274F08">
        <w:trPr>
          <w:gridAfter w:val="4"/>
          <w:wAfter w:w="1791" w:type="dxa"/>
          <w:cantSplit/>
          <w:trHeight w:val="1350"/>
        </w:trPr>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ц/б</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а/б</w:t>
            </w:r>
          </w:p>
        </w:tc>
        <w:tc>
          <w:tcPr>
            <w:tcW w:w="134" w:type="pct"/>
            <w:tcBorders>
              <w:top w:val="single" w:sz="6" w:space="0" w:color="auto"/>
              <w:left w:val="single" w:sz="6" w:space="0" w:color="auto"/>
              <w:bottom w:val="single" w:sz="6" w:space="0" w:color="auto"/>
              <w:right w:val="single" w:sz="6" w:space="0" w:color="auto"/>
            </w:tcBorders>
            <w:textDirection w:val="btLr"/>
            <w:hideMark/>
          </w:tcPr>
          <w:p w:rsidR="00274F08" w:rsidRDefault="00274F08">
            <w:pPr>
              <w:spacing w:before="100" w:after="100"/>
              <w:ind w:left="113" w:right="113"/>
              <w:rPr>
                <w:sz w:val="16"/>
                <w:szCs w:val="16"/>
              </w:rPr>
            </w:pPr>
            <w:proofErr w:type="spellStart"/>
            <w:r>
              <w:rPr>
                <w:sz w:val="16"/>
                <w:szCs w:val="16"/>
              </w:rPr>
              <w:t>шебен</w:t>
            </w:r>
            <w:proofErr w:type="spellEnd"/>
            <w:r>
              <w:rPr>
                <w:sz w:val="16"/>
                <w:szCs w:val="16"/>
              </w:rPr>
              <w:t xml:space="preserve">, </w:t>
            </w:r>
            <w:proofErr w:type="spellStart"/>
            <w:r>
              <w:rPr>
                <w:sz w:val="16"/>
                <w:szCs w:val="16"/>
              </w:rPr>
              <w:t>обраб</w:t>
            </w:r>
            <w:proofErr w:type="spellEnd"/>
            <w:r>
              <w:rPr>
                <w:sz w:val="16"/>
                <w:szCs w:val="16"/>
              </w:rPr>
              <w:t>. вяжущ.</w:t>
            </w:r>
          </w:p>
        </w:tc>
        <w:tc>
          <w:tcPr>
            <w:tcW w:w="267" w:type="pct"/>
            <w:tcBorders>
              <w:top w:val="single" w:sz="6" w:space="0" w:color="auto"/>
              <w:left w:val="single" w:sz="6" w:space="0" w:color="auto"/>
              <w:bottom w:val="single" w:sz="6" w:space="0" w:color="auto"/>
              <w:right w:val="single" w:sz="6" w:space="0" w:color="auto"/>
            </w:tcBorders>
            <w:textDirection w:val="btLr"/>
            <w:hideMark/>
          </w:tcPr>
          <w:p w:rsidR="00274F08" w:rsidRDefault="00274F08">
            <w:pPr>
              <w:spacing w:before="100" w:after="100"/>
              <w:ind w:left="113" w:right="113"/>
              <w:rPr>
                <w:sz w:val="16"/>
                <w:szCs w:val="16"/>
              </w:rPr>
            </w:pPr>
            <w:proofErr w:type="spellStart"/>
            <w:r>
              <w:rPr>
                <w:sz w:val="16"/>
                <w:szCs w:val="16"/>
              </w:rPr>
              <w:t>щебен</w:t>
            </w:r>
            <w:proofErr w:type="spellEnd"/>
            <w:r>
              <w:rPr>
                <w:sz w:val="16"/>
                <w:szCs w:val="16"/>
              </w:rPr>
              <w:t>. гравий мостов</w:t>
            </w:r>
          </w:p>
        </w:tc>
        <w:tc>
          <w:tcPr>
            <w:tcW w:w="267" w:type="pct"/>
            <w:tcBorders>
              <w:top w:val="single" w:sz="6" w:space="0" w:color="auto"/>
              <w:left w:val="single" w:sz="6" w:space="0" w:color="auto"/>
              <w:bottom w:val="single" w:sz="6" w:space="0" w:color="auto"/>
              <w:right w:val="single" w:sz="6" w:space="0" w:color="auto"/>
            </w:tcBorders>
            <w:textDirection w:val="btLr"/>
            <w:hideMark/>
          </w:tcPr>
          <w:p w:rsidR="00274F08" w:rsidRDefault="00274F08">
            <w:pPr>
              <w:spacing w:before="100" w:after="100"/>
              <w:ind w:left="113" w:right="113"/>
              <w:rPr>
                <w:sz w:val="16"/>
                <w:szCs w:val="16"/>
              </w:rPr>
            </w:pPr>
            <w:r>
              <w:rPr>
                <w:sz w:val="16"/>
                <w:szCs w:val="16"/>
              </w:rPr>
              <w:t xml:space="preserve">грунт </w:t>
            </w:r>
            <w:proofErr w:type="spellStart"/>
            <w:r>
              <w:rPr>
                <w:sz w:val="16"/>
                <w:szCs w:val="16"/>
              </w:rPr>
              <w:t>обраб</w:t>
            </w:r>
            <w:proofErr w:type="spellEnd"/>
            <w:r>
              <w:rPr>
                <w:sz w:val="16"/>
                <w:szCs w:val="16"/>
              </w:rPr>
              <w:t>, вяжущ.</w:t>
            </w:r>
          </w:p>
        </w:tc>
        <w:tc>
          <w:tcPr>
            <w:tcW w:w="138" w:type="pct"/>
            <w:tcBorders>
              <w:top w:val="single" w:sz="6" w:space="0" w:color="auto"/>
              <w:left w:val="single" w:sz="6" w:space="0" w:color="auto"/>
              <w:bottom w:val="single" w:sz="6" w:space="0" w:color="auto"/>
              <w:right w:val="single" w:sz="6" w:space="0" w:color="auto"/>
            </w:tcBorders>
            <w:textDirection w:val="btLr"/>
            <w:hideMark/>
          </w:tcPr>
          <w:p w:rsidR="00274F08" w:rsidRDefault="00274F08">
            <w:pPr>
              <w:spacing w:before="100" w:after="100"/>
              <w:ind w:left="113" w:right="113"/>
              <w:rPr>
                <w:sz w:val="16"/>
                <w:szCs w:val="16"/>
              </w:rPr>
            </w:pPr>
            <w:proofErr w:type="gramStart"/>
            <w:r>
              <w:rPr>
                <w:sz w:val="16"/>
                <w:szCs w:val="16"/>
              </w:rPr>
              <w:t>все-</w:t>
            </w:r>
            <w:proofErr w:type="spellStart"/>
            <w:r>
              <w:rPr>
                <w:sz w:val="16"/>
                <w:szCs w:val="16"/>
              </w:rPr>
              <w:t>го</w:t>
            </w:r>
            <w:proofErr w:type="spellEnd"/>
            <w:proofErr w:type="gramEnd"/>
          </w:p>
        </w:tc>
        <w:tc>
          <w:tcPr>
            <w:tcW w:w="224" w:type="pct"/>
            <w:tcBorders>
              <w:top w:val="single" w:sz="6" w:space="0" w:color="auto"/>
              <w:left w:val="single" w:sz="6" w:space="0" w:color="auto"/>
              <w:bottom w:val="single" w:sz="6" w:space="0" w:color="auto"/>
              <w:right w:val="single" w:sz="6" w:space="0" w:color="auto"/>
            </w:tcBorders>
            <w:textDirection w:val="btLr"/>
            <w:hideMark/>
          </w:tcPr>
          <w:p w:rsidR="00274F08" w:rsidRDefault="00274F08">
            <w:pPr>
              <w:spacing w:before="100" w:after="100"/>
              <w:ind w:left="113" w:right="113"/>
              <w:rPr>
                <w:sz w:val="16"/>
                <w:szCs w:val="16"/>
              </w:rPr>
            </w:pPr>
            <w:proofErr w:type="spellStart"/>
            <w:r>
              <w:rPr>
                <w:sz w:val="16"/>
                <w:szCs w:val="16"/>
              </w:rPr>
              <w:t>улучш</w:t>
            </w:r>
            <w:proofErr w:type="gramStart"/>
            <w:r>
              <w:rPr>
                <w:sz w:val="16"/>
                <w:szCs w:val="16"/>
              </w:rPr>
              <w:t>.м</w:t>
            </w:r>
            <w:proofErr w:type="gramEnd"/>
            <w:r>
              <w:rPr>
                <w:sz w:val="16"/>
                <w:szCs w:val="16"/>
              </w:rPr>
              <w:t>естн</w:t>
            </w:r>
            <w:proofErr w:type="spellEnd"/>
            <w:r>
              <w:rPr>
                <w:sz w:val="16"/>
                <w:szCs w:val="16"/>
              </w:rPr>
              <w:t>. матер.</w:t>
            </w:r>
          </w:p>
        </w:tc>
        <w:tc>
          <w:tcPr>
            <w:tcW w:w="135" w:type="pct"/>
            <w:tcBorders>
              <w:top w:val="single" w:sz="6" w:space="0" w:color="auto"/>
              <w:left w:val="single" w:sz="6" w:space="0" w:color="auto"/>
              <w:bottom w:val="single" w:sz="6" w:space="0" w:color="auto"/>
              <w:right w:val="single" w:sz="6" w:space="0" w:color="auto"/>
            </w:tcBorders>
            <w:textDirection w:val="btLr"/>
            <w:vAlign w:val="center"/>
            <w:hideMark/>
          </w:tcPr>
          <w:p w:rsidR="00274F08" w:rsidRDefault="00274F08">
            <w:pPr>
              <w:spacing w:before="100" w:after="100"/>
              <w:jc w:val="center"/>
              <w:rPr>
                <w:sz w:val="16"/>
                <w:szCs w:val="16"/>
              </w:rPr>
            </w:pPr>
            <w:r>
              <w:rPr>
                <w:sz w:val="16"/>
                <w:szCs w:val="16"/>
              </w:rPr>
              <w:t>шт.</w:t>
            </w:r>
          </w:p>
        </w:tc>
        <w:tc>
          <w:tcPr>
            <w:tcW w:w="135" w:type="pct"/>
            <w:tcBorders>
              <w:top w:val="single" w:sz="6" w:space="0" w:color="auto"/>
              <w:left w:val="single" w:sz="6" w:space="0" w:color="auto"/>
              <w:bottom w:val="single" w:sz="6" w:space="0" w:color="auto"/>
              <w:right w:val="single" w:sz="6" w:space="0" w:color="auto"/>
            </w:tcBorders>
            <w:textDirection w:val="btLr"/>
            <w:vAlign w:val="center"/>
            <w:hideMark/>
          </w:tcPr>
          <w:p w:rsidR="00274F08" w:rsidRDefault="00274F08">
            <w:pPr>
              <w:spacing w:before="100" w:after="100"/>
              <w:jc w:val="center"/>
              <w:rPr>
                <w:sz w:val="16"/>
                <w:szCs w:val="16"/>
              </w:rPr>
            </w:pPr>
            <w:proofErr w:type="spellStart"/>
            <w:r>
              <w:rPr>
                <w:sz w:val="16"/>
                <w:szCs w:val="16"/>
              </w:rPr>
              <w:t>пог.м</w:t>
            </w:r>
            <w:proofErr w:type="spellEnd"/>
            <w:r>
              <w:rPr>
                <w:sz w:val="16"/>
                <w:szCs w:val="16"/>
              </w:rPr>
              <w:t>.</w:t>
            </w:r>
          </w:p>
        </w:tc>
        <w:tc>
          <w:tcPr>
            <w:tcW w:w="134" w:type="pct"/>
            <w:tcBorders>
              <w:top w:val="single" w:sz="6" w:space="0" w:color="auto"/>
              <w:left w:val="single" w:sz="6" w:space="0" w:color="auto"/>
              <w:bottom w:val="single" w:sz="6" w:space="0" w:color="auto"/>
              <w:right w:val="single" w:sz="6" w:space="0" w:color="auto"/>
            </w:tcBorders>
            <w:textDirection w:val="btLr"/>
            <w:vAlign w:val="center"/>
            <w:hideMark/>
          </w:tcPr>
          <w:p w:rsidR="00274F08" w:rsidRDefault="00274F08">
            <w:pPr>
              <w:spacing w:before="100" w:after="100"/>
              <w:jc w:val="center"/>
              <w:rPr>
                <w:sz w:val="16"/>
                <w:szCs w:val="16"/>
              </w:rPr>
            </w:pPr>
            <w:r>
              <w:rPr>
                <w:sz w:val="16"/>
                <w:szCs w:val="16"/>
              </w:rPr>
              <w:t>шт.</w:t>
            </w:r>
          </w:p>
        </w:tc>
        <w:tc>
          <w:tcPr>
            <w:tcW w:w="135" w:type="pct"/>
            <w:tcBorders>
              <w:top w:val="single" w:sz="6" w:space="0" w:color="auto"/>
              <w:left w:val="single" w:sz="6" w:space="0" w:color="auto"/>
              <w:bottom w:val="single" w:sz="6" w:space="0" w:color="auto"/>
              <w:right w:val="single" w:sz="6" w:space="0" w:color="auto"/>
            </w:tcBorders>
            <w:textDirection w:val="btLr"/>
            <w:vAlign w:val="center"/>
            <w:hideMark/>
          </w:tcPr>
          <w:p w:rsidR="00274F08" w:rsidRDefault="00274F08">
            <w:pPr>
              <w:spacing w:before="100" w:after="100"/>
              <w:jc w:val="center"/>
              <w:rPr>
                <w:sz w:val="16"/>
                <w:szCs w:val="16"/>
              </w:rPr>
            </w:pPr>
            <w:proofErr w:type="spellStart"/>
            <w:r>
              <w:rPr>
                <w:sz w:val="16"/>
                <w:szCs w:val="16"/>
              </w:rPr>
              <w:t>пог.м</w:t>
            </w:r>
            <w:proofErr w:type="spellEnd"/>
            <w:r>
              <w:rPr>
                <w:sz w:val="16"/>
                <w:szCs w:val="16"/>
              </w:rPr>
              <w:t>.</w:t>
            </w:r>
          </w:p>
        </w:tc>
        <w:tc>
          <w:tcPr>
            <w:tcW w:w="134" w:type="pct"/>
            <w:tcBorders>
              <w:top w:val="single" w:sz="6" w:space="0" w:color="auto"/>
              <w:left w:val="single" w:sz="6" w:space="0" w:color="auto"/>
              <w:bottom w:val="single" w:sz="6" w:space="0" w:color="auto"/>
              <w:right w:val="single" w:sz="6" w:space="0" w:color="auto"/>
            </w:tcBorders>
            <w:textDirection w:val="btLr"/>
            <w:vAlign w:val="center"/>
            <w:hideMark/>
          </w:tcPr>
          <w:p w:rsidR="00274F08" w:rsidRDefault="00274F08">
            <w:pPr>
              <w:spacing w:before="100" w:after="100"/>
              <w:jc w:val="center"/>
              <w:rPr>
                <w:sz w:val="16"/>
                <w:szCs w:val="16"/>
              </w:rPr>
            </w:pPr>
            <w:r>
              <w:rPr>
                <w:sz w:val="16"/>
                <w:szCs w:val="16"/>
              </w:rPr>
              <w:t>шт.</w:t>
            </w:r>
          </w:p>
        </w:tc>
        <w:tc>
          <w:tcPr>
            <w:tcW w:w="135" w:type="pct"/>
            <w:tcBorders>
              <w:top w:val="single" w:sz="6" w:space="0" w:color="auto"/>
              <w:left w:val="single" w:sz="6" w:space="0" w:color="auto"/>
              <w:bottom w:val="single" w:sz="6" w:space="0" w:color="auto"/>
              <w:right w:val="single" w:sz="6" w:space="0" w:color="auto"/>
            </w:tcBorders>
            <w:textDirection w:val="btLr"/>
            <w:vAlign w:val="center"/>
            <w:hideMark/>
          </w:tcPr>
          <w:p w:rsidR="00274F08" w:rsidRDefault="00274F08">
            <w:pPr>
              <w:spacing w:before="100" w:after="100"/>
              <w:jc w:val="center"/>
              <w:rPr>
                <w:sz w:val="16"/>
                <w:szCs w:val="16"/>
              </w:rPr>
            </w:pPr>
            <w:proofErr w:type="spellStart"/>
            <w:r>
              <w:rPr>
                <w:sz w:val="16"/>
                <w:szCs w:val="16"/>
              </w:rPr>
              <w:t>пог.м</w:t>
            </w:r>
            <w:proofErr w:type="spellEnd"/>
            <w:r>
              <w:rPr>
                <w:sz w:val="16"/>
                <w:szCs w:val="16"/>
              </w:rPr>
              <w:t>.</w:t>
            </w:r>
          </w:p>
        </w:tc>
        <w:tc>
          <w:tcPr>
            <w:tcW w:w="136" w:type="pct"/>
            <w:tcBorders>
              <w:top w:val="single" w:sz="6" w:space="0" w:color="auto"/>
              <w:left w:val="single" w:sz="6" w:space="0" w:color="auto"/>
              <w:bottom w:val="single" w:sz="6" w:space="0" w:color="auto"/>
              <w:right w:val="single" w:sz="6" w:space="0" w:color="auto"/>
            </w:tcBorders>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textDirection w:val="btLr"/>
            <w:vAlign w:val="center"/>
            <w:hideMark/>
          </w:tcPr>
          <w:p w:rsidR="00274F08" w:rsidRDefault="00274F08">
            <w:pPr>
              <w:spacing w:before="100" w:after="100"/>
              <w:jc w:val="center"/>
              <w:rPr>
                <w:sz w:val="16"/>
                <w:szCs w:val="16"/>
              </w:rPr>
            </w:pPr>
            <w:r>
              <w:rPr>
                <w:sz w:val="16"/>
                <w:szCs w:val="16"/>
              </w:rPr>
              <w:t>шт.</w:t>
            </w:r>
          </w:p>
        </w:tc>
        <w:tc>
          <w:tcPr>
            <w:tcW w:w="135" w:type="pct"/>
            <w:tcBorders>
              <w:top w:val="single" w:sz="6" w:space="0" w:color="auto"/>
              <w:left w:val="single" w:sz="6" w:space="0" w:color="auto"/>
              <w:bottom w:val="single" w:sz="6" w:space="0" w:color="auto"/>
              <w:right w:val="single" w:sz="6" w:space="0" w:color="auto"/>
            </w:tcBorders>
            <w:textDirection w:val="btLr"/>
            <w:vAlign w:val="center"/>
            <w:hideMark/>
          </w:tcPr>
          <w:p w:rsidR="00274F08" w:rsidRDefault="00274F08">
            <w:pPr>
              <w:spacing w:before="100" w:after="100"/>
              <w:jc w:val="center"/>
              <w:rPr>
                <w:sz w:val="16"/>
                <w:szCs w:val="16"/>
              </w:rPr>
            </w:pPr>
            <w:proofErr w:type="spellStart"/>
            <w:r>
              <w:rPr>
                <w:sz w:val="16"/>
                <w:szCs w:val="16"/>
              </w:rPr>
              <w:t>пог.м</w:t>
            </w:r>
            <w:proofErr w:type="spellEnd"/>
            <w:r>
              <w:rPr>
                <w:sz w:val="16"/>
                <w:szCs w:val="16"/>
              </w:rPr>
              <w:t>.</w:t>
            </w:r>
          </w:p>
        </w:tc>
        <w:tc>
          <w:tcPr>
            <w:tcW w:w="135" w:type="pct"/>
            <w:tcBorders>
              <w:top w:val="single" w:sz="6" w:space="0" w:color="auto"/>
              <w:left w:val="single" w:sz="6" w:space="0" w:color="auto"/>
              <w:bottom w:val="single" w:sz="6" w:space="0" w:color="auto"/>
              <w:right w:val="single" w:sz="6" w:space="0" w:color="auto"/>
            </w:tcBorders>
            <w:textDirection w:val="btLr"/>
            <w:vAlign w:val="center"/>
            <w:hideMark/>
          </w:tcPr>
          <w:p w:rsidR="00274F08" w:rsidRDefault="00274F08">
            <w:pPr>
              <w:spacing w:before="100" w:after="100"/>
              <w:jc w:val="center"/>
              <w:rPr>
                <w:sz w:val="16"/>
                <w:szCs w:val="16"/>
              </w:rPr>
            </w:pPr>
            <w:r>
              <w:rPr>
                <w:sz w:val="16"/>
                <w:szCs w:val="16"/>
              </w:rPr>
              <w:t>шт.</w:t>
            </w:r>
          </w:p>
        </w:tc>
        <w:tc>
          <w:tcPr>
            <w:tcW w:w="135" w:type="pct"/>
            <w:tcBorders>
              <w:top w:val="single" w:sz="6" w:space="0" w:color="auto"/>
              <w:left w:val="single" w:sz="6" w:space="0" w:color="auto"/>
              <w:bottom w:val="single" w:sz="6" w:space="0" w:color="auto"/>
              <w:right w:val="single" w:sz="6" w:space="0" w:color="auto"/>
            </w:tcBorders>
            <w:textDirection w:val="btLr"/>
            <w:vAlign w:val="center"/>
            <w:hideMark/>
          </w:tcPr>
          <w:p w:rsidR="00274F08" w:rsidRDefault="00274F08">
            <w:pPr>
              <w:spacing w:before="100" w:after="100"/>
              <w:jc w:val="center"/>
              <w:rPr>
                <w:sz w:val="16"/>
                <w:szCs w:val="16"/>
              </w:rPr>
            </w:pPr>
            <w:proofErr w:type="spellStart"/>
            <w:r>
              <w:rPr>
                <w:sz w:val="16"/>
                <w:szCs w:val="16"/>
              </w:rPr>
              <w:t>пог.м</w:t>
            </w:r>
            <w:proofErr w:type="spellEnd"/>
            <w:r>
              <w:rPr>
                <w:sz w:val="16"/>
                <w:szCs w:val="16"/>
              </w:rPr>
              <w:t>.</w:t>
            </w:r>
          </w:p>
        </w:tc>
        <w:tc>
          <w:tcPr>
            <w:tcW w:w="134" w:type="pct"/>
            <w:tcBorders>
              <w:top w:val="single" w:sz="6" w:space="0" w:color="auto"/>
              <w:left w:val="single" w:sz="6" w:space="0" w:color="auto"/>
              <w:bottom w:val="single" w:sz="6" w:space="0" w:color="auto"/>
              <w:right w:val="single" w:sz="6" w:space="0" w:color="auto"/>
            </w:tcBorders>
            <w:textDirection w:val="btLr"/>
            <w:vAlign w:val="center"/>
            <w:hideMark/>
          </w:tcPr>
          <w:p w:rsidR="00274F08" w:rsidRDefault="00274F08">
            <w:pPr>
              <w:spacing w:before="100" w:after="100"/>
              <w:jc w:val="center"/>
              <w:rPr>
                <w:sz w:val="16"/>
                <w:szCs w:val="16"/>
              </w:rPr>
            </w:pPr>
            <w:r>
              <w:rPr>
                <w:sz w:val="16"/>
                <w:szCs w:val="16"/>
              </w:rPr>
              <w:t>шт.</w:t>
            </w:r>
          </w:p>
        </w:tc>
        <w:tc>
          <w:tcPr>
            <w:tcW w:w="134" w:type="pct"/>
            <w:tcBorders>
              <w:top w:val="single" w:sz="6" w:space="0" w:color="auto"/>
              <w:left w:val="single" w:sz="6" w:space="0" w:color="auto"/>
              <w:bottom w:val="single" w:sz="6" w:space="0" w:color="auto"/>
              <w:right w:val="single" w:sz="6" w:space="0" w:color="auto"/>
            </w:tcBorders>
            <w:textDirection w:val="btLr"/>
            <w:vAlign w:val="center"/>
            <w:hideMark/>
          </w:tcPr>
          <w:p w:rsidR="00274F08" w:rsidRDefault="00274F08">
            <w:pPr>
              <w:spacing w:before="100" w:after="100"/>
              <w:jc w:val="center"/>
              <w:rPr>
                <w:sz w:val="16"/>
                <w:szCs w:val="16"/>
              </w:rPr>
            </w:pPr>
            <w:proofErr w:type="spellStart"/>
            <w:r>
              <w:rPr>
                <w:sz w:val="16"/>
                <w:szCs w:val="16"/>
              </w:rPr>
              <w:t>пог.м</w:t>
            </w:r>
            <w:proofErr w:type="spellEnd"/>
            <w:r>
              <w:rPr>
                <w:sz w:val="16"/>
                <w:szCs w:val="16"/>
              </w:rPr>
              <w:t>.</w:t>
            </w:r>
          </w:p>
        </w:tc>
        <w:tc>
          <w:tcPr>
            <w:tcW w:w="135" w:type="pct"/>
            <w:tcBorders>
              <w:top w:val="single" w:sz="6" w:space="0" w:color="auto"/>
              <w:left w:val="single" w:sz="6" w:space="0" w:color="auto"/>
              <w:bottom w:val="single" w:sz="6" w:space="0" w:color="auto"/>
              <w:right w:val="single" w:sz="6" w:space="0" w:color="auto"/>
            </w:tcBorders>
            <w:hideMark/>
          </w:tcPr>
          <w:p w:rsidR="00274F08" w:rsidRDefault="00274F08">
            <w:pPr>
              <w:spacing w:before="100" w:after="100"/>
              <w:rPr>
                <w:sz w:val="16"/>
                <w:szCs w:val="16"/>
              </w:rPr>
            </w:pPr>
            <w:r>
              <w:rPr>
                <w:sz w:val="16"/>
                <w:szCs w:val="16"/>
              </w:rPr>
              <w:t> </w:t>
            </w:r>
          </w:p>
        </w:tc>
      </w:tr>
      <w:tr w:rsidR="00274F08" w:rsidTr="00274F08">
        <w:trPr>
          <w:trHeight w:val="255"/>
        </w:trPr>
        <w:tc>
          <w:tcPr>
            <w:tcW w:w="144" w:type="pct"/>
            <w:tcBorders>
              <w:top w:val="single" w:sz="6" w:space="0" w:color="auto"/>
              <w:left w:val="single" w:sz="4"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1</w:t>
            </w:r>
          </w:p>
        </w:tc>
        <w:tc>
          <w:tcPr>
            <w:tcW w:w="49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2</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3</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4</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7</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8</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9</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10</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11</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12</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13</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14</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15</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16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17</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18</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19</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20</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21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22</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23</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24</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25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26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27</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28</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29</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center"/>
              <w:rPr>
                <w:sz w:val="16"/>
                <w:szCs w:val="16"/>
              </w:rPr>
            </w:pPr>
            <w:r>
              <w:rPr>
                <w:sz w:val="16"/>
                <w:szCs w:val="16"/>
              </w:rPr>
              <w:t>30</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center"/>
              <w:rPr>
                <w:sz w:val="16"/>
                <w:szCs w:val="16"/>
              </w:rPr>
            </w:pPr>
            <w:r>
              <w:rPr>
                <w:sz w:val="16"/>
                <w:szCs w:val="16"/>
              </w:rPr>
              <w:t>31</w:t>
            </w:r>
          </w:p>
        </w:tc>
      </w:tr>
      <w:tr w:rsidR="00274F08" w:rsidTr="00274F08">
        <w:trPr>
          <w:trHeight w:val="255"/>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1</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Тула-Белев</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32,112</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32,112</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32,112</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169</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168,7</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421,9</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421,9</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32,11</w:t>
            </w:r>
          </w:p>
        </w:tc>
      </w:tr>
      <w:tr w:rsidR="00274F08" w:rsidTr="00274F08">
        <w:trPr>
          <w:trHeight w:val="675"/>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2</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"Тула-Белев</w:t>
            </w:r>
            <w:proofErr w:type="gramStart"/>
            <w:r>
              <w:rPr>
                <w:sz w:val="16"/>
                <w:szCs w:val="16"/>
              </w:rPr>
              <w:t>"-</w:t>
            </w:r>
            <w:proofErr w:type="gramEnd"/>
            <w:r>
              <w:rPr>
                <w:sz w:val="16"/>
                <w:szCs w:val="16"/>
              </w:rPr>
              <w:t>подъезд к населенному пункту Дубна</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10,73</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10,73</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10,73</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8</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183</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7</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139,3</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43,7</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10,73</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3</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Тимофеевка-Головино</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7,5</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7,5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7,5</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36</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36</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8</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155,3</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62</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5</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93,3</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6,4</w:t>
            </w:r>
          </w:p>
        </w:tc>
      </w:tr>
      <w:tr w:rsidR="00274F08" w:rsidTr="00274F08">
        <w:trPr>
          <w:trHeight w:val="255"/>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4</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Дубна-Королевка</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6,9</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6,9</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6,9</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91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77</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14</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5,9</w:t>
            </w:r>
          </w:p>
        </w:tc>
      </w:tr>
      <w:tr w:rsidR="00274F08" w:rsidTr="00274F08">
        <w:trPr>
          <w:trHeight w:val="255"/>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5</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Дубна-</w:t>
            </w:r>
            <w:proofErr w:type="spellStart"/>
            <w:r>
              <w:rPr>
                <w:sz w:val="16"/>
                <w:szCs w:val="16"/>
              </w:rPr>
              <w:t>Лобжа</w:t>
            </w:r>
            <w:proofErr w:type="spellEnd"/>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10,8</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10,8</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10,8</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14</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199,6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176,9</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22,7</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9,2</w:t>
            </w:r>
          </w:p>
        </w:tc>
      </w:tr>
      <w:tr w:rsidR="00274F08" w:rsidTr="00274F08">
        <w:trPr>
          <w:trHeight w:val="675"/>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6</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Дубна-Ново-</w:t>
            </w:r>
            <w:proofErr w:type="spellStart"/>
            <w:r>
              <w:rPr>
                <w:sz w:val="16"/>
                <w:szCs w:val="16"/>
              </w:rPr>
              <w:t>Павшин</w:t>
            </w:r>
            <w:proofErr w:type="gramStart"/>
            <w:r>
              <w:rPr>
                <w:sz w:val="16"/>
                <w:szCs w:val="16"/>
              </w:rPr>
              <w:t>о</w:t>
            </w:r>
            <w:proofErr w:type="spellEnd"/>
            <w:r>
              <w:rPr>
                <w:sz w:val="16"/>
                <w:szCs w:val="16"/>
              </w:rPr>
              <w:t>-</w:t>
            </w:r>
            <w:proofErr w:type="gramEnd"/>
            <w:r>
              <w:rPr>
                <w:sz w:val="16"/>
                <w:szCs w:val="16"/>
              </w:rPr>
              <w:t>"Калуга-Тула-Михайлов-Рязань"</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19,8</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19,8</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19,8</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34,9</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34,92</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29</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456,9</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381,6</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75,3</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16,8</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lastRenderedPageBreak/>
              <w:t>7</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Дубна-</w:t>
            </w:r>
            <w:proofErr w:type="spellStart"/>
            <w:r>
              <w:rPr>
                <w:sz w:val="16"/>
                <w:szCs w:val="16"/>
              </w:rPr>
              <w:t>Скоморошк</w:t>
            </w:r>
            <w:proofErr w:type="gramStart"/>
            <w:r>
              <w:rPr>
                <w:sz w:val="16"/>
                <w:szCs w:val="16"/>
              </w:rPr>
              <w:t>и</w:t>
            </w:r>
            <w:proofErr w:type="spellEnd"/>
            <w:r>
              <w:rPr>
                <w:sz w:val="16"/>
                <w:szCs w:val="16"/>
              </w:rPr>
              <w:t>-</w:t>
            </w:r>
            <w:proofErr w:type="gramEnd"/>
            <w:r>
              <w:rPr>
                <w:sz w:val="16"/>
                <w:szCs w:val="16"/>
              </w:rPr>
              <w:t>"Тула-Белев"</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12,4</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12,4</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12,4</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38,4</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38,4</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7</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163,1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151,1</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10,5</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8</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Дубна-</w:t>
            </w:r>
            <w:proofErr w:type="spellStart"/>
            <w:r>
              <w:rPr>
                <w:sz w:val="16"/>
                <w:szCs w:val="16"/>
              </w:rPr>
              <w:t>Лобжа</w:t>
            </w:r>
            <w:proofErr w:type="spellEnd"/>
            <w:r>
              <w:rPr>
                <w:sz w:val="16"/>
                <w:szCs w:val="16"/>
              </w:rPr>
              <w:t>-</w:t>
            </w:r>
            <w:proofErr w:type="spellStart"/>
            <w:r>
              <w:rPr>
                <w:sz w:val="16"/>
                <w:szCs w:val="16"/>
              </w:rPr>
              <w:t>Фетисово</w:t>
            </w:r>
            <w:proofErr w:type="spellEnd"/>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12,6</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12,6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4,4</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8,2</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272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217,4</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54,6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10,7</w:t>
            </w:r>
          </w:p>
        </w:tc>
      </w:tr>
      <w:tr w:rsidR="00274F08" w:rsidTr="00274F08">
        <w:trPr>
          <w:trHeight w:val="675"/>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9</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Воскресенское-Дубна-станция Поречье-</w:t>
            </w:r>
            <w:proofErr w:type="spellStart"/>
            <w:r>
              <w:rPr>
                <w:sz w:val="16"/>
                <w:szCs w:val="16"/>
              </w:rPr>
              <w:t>Бабошино</w:t>
            </w:r>
            <w:proofErr w:type="spellEnd"/>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12,6</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12,6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12,6</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170</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169,8</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86,4</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86,4</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10,7</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10</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 xml:space="preserve">Автодорога </w:t>
            </w:r>
            <w:proofErr w:type="spellStart"/>
            <w:r>
              <w:rPr>
                <w:sz w:val="16"/>
                <w:szCs w:val="16"/>
              </w:rPr>
              <w:t>Скоморошки-Сизенево</w:t>
            </w:r>
            <w:proofErr w:type="spellEnd"/>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7,7</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7,7</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5,1</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2,3</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0,3</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8</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108,8</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82,8</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6,5</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11</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"Воскресенское-Дубна</w:t>
            </w:r>
            <w:proofErr w:type="gramStart"/>
            <w:r>
              <w:rPr>
                <w:sz w:val="16"/>
                <w:szCs w:val="16"/>
              </w:rPr>
              <w:t>"-</w:t>
            </w:r>
            <w:proofErr w:type="gramEnd"/>
            <w:r>
              <w:rPr>
                <w:sz w:val="16"/>
                <w:szCs w:val="16"/>
              </w:rPr>
              <w:t>Верховье</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2,5</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2,2</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0,3</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16,8</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16,8</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2,1</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12</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"Дубна-</w:t>
            </w:r>
            <w:proofErr w:type="spellStart"/>
            <w:r>
              <w:rPr>
                <w:sz w:val="16"/>
                <w:szCs w:val="16"/>
              </w:rPr>
              <w:t>Лобжа</w:t>
            </w:r>
            <w:proofErr w:type="spellEnd"/>
            <w:proofErr w:type="gramStart"/>
            <w:r>
              <w:rPr>
                <w:sz w:val="16"/>
                <w:szCs w:val="16"/>
              </w:rPr>
              <w:t>"-</w:t>
            </w:r>
            <w:proofErr w:type="gramEnd"/>
            <w:r>
              <w:rPr>
                <w:sz w:val="16"/>
                <w:szCs w:val="16"/>
              </w:rPr>
              <w:t>Головино</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4,1</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4,1</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88,3</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77,8</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10,5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3,5</w:t>
            </w:r>
          </w:p>
        </w:tc>
      </w:tr>
      <w:tr w:rsidR="00274F08" w:rsidTr="00274F08">
        <w:trPr>
          <w:trHeight w:val="675"/>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13</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"Тула-Белев</w:t>
            </w:r>
            <w:proofErr w:type="gramStart"/>
            <w:r>
              <w:rPr>
                <w:sz w:val="16"/>
                <w:szCs w:val="16"/>
              </w:rPr>
              <w:t>"-</w:t>
            </w:r>
            <w:proofErr w:type="spellStart"/>
            <w:proofErr w:type="gramEnd"/>
            <w:r>
              <w:rPr>
                <w:sz w:val="16"/>
                <w:szCs w:val="16"/>
              </w:rPr>
              <w:t>автоподъезд</w:t>
            </w:r>
            <w:proofErr w:type="spellEnd"/>
            <w:r>
              <w:rPr>
                <w:sz w:val="16"/>
                <w:szCs w:val="16"/>
              </w:rPr>
              <w:t xml:space="preserve"> к населенному пункту </w:t>
            </w:r>
            <w:proofErr w:type="spellStart"/>
            <w:r>
              <w:rPr>
                <w:sz w:val="16"/>
                <w:szCs w:val="16"/>
              </w:rPr>
              <w:t>Лужное</w:t>
            </w:r>
            <w:proofErr w:type="spellEnd"/>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1,7</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1,7</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1,7</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36</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1,4</w:t>
            </w:r>
          </w:p>
        </w:tc>
      </w:tr>
      <w:tr w:rsidR="00274F08" w:rsidTr="00274F08">
        <w:trPr>
          <w:trHeight w:val="675"/>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14</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"Тула-Белев</w:t>
            </w:r>
            <w:proofErr w:type="gramStart"/>
            <w:r>
              <w:rPr>
                <w:sz w:val="16"/>
                <w:szCs w:val="16"/>
              </w:rPr>
              <w:t>"-</w:t>
            </w:r>
            <w:proofErr w:type="spellStart"/>
            <w:proofErr w:type="gramEnd"/>
            <w:r>
              <w:rPr>
                <w:sz w:val="16"/>
                <w:szCs w:val="16"/>
              </w:rPr>
              <w:t>автоподъезд</w:t>
            </w:r>
            <w:proofErr w:type="spellEnd"/>
            <w:r>
              <w:rPr>
                <w:sz w:val="16"/>
                <w:szCs w:val="16"/>
              </w:rPr>
              <w:t xml:space="preserve"> к населенному пункту </w:t>
            </w:r>
            <w:proofErr w:type="spellStart"/>
            <w:r>
              <w:rPr>
                <w:sz w:val="16"/>
                <w:szCs w:val="16"/>
              </w:rPr>
              <w:t>Шатово</w:t>
            </w:r>
            <w:proofErr w:type="spellEnd"/>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0,8</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15</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"Дубна-</w:t>
            </w:r>
            <w:proofErr w:type="spellStart"/>
            <w:r>
              <w:rPr>
                <w:sz w:val="16"/>
                <w:szCs w:val="16"/>
              </w:rPr>
              <w:t>Упа</w:t>
            </w:r>
            <w:proofErr w:type="spellEnd"/>
            <w:r>
              <w:rPr>
                <w:sz w:val="16"/>
                <w:szCs w:val="16"/>
              </w:rPr>
              <w:t xml:space="preserve">"- </w:t>
            </w:r>
            <w:proofErr w:type="spellStart"/>
            <w:r>
              <w:rPr>
                <w:sz w:val="16"/>
                <w:szCs w:val="16"/>
              </w:rPr>
              <w:t>Опочня</w:t>
            </w:r>
            <w:proofErr w:type="spellEnd"/>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2,2</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2,2</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86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53</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33</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1,9</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16</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"Дубна-Ново-</w:t>
            </w:r>
            <w:proofErr w:type="spellStart"/>
            <w:r>
              <w:rPr>
                <w:sz w:val="16"/>
                <w:szCs w:val="16"/>
              </w:rPr>
              <w:t>Павшино</w:t>
            </w:r>
            <w:proofErr w:type="spellEnd"/>
            <w:proofErr w:type="gramStart"/>
            <w:r>
              <w:rPr>
                <w:sz w:val="16"/>
                <w:szCs w:val="16"/>
              </w:rPr>
              <w:t>"-</w:t>
            </w:r>
            <w:proofErr w:type="spellStart"/>
            <w:proofErr w:type="gramEnd"/>
            <w:r>
              <w:rPr>
                <w:sz w:val="16"/>
                <w:szCs w:val="16"/>
              </w:rPr>
              <w:t>Панковичи</w:t>
            </w:r>
            <w:proofErr w:type="spellEnd"/>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1,5</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1,5</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23,8</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12,3</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11,5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1,3</w:t>
            </w:r>
          </w:p>
        </w:tc>
      </w:tr>
      <w:tr w:rsidR="00274F08" w:rsidTr="00274F08">
        <w:trPr>
          <w:trHeight w:val="675"/>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lastRenderedPageBreak/>
              <w:t>17</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proofErr w:type="spellStart"/>
            <w:r>
              <w:rPr>
                <w:sz w:val="16"/>
                <w:szCs w:val="16"/>
              </w:rPr>
              <w:t>Автоподъезд</w:t>
            </w:r>
            <w:proofErr w:type="spellEnd"/>
            <w:r>
              <w:rPr>
                <w:sz w:val="16"/>
                <w:szCs w:val="16"/>
              </w:rPr>
              <w:t xml:space="preserve"> к населенному пункту </w:t>
            </w:r>
            <w:proofErr w:type="gramStart"/>
            <w:r>
              <w:rPr>
                <w:sz w:val="16"/>
                <w:szCs w:val="16"/>
              </w:rPr>
              <w:t>Гвардейский</w:t>
            </w:r>
            <w:proofErr w:type="gramEnd"/>
            <w:r>
              <w:rPr>
                <w:sz w:val="16"/>
                <w:szCs w:val="16"/>
              </w:rPr>
              <w:t xml:space="preserve"> от автодороги  Дубна-</w:t>
            </w:r>
            <w:proofErr w:type="spellStart"/>
            <w:r>
              <w:rPr>
                <w:sz w:val="16"/>
                <w:szCs w:val="16"/>
              </w:rPr>
              <w:t>Скоморошки</w:t>
            </w:r>
            <w:proofErr w:type="spellEnd"/>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0,7</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0,7</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0,7</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33</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33</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0,6</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18</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"Дубна-</w:t>
            </w:r>
            <w:proofErr w:type="spellStart"/>
            <w:r>
              <w:rPr>
                <w:sz w:val="16"/>
                <w:szCs w:val="16"/>
              </w:rPr>
              <w:t>Скоморошки</w:t>
            </w:r>
            <w:proofErr w:type="spellEnd"/>
            <w:proofErr w:type="gramStart"/>
            <w:r>
              <w:rPr>
                <w:sz w:val="16"/>
                <w:szCs w:val="16"/>
              </w:rPr>
              <w:t>"-</w:t>
            </w:r>
            <w:proofErr w:type="spellStart"/>
            <w:proofErr w:type="gramEnd"/>
            <w:r>
              <w:rPr>
                <w:sz w:val="16"/>
                <w:szCs w:val="16"/>
              </w:rPr>
              <w:t>Сухаревка</w:t>
            </w:r>
            <w:proofErr w:type="spellEnd"/>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5,4</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5,4</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5,4</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80,5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80,5</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4,6</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19</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"Дубна-</w:t>
            </w:r>
            <w:proofErr w:type="spellStart"/>
            <w:r>
              <w:rPr>
                <w:sz w:val="16"/>
                <w:szCs w:val="16"/>
              </w:rPr>
              <w:t>Скоморошки</w:t>
            </w:r>
            <w:proofErr w:type="spellEnd"/>
            <w:proofErr w:type="gramStart"/>
            <w:r>
              <w:rPr>
                <w:sz w:val="16"/>
                <w:szCs w:val="16"/>
              </w:rPr>
              <w:t>"-</w:t>
            </w:r>
            <w:proofErr w:type="gramEnd"/>
            <w:r>
              <w:rPr>
                <w:sz w:val="16"/>
                <w:szCs w:val="16"/>
              </w:rPr>
              <w:t>Семеновка</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1,3</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1,3</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1,3</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15,6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15,6</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1,1</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20</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"Тула-Белев</w:t>
            </w:r>
            <w:proofErr w:type="gramStart"/>
            <w:r>
              <w:rPr>
                <w:sz w:val="16"/>
                <w:szCs w:val="16"/>
              </w:rPr>
              <w:t>"-</w:t>
            </w:r>
            <w:proofErr w:type="spellStart"/>
            <w:proofErr w:type="gramEnd"/>
            <w:r>
              <w:rPr>
                <w:sz w:val="16"/>
                <w:szCs w:val="16"/>
              </w:rPr>
              <w:t>Храбрищево</w:t>
            </w:r>
            <w:proofErr w:type="spellEnd"/>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1,3</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1,3</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1,3</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11,5</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11,5</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15,8</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15,8</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1,1</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21</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"Тула-Белев</w:t>
            </w:r>
            <w:proofErr w:type="gramStart"/>
            <w:r>
              <w:rPr>
                <w:sz w:val="16"/>
                <w:szCs w:val="16"/>
              </w:rPr>
              <w:t>"-</w:t>
            </w:r>
            <w:proofErr w:type="gramEnd"/>
            <w:r>
              <w:rPr>
                <w:sz w:val="16"/>
                <w:szCs w:val="16"/>
              </w:rPr>
              <w:t>Слобода</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2,5</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2,5</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2,5</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40,2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40,2</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2,1</w:t>
            </w:r>
          </w:p>
        </w:tc>
      </w:tr>
      <w:tr w:rsidR="00274F08" w:rsidTr="00274F08">
        <w:trPr>
          <w:trHeight w:val="450"/>
        </w:trPr>
        <w:tc>
          <w:tcPr>
            <w:tcW w:w="144" w:type="pct"/>
            <w:tcBorders>
              <w:top w:val="single" w:sz="6" w:space="0" w:color="auto"/>
              <w:left w:val="single" w:sz="4" w:space="0" w:color="auto"/>
              <w:bottom w:val="single" w:sz="6" w:space="0" w:color="auto"/>
              <w:right w:val="single" w:sz="6" w:space="0" w:color="auto"/>
            </w:tcBorders>
            <w:noWrap/>
            <w:vAlign w:val="center"/>
            <w:hideMark/>
          </w:tcPr>
          <w:p w:rsidR="00274F08" w:rsidRDefault="00274F08">
            <w:pPr>
              <w:spacing w:before="100" w:after="100"/>
              <w:jc w:val="center"/>
              <w:rPr>
                <w:sz w:val="16"/>
                <w:szCs w:val="16"/>
              </w:rPr>
            </w:pPr>
            <w:r>
              <w:rPr>
                <w:sz w:val="16"/>
                <w:szCs w:val="16"/>
              </w:rPr>
              <w:t>22</w:t>
            </w:r>
          </w:p>
        </w:tc>
        <w:tc>
          <w:tcPr>
            <w:tcW w:w="492" w:type="pct"/>
            <w:tcBorders>
              <w:top w:val="single" w:sz="6" w:space="0" w:color="auto"/>
              <w:left w:val="single" w:sz="6" w:space="0" w:color="auto"/>
              <w:bottom w:val="single" w:sz="6" w:space="0" w:color="auto"/>
              <w:right w:val="single" w:sz="6" w:space="0" w:color="auto"/>
            </w:tcBorders>
            <w:vAlign w:val="center"/>
            <w:hideMark/>
          </w:tcPr>
          <w:p w:rsidR="00274F08" w:rsidRDefault="00274F08">
            <w:pPr>
              <w:spacing w:before="100" w:after="100"/>
              <w:rPr>
                <w:sz w:val="16"/>
                <w:szCs w:val="16"/>
              </w:rPr>
            </w:pPr>
            <w:r>
              <w:rPr>
                <w:sz w:val="16"/>
                <w:szCs w:val="16"/>
              </w:rPr>
              <w:t>Автодорога "Тула-Белев</w:t>
            </w:r>
            <w:proofErr w:type="gramStart"/>
            <w:r>
              <w:rPr>
                <w:sz w:val="16"/>
                <w:szCs w:val="16"/>
              </w:rPr>
              <w:t>"-</w:t>
            </w:r>
            <w:proofErr w:type="gramEnd"/>
            <w:r>
              <w:rPr>
                <w:sz w:val="16"/>
                <w:szCs w:val="16"/>
              </w:rPr>
              <w:t xml:space="preserve">Никольское-Крапивна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w:t>
            </w:r>
          </w:p>
        </w:tc>
        <w:tc>
          <w:tcPr>
            <w:tcW w:w="131"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67"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6"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36</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2</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jc w:val="right"/>
              <w:rPr>
                <w:sz w:val="16"/>
                <w:szCs w:val="16"/>
              </w:rPr>
            </w:pPr>
            <w:r>
              <w:rPr>
                <w:sz w:val="16"/>
                <w:szCs w:val="16"/>
              </w:rPr>
              <w:t>36</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6"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6" w:space="0" w:color="auto"/>
              <w:right w:val="single" w:sz="4" w:space="0" w:color="auto"/>
            </w:tcBorders>
            <w:noWrap/>
            <w:hideMark/>
          </w:tcPr>
          <w:p w:rsidR="00274F08" w:rsidRDefault="00274F08">
            <w:pPr>
              <w:spacing w:before="100" w:after="100"/>
              <w:jc w:val="right"/>
              <w:rPr>
                <w:sz w:val="16"/>
                <w:szCs w:val="16"/>
              </w:rPr>
            </w:pPr>
            <w:r>
              <w:rPr>
                <w:sz w:val="16"/>
                <w:szCs w:val="16"/>
              </w:rPr>
              <w:t>3,6</w:t>
            </w:r>
          </w:p>
        </w:tc>
      </w:tr>
      <w:tr w:rsidR="00274F08" w:rsidTr="00274F08">
        <w:trPr>
          <w:trHeight w:val="255"/>
        </w:trPr>
        <w:tc>
          <w:tcPr>
            <w:tcW w:w="144" w:type="pct"/>
            <w:tcBorders>
              <w:top w:val="single" w:sz="6" w:space="0" w:color="auto"/>
              <w:left w:val="single" w:sz="4" w:space="0" w:color="auto"/>
              <w:bottom w:val="single" w:sz="4"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492"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rPr>
                <w:sz w:val="16"/>
                <w:szCs w:val="16"/>
              </w:rPr>
            </w:pPr>
            <w:r>
              <w:rPr>
                <w:sz w:val="16"/>
                <w:szCs w:val="16"/>
              </w:rPr>
              <w:t>Итого</w:t>
            </w:r>
          </w:p>
        </w:tc>
        <w:tc>
          <w:tcPr>
            <w:tcW w:w="132"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160,34</w:t>
            </w:r>
          </w:p>
        </w:tc>
        <w:tc>
          <w:tcPr>
            <w:tcW w:w="131"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0</w:t>
            </w:r>
          </w:p>
        </w:tc>
        <w:tc>
          <w:tcPr>
            <w:tcW w:w="136"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0</w:t>
            </w:r>
          </w:p>
        </w:tc>
        <w:tc>
          <w:tcPr>
            <w:tcW w:w="135"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0</w:t>
            </w:r>
          </w:p>
        </w:tc>
        <w:tc>
          <w:tcPr>
            <w:tcW w:w="135"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45,842</w:t>
            </w:r>
          </w:p>
        </w:tc>
        <w:tc>
          <w:tcPr>
            <w:tcW w:w="134"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114,5</w:t>
            </w:r>
          </w:p>
        </w:tc>
        <w:tc>
          <w:tcPr>
            <w:tcW w:w="135"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0</w:t>
            </w:r>
          </w:p>
        </w:tc>
        <w:tc>
          <w:tcPr>
            <w:tcW w:w="178"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0</w:t>
            </w:r>
          </w:p>
        </w:tc>
        <w:tc>
          <w:tcPr>
            <w:tcW w:w="135"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137,342</w:t>
            </w:r>
          </w:p>
        </w:tc>
        <w:tc>
          <w:tcPr>
            <w:tcW w:w="134"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12,7</w:t>
            </w:r>
          </w:p>
        </w:tc>
        <w:tc>
          <w:tcPr>
            <w:tcW w:w="267"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10,3</w:t>
            </w:r>
          </w:p>
        </w:tc>
        <w:tc>
          <w:tcPr>
            <w:tcW w:w="267"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8"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224"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12</w:t>
            </w:r>
          </w:p>
        </w:tc>
        <w:tc>
          <w:tcPr>
            <w:tcW w:w="135" w:type="pct"/>
            <w:tcBorders>
              <w:top w:val="single" w:sz="6" w:space="0" w:color="auto"/>
              <w:left w:val="single" w:sz="6" w:space="0" w:color="auto"/>
              <w:bottom w:val="single" w:sz="4" w:space="0" w:color="auto"/>
              <w:right w:val="single" w:sz="6" w:space="0" w:color="auto"/>
            </w:tcBorders>
            <w:noWrap/>
            <w:hideMark/>
          </w:tcPr>
          <w:p w:rsidR="00274F08" w:rsidRDefault="00274F08">
            <w:pPr>
              <w:rPr>
                <w:sz w:val="20"/>
                <w:szCs w:val="20"/>
              </w:rPr>
            </w:pPr>
          </w:p>
        </w:tc>
        <w:tc>
          <w:tcPr>
            <w:tcW w:w="134"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5"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4"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12</w:t>
            </w:r>
          </w:p>
        </w:tc>
        <w:tc>
          <w:tcPr>
            <w:tcW w:w="135" w:type="pct"/>
            <w:tcBorders>
              <w:top w:val="single" w:sz="6" w:space="0" w:color="auto"/>
              <w:left w:val="single" w:sz="6" w:space="0" w:color="auto"/>
              <w:bottom w:val="single" w:sz="4" w:space="0" w:color="auto"/>
              <w:right w:val="single" w:sz="6" w:space="0" w:color="auto"/>
            </w:tcBorders>
            <w:noWrap/>
            <w:hideMark/>
          </w:tcPr>
          <w:p w:rsidR="00274F08" w:rsidRDefault="00274F08">
            <w:pPr>
              <w:rPr>
                <w:sz w:val="20"/>
                <w:szCs w:val="20"/>
              </w:rPr>
            </w:pPr>
          </w:p>
        </w:tc>
        <w:tc>
          <w:tcPr>
            <w:tcW w:w="136"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32"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152</w:t>
            </w:r>
          </w:p>
        </w:tc>
        <w:tc>
          <w:tcPr>
            <w:tcW w:w="135" w:type="pct"/>
            <w:tcBorders>
              <w:top w:val="single" w:sz="6" w:space="0" w:color="auto"/>
              <w:left w:val="single" w:sz="6" w:space="0" w:color="auto"/>
              <w:bottom w:val="single" w:sz="4" w:space="0" w:color="auto"/>
              <w:right w:val="single" w:sz="6" w:space="0" w:color="auto"/>
            </w:tcBorders>
            <w:noWrap/>
            <w:hideMark/>
          </w:tcPr>
          <w:p w:rsidR="00274F08" w:rsidRDefault="00274F08">
            <w:pPr>
              <w:rPr>
                <w:sz w:val="20"/>
                <w:szCs w:val="20"/>
              </w:rPr>
            </w:pPr>
          </w:p>
        </w:tc>
        <w:tc>
          <w:tcPr>
            <w:tcW w:w="135"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129</w:t>
            </w:r>
          </w:p>
        </w:tc>
        <w:tc>
          <w:tcPr>
            <w:tcW w:w="135" w:type="pct"/>
            <w:tcBorders>
              <w:top w:val="single" w:sz="6" w:space="0" w:color="auto"/>
              <w:left w:val="single" w:sz="6" w:space="0" w:color="auto"/>
              <w:bottom w:val="single" w:sz="4" w:space="0" w:color="auto"/>
              <w:right w:val="single" w:sz="6" w:space="0" w:color="auto"/>
            </w:tcBorders>
            <w:noWrap/>
            <w:hideMark/>
          </w:tcPr>
          <w:p w:rsidR="00274F08" w:rsidRDefault="00274F08">
            <w:pPr>
              <w:rPr>
                <w:sz w:val="20"/>
                <w:szCs w:val="20"/>
              </w:rPr>
            </w:pPr>
          </w:p>
        </w:tc>
        <w:tc>
          <w:tcPr>
            <w:tcW w:w="134"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jc w:val="right"/>
              <w:rPr>
                <w:sz w:val="16"/>
                <w:szCs w:val="16"/>
              </w:rPr>
            </w:pPr>
            <w:r>
              <w:rPr>
                <w:sz w:val="16"/>
                <w:szCs w:val="16"/>
              </w:rPr>
              <w:t>23</w:t>
            </w:r>
          </w:p>
        </w:tc>
        <w:tc>
          <w:tcPr>
            <w:tcW w:w="134" w:type="pct"/>
            <w:tcBorders>
              <w:top w:val="single" w:sz="6" w:space="0" w:color="auto"/>
              <w:left w:val="single" w:sz="6" w:space="0" w:color="auto"/>
              <w:bottom w:val="single" w:sz="4" w:space="0" w:color="auto"/>
              <w:right w:val="single" w:sz="6" w:space="0" w:color="auto"/>
            </w:tcBorders>
            <w:noWrap/>
            <w:hideMark/>
          </w:tcPr>
          <w:p w:rsidR="00274F08" w:rsidRDefault="00274F08">
            <w:pPr>
              <w:rPr>
                <w:sz w:val="20"/>
                <w:szCs w:val="20"/>
              </w:rPr>
            </w:pPr>
          </w:p>
        </w:tc>
        <w:tc>
          <w:tcPr>
            <w:tcW w:w="135" w:type="pct"/>
            <w:tcBorders>
              <w:top w:val="single" w:sz="6" w:space="0" w:color="auto"/>
              <w:left w:val="single" w:sz="6" w:space="0" w:color="auto"/>
              <w:bottom w:val="single" w:sz="4" w:space="0" w:color="auto"/>
              <w:right w:val="single" w:sz="6" w:space="0" w:color="auto"/>
            </w:tcBorders>
            <w:noWrap/>
            <w:hideMark/>
          </w:tcPr>
          <w:p w:rsidR="00274F08" w:rsidRDefault="00274F08">
            <w:pPr>
              <w:spacing w:before="100" w:after="100"/>
              <w:rPr>
                <w:sz w:val="16"/>
                <w:szCs w:val="16"/>
              </w:rPr>
            </w:pPr>
            <w:r>
              <w:rPr>
                <w:sz w:val="16"/>
                <w:szCs w:val="16"/>
              </w:rPr>
              <w:t> </w:t>
            </w:r>
          </w:p>
        </w:tc>
        <w:tc>
          <w:tcPr>
            <w:tcW w:w="172" w:type="pct"/>
            <w:tcBorders>
              <w:top w:val="single" w:sz="6" w:space="0" w:color="auto"/>
              <w:left w:val="single" w:sz="6" w:space="0" w:color="auto"/>
              <w:bottom w:val="single" w:sz="4" w:space="0" w:color="auto"/>
              <w:right w:val="single" w:sz="4" w:space="0" w:color="auto"/>
            </w:tcBorders>
            <w:noWrap/>
            <w:hideMark/>
          </w:tcPr>
          <w:p w:rsidR="00274F08" w:rsidRDefault="00274F08">
            <w:pPr>
              <w:rPr>
                <w:sz w:val="20"/>
                <w:szCs w:val="20"/>
              </w:rPr>
            </w:pPr>
          </w:p>
        </w:tc>
      </w:tr>
    </w:tbl>
    <w:p w:rsidR="00274F08" w:rsidRDefault="00274F08" w:rsidP="00274F08">
      <w:pPr>
        <w:sectPr w:rsidR="00274F08">
          <w:pgSz w:w="16838" w:h="11906" w:orient="landscape"/>
          <w:pgMar w:top="851" w:right="1134" w:bottom="1559" w:left="709" w:header="357" w:footer="556" w:gutter="0"/>
          <w:cols w:space="720"/>
        </w:sectPr>
      </w:pPr>
    </w:p>
    <w:p w:rsidR="00274F08" w:rsidRDefault="00274F08" w:rsidP="00274F08">
      <w:pPr>
        <w:pStyle w:val="2"/>
        <w:spacing w:before="0" w:after="0"/>
        <w:ind w:firstLine="709"/>
        <w:jc w:val="center"/>
        <w:rPr>
          <w:rFonts w:ascii="Times New Roman" w:hAnsi="Times New Roman"/>
          <w:i w:val="0"/>
          <w:iCs w:val="0"/>
          <w:color w:val="000000"/>
        </w:rPr>
      </w:pPr>
      <w:bookmarkStart w:id="80" w:name="_Toc244594380"/>
      <w:r>
        <w:rPr>
          <w:rFonts w:ascii="Times New Roman" w:hAnsi="Times New Roman"/>
          <w:i w:val="0"/>
          <w:iCs w:val="0"/>
          <w:color w:val="000000"/>
        </w:rPr>
        <w:lastRenderedPageBreak/>
        <w:t>2.3.2 Водоснабжение и водоотведение</w:t>
      </w:r>
      <w:bookmarkEnd w:id="80"/>
    </w:p>
    <w:p w:rsidR="00274F08" w:rsidRDefault="00274F08" w:rsidP="00274F08"/>
    <w:p w:rsidR="00274F08" w:rsidRDefault="00274F08" w:rsidP="00274F08">
      <w:pPr>
        <w:jc w:val="both"/>
        <w:rPr>
          <w:u w:val="single"/>
        </w:rPr>
      </w:pPr>
      <w:r>
        <w:rPr>
          <w:u w:val="single"/>
        </w:rPr>
        <w:t>Источники водоснабжения</w:t>
      </w:r>
    </w:p>
    <w:p w:rsidR="00274F08" w:rsidRDefault="00274F08" w:rsidP="00274F08">
      <w:pPr>
        <w:ind w:firstLine="708"/>
        <w:jc w:val="both"/>
      </w:pPr>
      <w:r>
        <w:t>Источником  водоснабжения служат 24 скважины в следующих населенных пунктах:</w:t>
      </w:r>
    </w:p>
    <w:p w:rsidR="00274F08" w:rsidRDefault="00274F08" w:rsidP="00274F08">
      <w:pPr>
        <w:ind w:firstLine="708"/>
        <w:jc w:val="both"/>
      </w:pPr>
      <w:r>
        <w:t>Верховье – 1</w:t>
      </w:r>
    </w:p>
    <w:p w:rsidR="00274F08" w:rsidRDefault="00274F08" w:rsidP="00274F08">
      <w:pPr>
        <w:ind w:firstLine="708"/>
        <w:jc w:val="both"/>
      </w:pPr>
      <w:proofErr w:type="spellStart"/>
      <w:r>
        <w:t>Скоморошки</w:t>
      </w:r>
      <w:proofErr w:type="spellEnd"/>
      <w:r>
        <w:t xml:space="preserve"> – 2</w:t>
      </w:r>
    </w:p>
    <w:p w:rsidR="00274F08" w:rsidRDefault="00274F08" w:rsidP="00274F08">
      <w:pPr>
        <w:ind w:firstLine="708"/>
        <w:jc w:val="both"/>
      </w:pPr>
      <w:r>
        <w:t>Гвардейский – 2</w:t>
      </w:r>
    </w:p>
    <w:p w:rsidR="00274F08" w:rsidRDefault="00274F08" w:rsidP="00274F08">
      <w:pPr>
        <w:ind w:firstLine="708"/>
        <w:jc w:val="both"/>
      </w:pPr>
      <w:r>
        <w:t>Сидоровка – 1</w:t>
      </w:r>
    </w:p>
    <w:p w:rsidR="00274F08" w:rsidRDefault="00274F08" w:rsidP="00274F08">
      <w:pPr>
        <w:ind w:firstLine="708"/>
        <w:jc w:val="both"/>
      </w:pPr>
      <w:r>
        <w:t>Опочня – 2</w:t>
      </w:r>
    </w:p>
    <w:p w:rsidR="00274F08" w:rsidRDefault="00274F08" w:rsidP="00274F08">
      <w:pPr>
        <w:ind w:firstLine="708"/>
        <w:jc w:val="both"/>
      </w:pPr>
      <w:r>
        <w:t xml:space="preserve">Новое </w:t>
      </w:r>
      <w:proofErr w:type="spellStart"/>
      <w:r>
        <w:t>Берковое</w:t>
      </w:r>
      <w:proofErr w:type="spellEnd"/>
      <w:r>
        <w:t xml:space="preserve"> – 1</w:t>
      </w:r>
    </w:p>
    <w:p w:rsidR="00274F08" w:rsidRDefault="00274F08" w:rsidP="00274F08">
      <w:pPr>
        <w:ind w:firstLine="708"/>
        <w:jc w:val="both"/>
      </w:pPr>
      <w:r>
        <w:t>Бабошино – 1</w:t>
      </w:r>
    </w:p>
    <w:p w:rsidR="00274F08" w:rsidRDefault="00274F08" w:rsidP="00274F08">
      <w:pPr>
        <w:ind w:firstLine="708"/>
        <w:jc w:val="both"/>
      </w:pPr>
      <w:r>
        <w:t>с.п. Поречье – 1</w:t>
      </w:r>
    </w:p>
    <w:p w:rsidR="00274F08" w:rsidRDefault="00274F08" w:rsidP="00274F08">
      <w:pPr>
        <w:ind w:firstLine="708"/>
        <w:jc w:val="both"/>
      </w:pPr>
      <w:r>
        <w:t>Воскресенское – 5</w:t>
      </w:r>
    </w:p>
    <w:p w:rsidR="00274F08" w:rsidRDefault="00274F08" w:rsidP="00274F08">
      <w:pPr>
        <w:ind w:firstLine="708"/>
        <w:jc w:val="both"/>
      </w:pPr>
      <w:r>
        <w:t>Красавка – 1</w:t>
      </w:r>
    </w:p>
    <w:p w:rsidR="00274F08" w:rsidRDefault="00274F08" w:rsidP="00274F08">
      <w:pPr>
        <w:ind w:firstLine="708"/>
        <w:jc w:val="both"/>
      </w:pPr>
      <w:proofErr w:type="spellStart"/>
      <w:r>
        <w:t>Елагино</w:t>
      </w:r>
      <w:proofErr w:type="spellEnd"/>
      <w:r>
        <w:t xml:space="preserve"> – 1</w:t>
      </w:r>
    </w:p>
    <w:p w:rsidR="00274F08" w:rsidRDefault="00274F08" w:rsidP="00274F08">
      <w:pPr>
        <w:ind w:firstLine="708"/>
        <w:jc w:val="both"/>
      </w:pPr>
      <w:r>
        <w:t>Селино – 1</w:t>
      </w:r>
    </w:p>
    <w:p w:rsidR="00274F08" w:rsidRDefault="00274F08" w:rsidP="00274F08">
      <w:pPr>
        <w:ind w:firstLine="708"/>
        <w:jc w:val="both"/>
      </w:pPr>
      <w:proofErr w:type="spellStart"/>
      <w:r>
        <w:t>Храбрищево</w:t>
      </w:r>
      <w:proofErr w:type="spellEnd"/>
      <w:r>
        <w:t xml:space="preserve"> -1</w:t>
      </w:r>
    </w:p>
    <w:p w:rsidR="00274F08" w:rsidRDefault="00274F08" w:rsidP="00274F08">
      <w:pPr>
        <w:ind w:firstLine="708"/>
        <w:jc w:val="both"/>
      </w:pPr>
      <w:proofErr w:type="spellStart"/>
      <w:r>
        <w:t>Шатово</w:t>
      </w:r>
      <w:proofErr w:type="spellEnd"/>
      <w:r>
        <w:t xml:space="preserve"> – 1</w:t>
      </w:r>
    </w:p>
    <w:p w:rsidR="00274F08" w:rsidRDefault="00274F08" w:rsidP="00274F08">
      <w:pPr>
        <w:ind w:firstLine="708"/>
        <w:jc w:val="both"/>
      </w:pPr>
      <w:proofErr w:type="spellStart"/>
      <w:r>
        <w:t>Лужное</w:t>
      </w:r>
      <w:proofErr w:type="spellEnd"/>
      <w:r>
        <w:t xml:space="preserve"> – 3</w:t>
      </w:r>
    </w:p>
    <w:p w:rsidR="00274F08" w:rsidRDefault="00274F08" w:rsidP="00274F08">
      <w:pPr>
        <w:ind w:firstLine="708"/>
        <w:jc w:val="both"/>
      </w:pPr>
    </w:p>
    <w:p w:rsidR="00274F08" w:rsidRDefault="00274F08" w:rsidP="00274F08">
      <w:pPr>
        <w:ind w:firstLine="708"/>
        <w:jc w:val="both"/>
      </w:pPr>
      <w:r>
        <w:t>Сеть водопровода проектируется объединенная для хозяйственно-питьевых и противопожарных нужд.</w:t>
      </w:r>
    </w:p>
    <w:p w:rsidR="00274F08" w:rsidRDefault="00274F08" w:rsidP="00274F08">
      <w:pPr>
        <w:ind w:firstLine="708"/>
        <w:jc w:val="both"/>
      </w:pPr>
      <w:r>
        <w:t>Для тушения возможных пожаров предусматривается устройство противопожарных емкостей и подземных резервуаров, потребность в воде для военного времени (при норме 25л/сутки на 1 укрываемого в ПРУ) составит 34 м3/сутки.</w:t>
      </w:r>
    </w:p>
    <w:p w:rsidR="00274F08" w:rsidRDefault="00274F08" w:rsidP="00274F08">
      <w:pPr>
        <w:ind w:firstLine="708"/>
        <w:jc w:val="both"/>
      </w:pPr>
      <w:r>
        <w:t>Все артскважины должны быть герметизированы и иметь приспособления, позволяющие подавать воду на хозяйственно-питьевые нужды путем разлива в передвижную тару.</w:t>
      </w:r>
    </w:p>
    <w:p w:rsidR="00274F08" w:rsidRDefault="00274F08" w:rsidP="00274F08">
      <w:pPr>
        <w:shd w:val="clear" w:color="auto" w:fill="FFFFFF"/>
        <w:ind w:firstLine="852"/>
        <w:jc w:val="both"/>
      </w:pPr>
    </w:p>
    <w:p w:rsidR="00274F08" w:rsidRDefault="00274F08" w:rsidP="00274F08">
      <w:pPr>
        <w:pStyle w:val="41"/>
        <w:shd w:val="clear" w:color="auto" w:fill="auto"/>
        <w:spacing w:line="240" w:lineRule="auto"/>
        <w:ind w:firstLine="640"/>
        <w:jc w:val="both"/>
        <w:rPr>
          <w:sz w:val="24"/>
          <w:szCs w:val="24"/>
        </w:rPr>
      </w:pPr>
      <w:r>
        <w:rPr>
          <w:sz w:val="24"/>
          <w:szCs w:val="24"/>
        </w:rPr>
        <w:t>Расчетное потребление воды в целом по муниципальному образованию представлено в таблицах 2.3.2.1 и 2.3.2.2</w:t>
      </w:r>
    </w:p>
    <w:p w:rsidR="00274F08" w:rsidRDefault="00274F08" w:rsidP="00274F08">
      <w:pPr>
        <w:jc w:val="right"/>
      </w:pPr>
      <w:r>
        <w:t xml:space="preserve">"Водопотребление МО Воскресенское" </w:t>
      </w:r>
      <w:r>
        <w:rPr>
          <w:b/>
        </w:rPr>
        <w:t>т</w:t>
      </w:r>
      <w:r>
        <w:rPr>
          <w:rStyle w:val="aff0"/>
          <w:rFonts w:eastAsia="SimSun"/>
          <w:b w:val="0"/>
          <w:sz w:val="24"/>
          <w:szCs w:val="24"/>
        </w:rPr>
        <w:t>аблица 2.3.2.1</w:t>
      </w:r>
      <w:r>
        <w:rPr>
          <w:rStyle w:val="aff0"/>
          <w:rFonts w:eastAsia="SimSun"/>
          <w:sz w:val="24"/>
          <w:szCs w:val="24"/>
        </w:rPr>
        <w:t xml:space="preserve"> </w:t>
      </w:r>
    </w:p>
    <w:tbl>
      <w:tblPr>
        <w:tblOverlap w:val="never"/>
        <w:tblW w:w="9510" w:type="dxa"/>
        <w:jc w:val="center"/>
        <w:tblLayout w:type="fixed"/>
        <w:tblCellMar>
          <w:left w:w="10" w:type="dxa"/>
          <w:right w:w="10" w:type="dxa"/>
        </w:tblCellMar>
        <w:tblLook w:val="04A0" w:firstRow="1" w:lastRow="0" w:firstColumn="1" w:lastColumn="0" w:noHBand="0" w:noVBand="1"/>
      </w:tblPr>
      <w:tblGrid>
        <w:gridCol w:w="2167"/>
        <w:gridCol w:w="993"/>
        <w:gridCol w:w="1196"/>
        <w:gridCol w:w="1522"/>
        <w:gridCol w:w="1860"/>
        <w:gridCol w:w="921"/>
        <w:gridCol w:w="851"/>
      </w:tblGrid>
      <w:tr w:rsidR="00274F08" w:rsidTr="00274F08">
        <w:trPr>
          <w:trHeight w:hRule="exact" w:val="1118"/>
          <w:jc w:val="center"/>
        </w:trPr>
        <w:tc>
          <w:tcPr>
            <w:tcW w:w="2166"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rPr>
                <w:rStyle w:val="11pt"/>
                <w:b w:val="0"/>
              </w:rPr>
            </w:pPr>
          </w:p>
          <w:p w:rsidR="00274F08" w:rsidRDefault="00274F08">
            <w:pPr>
              <w:pStyle w:val="41"/>
              <w:shd w:val="clear" w:color="auto" w:fill="auto"/>
              <w:spacing w:line="240" w:lineRule="auto"/>
              <w:ind w:firstLine="0"/>
            </w:pPr>
            <w:r>
              <w:rPr>
                <w:rStyle w:val="11pt"/>
                <w:b w:val="0"/>
              </w:rPr>
              <w:t>Наименование</w:t>
            </w:r>
          </w:p>
          <w:p w:rsidR="00274F08" w:rsidRDefault="00274F08">
            <w:pPr>
              <w:pStyle w:val="41"/>
              <w:shd w:val="clear" w:color="auto" w:fill="auto"/>
              <w:spacing w:line="240" w:lineRule="auto"/>
              <w:ind w:firstLine="0"/>
              <w:rPr>
                <w:sz w:val="22"/>
                <w:szCs w:val="22"/>
              </w:rPr>
            </w:pPr>
            <w:r>
              <w:rPr>
                <w:rStyle w:val="11pt"/>
                <w:b w:val="0"/>
              </w:rPr>
              <w:t>потребителей</w:t>
            </w:r>
          </w:p>
        </w:tc>
        <w:tc>
          <w:tcPr>
            <w:tcW w:w="992"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hanging="101"/>
              <w:rPr>
                <w:rStyle w:val="11pt"/>
                <w:b w:val="0"/>
              </w:rPr>
            </w:pPr>
          </w:p>
          <w:p w:rsidR="00274F08" w:rsidRDefault="00274F08">
            <w:pPr>
              <w:pStyle w:val="41"/>
              <w:shd w:val="clear" w:color="auto" w:fill="auto"/>
              <w:spacing w:line="240" w:lineRule="auto"/>
              <w:ind w:firstLine="66"/>
            </w:pPr>
            <w:r>
              <w:rPr>
                <w:rStyle w:val="11pt"/>
                <w:b w:val="0"/>
              </w:rPr>
              <w:t>Едини</w:t>
            </w:r>
            <w:r>
              <w:rPr>
                <w:rStyle w:val="11pt"/>
                <w:b w:val="0"/>
              </w:rPr>
              <w:softHyphen/>
              <w:t>цы</w:t>
            </w:r>
          </w:p>
          <w:p w:rsidR="00274F08" w:rsidRDefault="00274F08">
            <w:pPr>
              <w:pStyle w:val="41"/>
              <w:shd w:val="clear" w:color="auto" w:fill="auto"/>
              <w:spacing w:line="240" w:lineRule="auto"/>
              <w:ind w:firstLine="66"/>
              <w:rPr>
                <w:sz w:val="22"/>
                <w:szCs w:val="22"/>
              </w:rPr>
            </w:pPr>
            <w:r>
              <w:rPr>
                <w:rStyle w:val="11pt"/>
                <w:b w:val="0"/>
              </w:rPr>
              <w:t>измерения</w:t>
            </w:r>
          </w:p>
          <w:p w:rsidR="00274F08" w:rsidRDefault="00274F08">
            <w:pPr>
              <w:pStyle w:val="41"/>
              <w:shd w:val="clear" w:color="auto" w:fill="auto"/>
              <w:spacing w:line="240" w:lineRule="auto"/>
              <w:ind w:hanging="101"/>
              <w:rPr>
                <w:sz w:val="22"/>
                <w:szCs w:val="22"/>
              </w:rPr>
            </w:pPr>
          </w:p>
        </w:tc>
        <w:tc>
          <w:tcPr>
            <w:tcW w:w="1196"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rPr>
                <w:rStyle w:val="11pt"/>
                <w:b w:val="0"/>
              </w:rPr>
            </w:pPr>
          </w:p>
          <w:p w:rsidR="00274F08" w:rsidRDefault="00274F08">
            <w:pPr>
              <w:pStyle w:val="41"/>
              <w:shd w:val="clear" w:color="auto" w:fill="auto"/>
              <w:spacing w:line="240" w:lineRule="auto"/>
              <w:ind w:firstLine="0"/>
              <w:jc w:val="center"/>
            </w:pPr>
            <w:r>
              <w:rPr>
                <w:rStyle w:val="11pt"/>
                <w:b w:val="0"/>
              </w:rPr>
              <w:t>Количество</w:t>
            </w:r>
          </w:p>
        </w:tc>
        <w:tc>
          <w:tcPr>
            <w:tcW w:w="1522"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center"/>
              <w:rPr>
                <w:sz w:val="22"/>
                <w:szCs w:val="22"/>
              </w:rPr>
            </w:pPr>
            <w:r>
              <w:rPr>
                <w:rStyle w:val="11pt"/>
                <w:b w:val="0"/>
              </w:rPr>
              <w:t xml:space="preserve">Удельная норма потребления, </w:t>
            </w:r>
            <w:proofErr w:type="gramStart"/>
            <w:r>
              <w:rPr>
                <w:rStyle w:val="11pt"/>
                <w:b w:val="0"/>
              </w:rPr>
              <w:t>л</w:t>
            </w:r>
            <w:proofErr w:type="gramEnd"/>
            <w:r>
              <w:rPr>
                <w:rStyle w:val="11pt"/>
                <w:b w:val="0"/>
              </w:rPr>
              <w:t>/сутки</w:t>
            </w:r>
          </w:p>
        </w:tc>
        <w:tc>
          <w:tcPr>
            <w:tcW w:w="1860"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center"/>
              <w:rPr>
                <w:sz w:val="22"/>
                <w:szCs w:val="22"/>
              </w:rPr>
            </w:pPr>
            <w:r>
              <w:rPr>
                <w:rStyle w:val="11pt"/>
                <w:b w:val="0"/>
              </w:rPr>
              <w:t>Коэффициент неравномерности (</w:t>
            </w:r>
            <w:r>
              <w:rPr>
                <w:rStyle w:val="11pt"/>
                <w:b w:val="0"/>
                <w:lang w:val="en-US"/>
              </w:rPr>
              <w:t>max</w:t>
            </w:r>
            <w:r>
              <w:rPr>
                <w:rStyle w:val="11pt"/>
                <w:b w:val="0"/>
              </w:rPr>
              <w:t>/</w:t>
            </w:r>
            <w:r>
              <w:rPr>
                <w:rStyle w:val="11pt"/>
                <w:b w:val="0"/>
                <w:lang w:val="en-US"/>
              </w:rPr>
              <w:t>min</w:t>
            </w:r>
            <w:r>
              <w:rPr>
                <w:rStyle w:val="11pt"/>
                <w:b w:val="0"/>
              </w:rPr>
              <w:t>)</w:t>
            </w:r>
          </w:p>
        </w:tc>
        <w:tc>
          <w:tcPr>
            <w:tcW w:w="921"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rPr>
                <w:rStyle w:val="10pt"/>
                <w:b w:val="0"/>
                <w:sz w:val="22"/>
                <w:szCs w:val="22"/>
              </w:rPr>
            </w:pPr>
          </w:p>
          <w:p w:rsidR="00274F08" w:rsidRDefault="00274F08">
            <w:pPr>
              <w:pStyle w:val="41"/>
              <w:shd w:val="clear" w:color="auto" w:fill="auto"/>
              <w:spacing w:line="240" w:lineRule="auto"/>
              <w:ind w:firstLine="0"/>
            </w:pPr>
            <w:r>
              <w:rPr>
                <w:rStyle w:val="10pt"/>
                <w:b w:val="0"/>
                <w:sz w:val="22"/>
                <w:szCs w:val="22"/>
                <w:lang w:val="en-US"/>
              </w:rPr>
              <w:t>Q</w:t>
            </w:r>
          </w:p>
          <w:p w:rsidR="00274F08" w:rsidRDefault="00274F08">
            <w:pPr>
              <w:pStyle w:val="41"/>
              <w:shd w:val="clear" w:color="auto" w:fill="auto"/>
              <w:spacing w:line="240" w:lineRule="auto"/>
              <w:ind w:firstLine="0"/>
              <w:rPr>
                <w:sz w:val="22"/>
                <w:szCs w:val="22"/>
              </w:rPr>
            </w:pPr>
            <w:r>
              <w:rPr>
                <w:rStyle w:val="11pt"/>
                <w:b w:val="0"/>
                <w:lang w:val="en-US"/>
              </w:rPr>
              <w:t>min,</w:t>
            </w:r>
          </w:p>
          <w:p w:rsidR="00274F08" w:rsidRDefault="00274F08">
            <w:pPr>
              <w:pStyle w:val="41"/>
              <w:shd w:val="clear" w:color="auto" w:fill="auto"/>
              <w:spacing w:line="240" w:lineRule="auto"/>
              <w:ind w:firstLine="0"/>
              <w:rPr>
                <w:sz w:val="22"/>
                <w:szCs w:val="22"/>
              </w:rPr>
            </w:pPr>
            <w:r>
              <w:rPr>
                <w:rStyle w:val="11pt"/>
                <w:b w:val="0"/>
              </w:rPr>
              <w:t>м</w:t>
            </w:r>
            <w:r>
              <w:rPr>
                <w:rStyle w:val="11pt"/>
                <w:b w:val="0"/>
                <w:vertAlign w:val="superscript"/>
              </w:rPr>
              <w:t>3</w:t>
            </w:r>
            <w:r>
              <w:rPr>
                <w:rStyle w:val="11pt"/>
                <w:b w:val="0"/>
              </w:rPr>
              <w:t>/</w:t>
            </w:r>
            <w:proofErr w:type="spellStart"/>
            <w:r>
              <w:rPr>
                <w:rStyle w:val="11pt"/>
                <w:b w:val="0"/>
              </w:rPr>
              <w:t>сут</w:t>
            </w:r>
            <w:proofErr w:type="spellEnd"/>
          </w:p>
        </w:tc>
        <w:tc>
          <w:tcPr>
            <w:tcW w:w="851" w:type="dxa"/>
            <w:tcBorders>
              <w:top w:val="single" w:sz="4" w:space="0" w:color="auto"/>
              <w:left w:val="single" w:sz="4" w:space="0" w:color="auto"/>
              <w:bottom w:val="nil"/>
              <w:right w:val="single" w:sz="4" w:space="0" w:color="auto"/>
            </w:tcBorders>
            <w:shd w:val="clear" w:color="auto" w:fill="FFFFFF"/>
          </w:tcPr>
          <w:p w:rsidR="00274F08" w:rsidRDefault="00274F08">
            <w:pPr>
              <w:pStyle w:val="41"/>
              <w:shd w:val="clear" w:color="auto" w:fill="auto"/>
              <w:spacing w:line="240" w:lineRule="auto"/>
              <w:ind w:firstLine="0"/>
              <w:rPr>
                <w:rStyle w:val="10pt"/>
                <w:b w:val="0"/>
                <w:sz w:val="22"/>
                <w:szCs w:val="22"/>
              </w:rPr>
            </w:pPr>
          </w:p>
          <w:p w:rsidR="00274F08" w:rsidRDefault="00274F08">
            <w:pPr>
              <w:pStyle w:val="41"/>
              <w:shd w:val="clear" w:color="auto" w:fill="auto"/>
              <w:spacing w:line="240" w:lineRule="auto"/>
              <w:ind w:firstLine="0"/>
            </w:pPr>
            <w:r>
              <w:rPr>
                <w:rStyle w:val="10pt"/>
                <w:b w:val="0"/>
                <w:sz w:val="22"/>
                <w:szCs w:val="22"/>
                <w:lang w:val="en-US"/>
              </w:rPr>
              <w:t>Q</w:t>
            </w:r>
          </w:p>
          <w:p w:rsidR="00274F08" w:rsidRDefault="00274F08">
            <w:pPr>
              <w:pStyle w:val="41"/>
              <w:shd w:val="clear" w:color="auto" w:fill="auto"/>
              <w:spacing w:line="240" w:lineRule="auto"/>
              <w:ind w:firstLine="0"/>
              <w:rPr>
                <w:sz w:val="22"/>
                <w:szCs w:val="22"/>
              </w:rPr>
            </w:pPr>
            <w:r>
              <w:rPr>
                <w:rStyle w:val="11pt"/>
                <w:b w:val="0"/>
                <w:lang w:val="en-US"/>
              </w:rPr>
              <w:t>m</w:t>
            </w:r>
            <w:r>
              <w:rPr>
                <w:rStyle w:val="11pt"/>
                <w:b w:val="0"/>
              </w:rPr>
              <w:t>ах,</w:t>
            </w:r>
          </w:p>
          <w:p w:rsidR="00274F08" w:rsidRDefault="00274F08">
            <w:pPr>
              <w:pStyle w:val="41"/>
              <w:shd w:val="clear" w:color="auto" w:fill="auto"/>
              <w:spacing w:line="240" w:lineRule="auto"/>
              <w:ind w:firstLine="0"/>
              <w:rPr>
                <w:sz w:val="22"/>
                <w:szCs w:val="22"/>
              </w:rPr>
            </w:pPr>
            <w:r>
              <w:rPr>
                <w:rStyle w:val="11pt"/>
                <w:b w:val="0"/>
              </w:rPr>
              <w:t>м</w:t>
            </w:r>
            <w:r>
              <w:rPr>
                <w:rStyle w:val="11pt"/>
                <w:b w:val="0"/>
                <w:vertAlign w:val="superscript"/>
              </w:rPr>
              <w:t>3</w:t>
            </w:r>
            <w:r>
              <w:rPr>
                <w:rStyle w:val="11pt"/>
                <w:b w:val="0"/>
              </w:rPr>
              <w:t>/</w:t>
            </w:r>
            <w:proofErr w:type="spellStart"/>
            <w:r>
              <w:rPr>
                <w:rStyle w:val="11pt"/>
                <w:b w:val="0"/>
              </w:rPr>
              <w:t>сут</w:t>
            </w:r>
            <w:proofErr w:type="spellEnd"/>
          </w:p>
        </w:tc>
      </w:tr>
      <w:tr w:rsidR="00274F08" w:rsidTr="00274F08">
        <w:trPr>
          <w:trHeight w:val="288"/>
          <w:jc w:val="center"/>
        </w:trPr>
        <w:tc>
          <w:tcPr>
            <w:tcW w:w="9508" w:type="dxa"/>
            <w:gridSpan w:val="7"/>
            <w:tcBorders>
              <w:top w:val="single" w:sz="4" w:space="0" w:color="auto"/>
              <w:left w:val="single" w:sz="4" w:space="0" w:color="auto"/>
              <w:bottom w:val="nil"/>
              <w:right w:val="single" w:sz="4" w:space="0" w:color="auto"/>
            </w:tcBorders>
            <w:shd w:val="clear" w:color="auto" w:fill="FFFFFF"/>
            <w:hideMark/>
          </w:tcPr>
          <w:p w:rsidR="00274F08" w:rsidRDefault="00274F08">
            <w:pPr>
              <w:pStyle w:val="41"/>
              <w:shd w:val="clear" w:color="auto" w:fill="auto"/>
              <w:spacing w:line="240" w:lineRule="auto"/>
              <w:ind w:firstLine="0"/>
              <w:jc w:val="center"/>
              <w:rPr>
                <w:b/>
                <w:sz w:val="22"/>
                <w:szCs w:val="22"/>
              </w:rPr>
            </w:pPr>
            <w:r>
              <w:rPr>
                <w:rStyle w:val="11pt"/>
                <w:b w:val="0"/>
              </w:rPr>
              <w:t>I очередь</w:t>
            </w:r>
          </w:p>
        </w:tc>
      </w:tr>
      <w:tr w:rsidR="00274F08" w:rsidTr="00274F08">
        <w:trPr>
          <w:trHeight w:hRule="exact" w:val="2444"/>
          <w:jc w:val="center"/>
        </w:trPr>
        <w:tc>
          <w:tcPr>
            <w:tcW w:w="2166"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both"/>
              <w:rPr>
                <w:rStyle w:val="11pt"/>
                <w:b w:val="0"/>
                <w:bCs w:val="0"/>
              </w:rPr>
            </w:pPr>
            <w:r>
              <w:rPr>
                <w:rStyle w:val="11pt"/>
                <w:b w:val="0"/>
                <w:bCs w:val="0"/>
              </w:rPr>
              <w:t>Застройка зданиями, оборудованными внутренним водопроводом и канализацией:</w:t>
            </w:r>
          </w:p>
          <w:p w:rsidR="00274F08" w:rsidRDefault="00274F08">
            <w:pPr>
              <w:pStyle w:val="41"/>
              <w:shd w:val="clear" w:color="auto" w:fill="auto"/>
              <w:spacing w:line="240" w:lineRule="auto"/>
              <w:ind w:firstLine="0"/>
              <w:jc w:val="both"/>
            </w:pPr>
            <w:r>
              <w:rPr>
                <w:rStyle w:val="11pt"/>
                <w:b w:val="0"/>
                <w:bCs w:val="0"/>
              </w:rPr>
              <w:t>с ванными и местными водонагревателями</w:t>
            </w:r>
          </w:p>
        </w:tc>
        <w:tc>
          <w:tcPr>
            <w:tcW w:w="992"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center"/>
              <w:rPr>
                <w:rStyle w:val="11pt"/>
                <w:b w:val="0"/>
                <w:bCs w:val="0"/>
              </w:rPr>
            </w:pPr>
          </w:p>
          <w:p w:rsidR="00274F08" w:rsidRDefault="00274F08">
            <w:pPr>
              <w:pStyle w:val="41"/>
              <w:shd w:val="clear" w:color="auto" w:fill="auto"/>
              <w:spacing w:line="240" w:lineRule="auto"/>
              <w:ind w:firstLine="0"/>
              <w:jc w:val="center"/>
              <w:rPr>
                <w:rStyle w:val="11pt"/>
                <w:b w:val="0"/>
                <w:bCs w:val="0"/>
              </w:rPr>
            </w:pPr>
          </w:p>
          <w:p w:rsidR="00274F08" w:rsidRDefault="00274F08">
            <w:pPr>
              <w:pStyle w:val="41"/>
              <w:shd w:val="clear" w:color="auto" w:fill="auto"/>
              <w:spacing w:line="240" w:lineRule="auto"/>
              <w:ind w:firstLine="0"/>
              <w:jc w:val="center"/>
              <w:rPr>
                <w:rStyle w:val="11pt"/>
                <w:b w:val="0"/>
                <w:bCs w:val="0"/>
              </w:rPr>
            </w:pPr>
          </w:p>
          <w:p w:rsidR="00274F08" w:rsidRDefault="00274F08">
            <w:pPr>
              <w:pStyle w:val="41"/>
              <w:shd w:val="clear" w:color="auto" w:fill="auto"/>
              <w:spacing w:line="240" w:lineRule="auto"/>
              <w:ind w:firstLine="0"/>
              <w:jc w:val="center"/>
            </w:pPr>
            <w:r>
              <w:rPr>
                <w:rStyle w:val="11pt"/>
                <w:b w:val="0"/>
                <w:bCs w:val="0"/>
              </w:rPr>
              <w:t>чел.</w:t>
            </w:r>
          </w:p>
        </w:tc>
        <w:tc>
          <w:tcPr>
            <w:tcW w:w="1196"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center"/>
              <w:rPr>
                <w:rStyle w:val="11pt"/>
                <w:b w:val="0"/>
                <w:bCs w:val="0"/>
              </w:rPr>
            </w:pPr>
          </w:p>
          <w:p w:rsidR="00274F08" w:rsidRDefault="00274F08">
            <w:pPr>
              <w:pStyle w:val="41"/>
              <w:shd w:val="clear" w:color="auto" w:fill="auto"/>
              <w:spacing w:line="240" w:lineRule="auto"/>
              <w:ind w:firstLine="0"/>
              <w:jc w:val="center"/>
              <w:rPr>
                <w:rStyle w:val="11pt"/>
                <w:b w:val="0"/>
                <w:bCs w:val="0"/>
              </w:rPr>
            </w:pPr>
          </w:p>
          <w:p w:rsidR="00274F08" w:rsidRDefault="00274F08">
            <w:pPr>
              <w:pStyle w:val="41"/>
              <w:shd w:val="clear" w:color="auto" w:fill="auto"/>
              <w:spacing w:line="240" w:lineRule="auto"/>
              <w:ind w:firstLine="0"/>
              <w:jc w:val="center"/>
              <w:rPr>
                <w:rStyle w:val="11pt"/>
                <w:b w:val="0"/>
                <w:bCs w:val="0"/>
              </w:rPr>
            </w:pPr>
          </w:p>
          <w:p w:rsidR="00274F08" w:rsidRDefault="00274F08">
            <w:pPr>
              <w:pStyle w:val="41"/>
              <w:shd w:val="clear" w:color="auto" w:fill="auto"/>
              <w:spacing w:line="240" w:lineRule="auto"/>
              <w:ind w:firstLine="0"/>
              <w:jc w:val="center"/>
            </w:pPr>
            <w:r>
              <w:rPr>
                <w:rStyle w:val="11pt"/>
                <w:b w:val="0"/>
                <w:bCs w:val="0"/>
              </w:rPr>
              <w:t>5 927</w:t>
            </w:r>
          </w:p>
        </w:tc>
        <w:tc>
          <w:tcPr>
            <w:tcW w:w="1522"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center"/>
              <w:rPr>
                <w:rStyle w:val="11pt"/>
                <w:b w:val="0"/>
                <w:bCs w:val="0"/>
              </w:rPr>
            </w:pPr>
          </w:p>
          <w:p w:rsidR="00274F08" w:rsidRDefault="00274F08">
            <w:pPr>
              <w:pStyle w:val="41"/>
              <w:shd w:val="clear" w:color="auto" w:fill="auto"/>
              <w:spacing w:line="240" w:lineRule="auto"/>
              <w:ind w:firstLine="0"/>
              <w:jc w:val="center"/>
              <w:rPr>
                <w:rStyle w:val="11pt"/>
                <w:b w:val="0"/>
                <w:bCs w:val="0"/>
              </w:rPr>
            </w:pPr>
          </w:p>
          <w:p w:rsidR="00274F08" w:rsidRDefault="00274F08">
            <w:pPr>
              <w:pStyle w:val="41"/>
              <w:shd w:val="clear" w:color="auto" w:fill="auto"/>
              <w:spacing w:line="240" w:lineRule="auto"/>
              <w:ind w:firstLine="0"/>
              <w:jc w:val="center"/>
              <w:rPr>
                <w:rStyle w:val="11pt"/>
                <w:b w:val="0"/>
                <w:bCs w:val="0"/>
              </w:rPr>
            </w:pPr>
          </w:p>
          <w:p w:rsidR="00274F08" w:rsidRDefault="00274F08">
            <w:pPr>
              <w:pStyle w:val="41"/>
              <w:shd w:val="clear" w:color="auto" w:fill="auto"/>
              <w:spacing w:line="240" w:lineRule="auto"/>
              <w:ind w:firstLine="0"/>
              <w:jc w:val="center"/>
            </w:pPr>
            <w:r>
              <w:rPr>
                <w:rStyle w:val="11pt"/>
                <w:b w:val="0"/>
                <w:bCs w:val="0"/>
              </w:rPr>
              <w:t>180*</w:t>
            </w:r>
          </w:p>
        </w:tc>
        <w:tc>
          <w:tcPr>
            <w:tcW w:w="1860"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center"/>
              <w:rPr>
                <w:rStyle w:val="11pt"/>
                <w:b w:val="0"/>
                <w:bCs w:val="0"/>
              </w:rPr>
            </w:pPr>
          </w:p>
          <w:p w:rsidR="00274F08" w:rsidRDefault="00274F08">
            <w:pPr>
              <w:pStyle w:val="41"/>
              <w:shd w:val="clear" w:color="auto" w:fill="auto"/>
              <w:spacing w:line="240" w:lineRule="auto"/>
              <w:ind w:firstLine="0"/>
              <w:jc w:val="center"/>
              <w:rPr>
                <w:rStyle w:val="11pt"/>
                <w:b w:val="0"/>
                <w:bCs w:val="0"/>
              </w:rPr>
            </w:pPr>
          </w:p>
          <w:p w:rsidR="00274F08" w:rsidRDefault="00274F08">
            <w:pPr>
              <w:pStyle w:val="41"/>
              <w:shd w:val="clear" w:color="auto" w:fill="auto"/>
              <w:spacing w:line="240" w:lineRule="auto"/>
              <w:ind w:firstLine="0"/>
              <w:jc w:val="center"/>
              <w:rPr>
                <w:rStyle w:val="11pt"/>
                <w:b w:val="0"/>
                <w:bCs w:val="0"/>
              </w:rPr>
            </w:pPr>
          </w:p>
          <w:p w:rsidR="00274F08" w:rsidRDefault="00274F08">
            <w:pPr>
              <w:pStyle w:val="41"/>
              <w:shd w:val="clear" w:color="auto" w:fill="auto"/>
              <w:spacing w:line="240" w:lineRule="auto"/>
              <w:ind w:firstLine="0"/>
              <w:jc w:val="center"/>
            </w:pPr>
            <w:r>
              <w:rPr>
                <w:rStyle w:val="11pt"/>
                <w:b w:val="0"/>
                <w:bCs w:val="0"/>
              </w:rPr>
              <w:t>1,1/0,</w:t>
            </w:r>
            <w:r>
              <w:rPr>
                <w:rStyle w:val="11pt"/>
                <w:b w:val="0"/>
              </w:rPr>
              <w:t>7</w:t>
            </w:r>
          </w:p>
        </w:tc>
        <w:tc>
          <w:tcPr>
            <w:tcW w:w="921"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both"/>
              <w:rPr>
                <w:rStyle w:val="11pt"/>
                <w:b w:val="0"/>
                <w:bCs w:val="0"/>
              </w:rPr>
            </w:pPr>
          </w:p>
          <w:p w:rsidR="00274F08" w:rsidRDefault="00274F08">
            <w:pPr>
              <w:pStyle w:val="41"/>
              <w:shd w:val="clear" w:color="auto" w:fill="auto"/>
              <w:spacing w:line="240" w:lineRule="auto"/>
              <w:ind w:firstLine="0"/>
              <w:jc w:val="both"/>
              <w:rPr>
                <w:rStyle w:val="11pt"/>
                <w:b w:val="0"/>
                <w:bCs w:val="0"/>
              </w:rPr>
            </w:pPr>
          </w:p>
          <w:p w:rsidR="00274F08" w:rsidRDefault="00274F08">
            <w:pPr>
              <w:pStyle w:val="41"/>
              <w:shd w:val="clear" w:color="auto" w:fill="auto"/>
              <w:spacing w:line="240" w:lineRule="auto"/>
              <w:ind w:firstLine="0"/>
              <w:jc w:val="both"/>
              <w:rPr>
                <w:rStyle w:val="11pt"/>
                <w:b w:val="0"/>
                <w:bCs w:val="0"/>
              </w:rPr>
            </w:pPr>
          </w:p>
          <w:p w:rsidR="00274F08" w:rsidRDefault="00274F08">
            <w:pPr>
              <w:pStyle w:val="41"/>
              <w:shd w:val="clear" w:color="auto" w:fill="auto"/>
              <w:spacing w:line="240" w:lineRule="auto"/>
              <w:ind w:firstLine="0"/>
              <w:jc w:val="both"/>
            </w:pPr>
            <w:r>
              <w:rPr>
                <w:rStyle w:val="11pt"/>
                <w:b w:val="0"/>
                <w:bCs w:val="0"/>
              </w:rPr>
              <w:t>1 173,5</w:t>
            </w:r>
          </w:p>
        </w:tc>
        <w:tc>
          <w:tcPr>
            <w:tcW w:w="851" w:type="dxa"/>
            <w:tcBorders>
              <w:top w:val="single" w:sz="4" w:space="0" w:color="auto"/>
              <w:left w:val="single" w:sz="4" w:space="0" w:color="auto"/>
              <w:bottom w:val="nil"/>
              <w:right w:val="single" w:sz="4" w:space="0" w:color="auto"/>
            </w:tcBorders>
            <w:shd w:val="clear" w:color="auto" w:fill="FFFFFF"/>
          </w:tcPr>
          <w:p w:rsidR="00274F08" w:rsidRDefault="00274F08">
            <w:pPr>
              <w:pStyle w:val="41"/>
              <w:shd w:val="clear" w:color="auto" w:fill="auto"/>
              <w:spacing w:line="240" w:lineRule="auto"/>
              <w:ind w:firstLine="0"/>
              <w:jc w:val="both"/>
              <w:rPr>
                <w:rStyle w:val="11pt"/>
                <w:b w:val="0"/>
                <w:bCs w:val="0"/>
              </w:rPr>
            </w:pPr>
          </w:p>
          <w:p w:rsidR="00274F08" w:rsidRDefault="00274F08">
            <w:pPr>
              <w:pStyle w:val="41"/>
              <w:shd w:val="clear" w:color="auto" w:fill="auto"/>
              <w:spacing w:line="240" w:lineRule="auto"/>
              <w:ind w:firstLine="0"/>
              <w:jc w:val="both"/>
              <w:rPr>
                <w:rStyle w:val="11pt"/>
                <w:b w:val="0"/>
                <w:bCs w:val="0"/>
              </w:rPr>
            </w:pPr>
          </w:p>
          <w:p w:rsidR="00274F08" w:rsidRDefault="00274F08">
            <w:pPr>
              <w:pStyle w:val="41"/>
              <w:shd w:val="clear" w:color="auto" w:fill="auto"/>
              <w:spacing w:line="240" w:lineRule="auto"/>
              <w:ind w:firstLine="0"/>
              <w:jc w:val="both"/>
              <w:rPr>
                <w:rStyle w:val="11pt"/>
                <w:b w:val="0"/>
                <w:bCs w:val="0"/>
              </w:rPr>
            </w:pPr>
          </w:p>
          <w:p w:rsidR="00274F08" w:rsidRDefault="00274F08">
            <w:pPr>
              <w:pStyle w:val="41"/>
              <w:shd w:val="clear" w:color="auto" w:fill="auto"/>
              <w:spacing w:line="240" w:lineRule="auto"/>
              <w:ind w:firstLine="0"/>
              <w:jc w:val="both"/>
            </w:pPr>
            <w:r>
              <w:rPr>
                <w:rStyle w:val="11pt"/>
                <w:b w:val="0"/>
                <w:bCs w:val="0"/>
              </w:rPr>
              <w:t>746,8</w:t>
            </w:r>
          </w:p>
        </w:tc>
      </w:tr>
      <w:tr w:rsidR="00274F08" w:rsidTr="00274F08">
        <w:trPr>
          <w:trHeight w:hRule="exact" w:val="293"/>
          <w:jc w:val="center"/>
        </w:trPr>
        <w:tc>
          <w:tcPr>
            <w:tcW w:w="2166"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both"/>
              <w:rPr>
                <w:b/>
                <w:sz w:val="22"/>
                <w:szCs w:val="22"/>
              </w:rPr>
            </w:pPr>
            <w:r>
              <w:rPr>
                <w:rStyle w:val="11pt"/>
                <w:b w:val="0"/>
              </w:rPr>
              <w:t>ИТОГО:</w:t>
            </w:r>
          </w:p>
        </w:tc>
        <w:tc>
          <w:tcPr>
            <w:tcW w:w="992" w:type="dxa"/>
            <w:tcBorders>
              <w:top w:val="single" w:sz="4" w:space="0" w:color="auto"/>
              <w:left w:val="single" w:sz="4" w:space="0" w:color="auto"/>
              <w:bottom w:val="nil"/>
              <w:right w:val="nil"/>
            </w:tcBorders>
            <w:shd w:val="clear" w:color="auto" w:fill="FFFFFF"/>
          </w:tcPr>
          <w:p w:rsidR="00274F08" w:rsidRDefault="00274F08">
            <w:pPr>
              <w:jc w:val="both"/>
            </w:pPr>
          </w:p>
        </w:tc>
        <w:tc>
          <w:tcPr>
            <w:tcW w:w="1196" w:type="dxa"/>
            <w:tcBorders>
              <w:top w:val="single" w:sz="4" w:space="0" w:color="auto"/>
              <w:left w:val="single" w:sz="4" w:space="0" w:color="auto"/>
              <w:bottom w:val="nil"/>
              <w:right w:val="nil"/>
            </w:tcBorders>
            <w:shd w:val="clear" w:color="auto" w:fill="FFFFFF"/>
          </w:tcPr>
          <w:p w:rsidR="00274F08" w:rsidRDefault="00274F08">
            <w:pPr>
              <w:jc w:val="both"/>
            </w:pPr>
          </w:p>
        </w:tc>
        <w:tc>
          <w:tcPr>
            <w:tcW w:w="1522" w:type="dxa"/>
            <w:tcBorders>
              <w:top w:val="single" w:sz="4" w:space="0" w:color="auto"/>
              <w:left w:val="single" w:sz="4" w:space="0" w:color="auto"/>
              <w:bottom w:val="nil"/>
              <w:right w:val="nil"/>
            </w:tcBorders>
            <w:shd w:val="clear" w:color="auto" w:fill="FFFFFF"/>
          </w:tcPr>
          <w:p w:rsidR="00274F08" w:rsidRDefault="00274F08">
            <w:pPr>
              <w:jc w:val="both"/>
            </w:pPr>
          </w:p>
        </w:tc>
        <w:tc>
          <w:tcPr>
            <w:tcW w:w="1860" w:type="dxa"/>
            <w:tcBorders>
              <w:top w:val="single" w:sz="4" w:space="0" w:color="auto"/>
              <w:left w:val="single" w:sz="4" w:space="0" w:color="auto"/>
              <w:bottom w:val="nil"/>
              <w:right w:val="nil"/>
            </w:tcBorders>
            <w:shd w:val="clear" w:color="auto" w:fill="FFFFFF"/>
          </w:tcPr>
          <w:p w:rsidR="00274F08" w:rsidRDefault="00274F08">
            <w:pPr>
              <w:jc w:val="both"/>
            </w:pPr>
          </w:p>
        </w:tc>
        <w:tc>
          <w:tcPr>
            <w:tcW w:w="921"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both"/>
              <w:rPr>
                <w:sz w:val="22"/>
                <w:szCs w:val="22"/>
              </w:rPr>
            </w:pPr>
            <w:r>
              <w:rPr>
                <w:rStyle w:val="11pt"/>
                <w:b w:val="0"/>
                <w:bCs w:val="0"/>
              </w:rPr>
              <w:t>1 173,5</w:t>
            </w:r>
          </w:p>
        </w:tc>
        <w:tc>
          <w:tcPr>
            <w:tcW w:w="851" w:type="dxa"/>
            <w:tcBorders>
              <w:top w:val="single" w:sz="4" w:space="0" w:color="auto"/>
              <w:left w:val="single" w:sz="4" w:space="0" w:color="auto"/>
              <w:bottom w:val="nil"/>
              <w:right w:val="single" w:sz="4" w:space="0" w:color="auto"/>
            </w:tcBorders>
            <w:shd w:val="clear" w:color="auto" w:fill="FFFFFF"/>
            <w:hideMark/>
          </w:tcPr>
          <w:p w:rsidR="00274F08" w:rsidRDefault="00274F08">
            <w:pPr>
              <w:pStyle w:val="41"/>
              <w:shd w:val="clear" w:color="auto" w:fill="auto"/>
              <w:spacing w:line="240" w:lineRule="auto"/>
              <w:ind w:firstLine="0"/>
              <w:jc w:val="both"/>
              <w:rPr>
                <w:sz w:val="22"/>
                <w:szCs w:val="22"/>
              </w:rPr>
            </w:pPr>
            <w:r>
              <w:rPr>
                <w:rStyle w:val="11pt"/>
                <w:b w:val="0"/>
                <w:bCs w:val="0"/>
              </w:rPr>
              <w:t>746,8</w:t>
            </w:r>
          </w:p>
        </w:tc>
      </w:tr>
      <w:tr w:rsidR="00274F08" w:rsidTr="00274F08">
        <w:trPr>
          <w:trHeight w:hRule="exact" w:val="835"/>
          <w:jc w:val="center"/>
        </w:trPr>
        <w:tc>
          <w:tcPr>
            <w:tcW w:w="2166"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both"/>
              <w:rPr>
                <w:sz w:val="22"/>
                <w:szCs w:val="22"/>
              </w:rPr>
            </w:pPr>
            <w:r>
              <w:rPr>
                <w:rStyle w:val="11pt"/>
                <w:b w:val="0"/>
                <w:bCs w:val="0"/>
              </w:rPr>
              <w:t>Неучтенные расходы в размере 20 %</w:t>
            </w:r>
          </w:p>
        </w:tc>
        <w:tc>
          <w:tcPr>
            <w:tcW w:w="992" w:type="dxa"/>
            <w:tcBorders>
              <w:top w:val="single" w:sz="4" w:space="0" w:color="auto"/>
              <w:left w:val="single" w:sz="4" w:space="0" w:color="auto"/>
              <w:bottom w:val="nil"/>
              <w:right w:val="nil"/>
            </w:tcBorders>
            <w:shd w:val="clear" w:color="auto" w:fill="FFFFFF"/>
          </w:tcPr>
          <w:p w:rsidR="00274F08" w:rsidRDefault="00274F08">
            <w:pPr>
              <w:jc w:val="both"/>
            </w:pPr>
          </w:p>
        </w:tc>
        <w:tc>
          <w:tcPr>
            <w:tcW w:w="1196" w:type="dxa"/>
            <w:tcBorders>
              <w:top w:val="single" w:sz="4" w:space="0" w:color="auto"/>
              <w:left w:val="single" w:sz="4" w:space="0" w:color="auto"/>
              <w:bottom w:val="nil"/>
              <w:right w:val="nil"/>
            </w:tcBorders>
            <w:shd w:val="clear" w:color="auto" w:fill="FFFFFF"/>
          </w:tcPr>
          <w:p w:rsidR="00274F08" w:rsidRDefault="00274F08">
            <w:pPr>
              <w:jc w:val="both"/>
            </w:pPr>
          </w:p>
        </w:tc>
        <w:tc>
          <w:tcPr>
            <w:tcW w:w="1522" w:type="dxa"/>
            <w:tcBorders>
              <w:top w:val="single" w:sz="4" w:space="0" w:color="auto"/>
              <w:left w:val="single" w:sz="4" w:space="0" w:color="auto"/>
              <w:bottom w:val="nil"/>
              <w:right w:val="nil"/>
            </w:tcBorders>
            <w:shd w:val="clear" w:color="auto" w:fill="FFFFFF"/>
          </w:tcPr>
          <w:p w:rsidR="00274F08" w:rsidRDefault="00274F08">
            <w:pPr>
              <w:jc w:val="both"/>
            </w:pPr>
          </w:p>
        </w:tc>
        <w:tc>
          <w:tcPr>
            <w:tcW w:w="1860" w:type="dxa"/>
            <w:tcBorders>
              <w:top w:val="single" w:sz="4" w:space="0" w:color="auto"/>
              <w:left w:val="single" w:sz="4" w:space="0" w:color="auto"/>
              <w:bottom w:val="nil"/>
              <w:right w:val="nil"/>
            </w:tcBorders>
            <w:shd w:val="clear" w:color="auto" w:fill="FFFFFF"/>
          </w:tcPr>
          <w:p w:rsidR="00274F08" w:rsidRDefault="00274F08">
            <w:pPr>
              <w:jc w:val="both"/>
            </w:pPr>
          </w:p>
        </w:tc>
        <w:tc>
          <w:tcPr>
            <w:tcW w:w="921"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both"/>
              <w:rPr>
                <w:sz w:val="22"/>
                <w:szCs w:val="22"/>
              </w:rPr>
            </w:pPr>
            <w:r>
              <w:rPr>
                <w:rStyle w:val="11pt"/>
                <w:b w:val="0"/>
                <w:bCs w:val="0"/>
              </w:rPr>
              <w:t>234,7</w:t>
            </w:r>
          </w:p>
        </w:tc>
        <w:tc>
          <w:tcPr>
            <w:tcW w:w="851" w:type="dxa"/>
            <w:tcBorders>
              <w:top w:val="single" w:sz="4" w:space="0" w:color="auto"/>
              <w:left w:val="single" w:sz="4" w:space="0" w:color="auto"/>
              <w:bottom w:val="nil"/>
              <w:right w:val="single" w:sz="4" w:space="0" w:color="auto"/>
            </w:tcBorders>
            <w:shd w:val="clear" w:color="auto" w:fill="FFFFFF"/>
            <w:hideMark/>
          </w:tcPr>
          <w:p w:rsidR="00274F08" w:rsidRDefault="00274F08">
            <w:pPr>
              <w:pStyle w:val="41"/>
              <w:shd w:val="clear" w:color="auto" w:fill="auto"/>
              <w:spacing w:line="240" w:lineRule="auto"/>
              <w:ind w:firstLine="0"/>
              <w:jc w:val="both"/>
              <w:rPr>
                <w:sz w:val="22"/>
                <w:szCs w:val="22"/>
              </w:rPr>
            </w:pPr>
            <w:r>
              <w:rPr>
                <w:rStyle w:val="11pt"/>
                <w:b w:val="0"/>
                <w:bCs w:val="0"/>
              </w:rPr>
              <w:t>149,4</w:t>
            </w:r>
          </w:p>
        </w:tc>
      </w:tr>
      <w:tr w:rsidR="00274F08" w:rsidTr="00274F08">
        <w:trPr>
          <w:trHeight w:hRule="exact" w:val="298"/>
          <w:jc w:val="center"/>
        </w:trPr>
        <w:tc>
          <w:tcPr>
            <w:tcW w:w="3158" w:type="dxa"/>
            <w:gridSpan w:val="2"/>
            <w:tcBorders>
              <w:top w:val="single" w:sz="4" w:space="0" w:color="auto"/>
              <w:left w:val="single" w:sz="4" w:space="0" w:color="auto"/>
              <w:bottom w:val="single" w:sz="4" w:space="0" w:color="auto"/>
              <w:right w:val="nil"/>
            </w:tcBorders>
            <w:shd w:val="clear" w:color="auto" w:fill="FFFFFF"/>
            <w:hideMark/>
          </w:tcPr>
          <w:p w:rsidR="00274F08" w:rsidRDefault="00274F08">
            <w:pPr>
              <w:pStyle w:val="41"/>
              <w:shd w:val="clear" w:color="auto" w:fill="auto"/>
              <w:spacing w:line="240" w:lineRule="auto"/>
              <w:ind w:firstLine="0"/>
              <w:jc w:val="both"/>
              <w:rPr>
                <w:b/>
                <w:sz w:val="22"/>
                <w:szCs w:val="22"/>
              </w:rPr>
            </w:pPr>
            <w:r>
              <w:rPr>
                <w:rStyle w:val="11pt"/>
                <w:b w:val="0"/>
              </w:rPr>
              <w:t>ВСЕГО:</w:t>
            </w:r>
          </w:p>
        </w:tc>
        <w:tc>
          <w:tcPr>
            <w:tcW w:w="1196" w:type="dxa"/>
            <w:tcBorders>
              <w:top w:val="single" w:sz="4" w:space="0" w:color="auto"/>
              <w:left w:val="single" w:sz="4" w:space="0" w:color="auto"/>
              <w:bottom w:val="single" w:sz="4" w:space="0" w:color="auto"/>
              <w:right w:val="nil"/>
            </w:tcBorders>
            <w:shd w:val="clear" w:color="auto" w:fill="FFFFFF"/>
          </w:tcPr>
          <w:p w:rsidR="00274F08" w:rsidRDefault="00274F08">
            <w:pPr>
              <w:jc w:val="both"/>
            </w:pPr>
          </w:p>
        </w:tc>
        <w:tc>
          <w:tcPr>
            <w:tcW w:w="1522" w:type="dxa"/>
            <w:tcBorders>
              <w:top w:val="single" w:sz="4" w:space="0" w:color="auto"/>
              <w:left w:val="single" w:sz="4" w:space="0" w:color="auto"/>
              <w:bottom w:val="single" w:sz="4" w:space="0" w:color="auto"/>
              <w:right w:val="nil"/>
            </w:tcBorders>
            <w:shd w:val="clear" w:color="auto" w:fill="FFFFFF"/>
          </w:tcPr>
          <w:p w:rsidR="00274F08" w:rsidRDefault="00274F08">
            <w:pPr>
              <w:jc w:val="both"/>
            </w:pPr>
          </w:p>
        </w:tc>
        <w:tc>
          <w:tcPr>
            <w:tcW w:w="1860" w:type="dxa"/>
            <w:tcBorders>
              <w:top w:val="single" w:sz="4" w:space="0" w:color="auto"/>
              <w:left w:val="single" w:sz="4" w:space="0" w:color="auto"/>
              <w:bottom w:val="single" w:sz="4" w:space="0" w:color="auto"/>
              <w:right w:val="nil"/>
            </w:tcBorders>
            <w:shd w:val="clear" w:color="auto" w:fill="FFFFFF"/>
          </w:tcPr>
          <w:p w:rsidR="00274F08" w:rsidRDefault="00274F08">
            <w:pPr>
              <w:jc w:val="both"/>
            </w:pPr>
          </w:p>
        </w:tc>
        <w:tc>
          <w:tcPr>
            <w:tcW w:w="921" w:type="dxa"/>
            <w:tcBorders>
              <w:top w:val="single" w:sz="4" w:space="0" w:color="auto"/>
              <w:left w:val="single" w:sz="4" w:space="0" w:color="auto"/>
              <w:bottom w:val="single" w:sz="4" w:space="0" w:color="auto"/>
              <w:right w:val="nil"/>
            </w:tcBorders>
            <w:shd w:val="clear" w:color="auto" w:fill="FFFFFF"/>
            <w:hideMark/>
          </w:tcPr>
          <w:p w:rsidR="00274F08" w:rsidRDefault="00274F08">
            <w:pPr>
              <w:pStyle w:val="41"/>
              <w:shd w:val="clear" w:color="auto" w:fill="auto"/>
              <w:spacing w:line="240" w:lineRule="auto"/>
              <w:ind w:firstLine="0"/>
              <w:rPr>
                <w:sz w:val="22"/>
                <w:szCs w:val="22"/>
              </w:rPr>
            </w:pPr>
            <w:r>
              <w:rPr>
                <w:rStyle w:val="11pt"/>
                <w:b w:val="0"/>
              </w:rPr>
              <w:t>1408,2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274F08" w:rsidRDefault="00274F08">
            <w:pPr>
              <w:pStyle w:val="41"/>
              <w:shd w:val="clear" w:color="auto" w:fill="auto"/>
              <w:spacing w:line="240" w:lineRule="auto"/>
              <w:ind w:firstLine="0"/>
              <w:jc w:val="both"/>
              <w:rPr>
                <w:sz w:val="22"/>
                <w:szCs w:val="22"/>
              </w:rPr>
            </w:pPr>
            <w:r>
              <w:rPr>
                <w:rStyle w:val="11pt"/>
                <w:b w:val="0"/>
              </w:rPr>
              <w:t>896,2</w:t>
            </w:r>
          </w:p>
        </w:tc>
      </w:tr>
    </w:tbl>
    <w:p w:rsidR="00274F08" w:rsidRDefault="00274F08" w:rsidP="00274F08">
      <w:pPr>
        <w:pStyle w:val="36"/>
        <w:shd w:val="clear" w:color="auto" w:fill="auto"/>
        <w:spacing w:line="240" w:lineRule="auto"/>
        <w:jc w:val="both"/>
        <w:rPr>
          <w:sz w:val="24"/>
          <w:szCs w:val="24"/>
        </w:rPr>
      </w:pPr>
      <w:r>
        <w:rPr>
          <w:rStyle w:val="3a"/>
          <w:b w:val="0"/>
          <w:sz w:val="24"/>
          <w:szCs w:val="24"/>
        </w:rPr>
        <w:lastRenderedPageBreak/>
        <w:t>Примечания:</w:t>
      </w:r>
      <w:r>
        <w:rPr>
          <w:rStyle w:val="3a"/>
          <w:sz w:val="24"/>
          <w:szCs w:val="24"/>
        </w:rPr>
        <w:t xml:space="preserve"> * - </w:t>
      </w:r>
      <w:r>
        <w:rPr>
          <w:sz w:val="24"/>
          <w:szCs w:val="24"/>
        </w:rPr>
        <w:t>СНиП 2.04.02-84 «Водоснабжение. Наружные сети и сооружения».</w:t>
      </w:r>
    </w:p>
    <w:p w:rsidR="00274F08" w:rsidRDefault="00274F08" w:rsidP="00274F08">
      <w:pPr>
        <w:pStyle w:val="41"/>
        <w:shd w:val="clear" w:color="auto" w:fill="auto"/>
        <w:spacing w:line="240" w:lineRule="auto"/>
        <w:ind w:firstLine="780"/>
        <w:jc w:val="both"/>
        <w:rPr>
          <w:sz w:val="24"/>
          <w:szCs w:val="24"/>
        </w:rPr>
      </w:pPr>
    </w:p>
    <w:p w:rsidR="00274F08" w:rsidRDefault="00274F08" w:rsidP="00274F08">
      <w:pPr>
        <w:jc w:val="right"/>
      </w:pPr>
      <w:r>
        <w:t xml:space="preserve">"Расход воды на полив" </w:t>
      </w:r>
      <w:r>
        <w:rPr>
          <w:b/>
        </w:rPr>
        <w:t>т</w:t>
      </w:r>
      <w:r>
        <w:rPr>
          <w:rStyle w:val="aff0"/>
          <w:rFonts w:eastAsia="SimSun"/>
          <w:b w:val="0"/>
          <w:sz w:val="24"/>
          <w:szCs w:val="24"/>
        </w:rPr>
        <w:t>аблица 2.3.2.2</w:t>
      </w:r>
      <w:r>
        <w:rPr>
          <w:rStyle w:val="aff0"/>
          <w:rFonts w:eastAsia="SimSun"/>
          <w:sz w:val="24"/>
          <w:szCs w:val="24"/>
        </w:rPr>
        <w:t xml:space="preserve"> </w:t>
      </w:r>
    </w:p>
    <w:tbl>
      <w:tblPr>
        <w:tblOverlap w:val="never"/>
        <w:tblW w:w="9600" w:type="dxa"/>
        <w:jc w:val="center"/>
        <w:tblLayout w:type="fixed"/>
        <w:tblCellMar>
          <w:left w:w="10" w:type="dxa"/>
          <w:right w:w="10" w:type="dxa"/>
        </w:tblCellMar>
        <w:tblLook w:val="04A0" w:firstRow="1" w:lastRow="0" w:firstColumn="1" w:lastColumn="0" w:noHBand="0" w:noVBand="1"/>
      </w:tblPr>
      <w:tblGrid>
        <w:gridCol w:w="3891"/>
        <w:gridCol w:w="2711"/>
        <w:gridCol w:w="2998"/>
      </w:tblGrid>
      <w:tr w:rsidR="00274F08" w:rsidTr="00274F08">
        <w:trPr>
          <w:trHeight w:hRule="exact" w:val="576"/>
          <w:jc w:val="center"/>
        </w:trPr>
        <w:tc>
          <w:tcPr>
            <w:tcW w:w="3893"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center"/>
              <w:rPr>
                <w:rStyle w:val="11pt"/>
                <w:b w:val="0"/>
                <w:sz w:val="24"/>
                <w:szCs w:val="24"/>
              </w:rPr>
            </w:pPr>
          </w:p>
          <w:p w:rsidR="00274F08" w:rsidRDefault="00274F08">
            <w:pPr>
              <w:pStyle w:val="41"/>
              <w:shd w:val="clear" w:color="auto" w:fill="auto"/>
              <w:spacing w:line="240" w:lineRule="auto"/>
              <w:ind w:firstLine="0"/>
              <w:jc w:val="center"/>
              <w:rPr>
                <w:b/>
              </w:rPr>
            </w:pPr>
            <w:r>
              <w:rPr>
                <w:rStyle w:val="11pt"/>
                <w:b w:val="0"/>
                <w:sz w:val="24"/>
                <w:szCs w:val="24"/>
              </w:rPr>
              <w:t>Количество жителей, чел</w:t>
            </w:r>
          </w:p>
        </w:tc>
        <w:tc>
          <w:tcPr>
            <w:tcW w:w="2712"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center"/>
              <w:rPr>
                <w:rStyle w:val="11pt"/>
                <w:b w:val="0"/>
                <w:sz w:val="24"/>
                <w:szCs w:val="24"/>
              </w:rPr>
            </w:pPr>
            <w:r>
              <w:rPr>
                <w:rStyle w:val="11pt"/>
                <w:b w:val="0"/>
                <w:sz w:val="24"/>
                <w:szCs w:val="24"/>
              </w:rPr>
              <w:t xml:space="preserve">Нормы воды </w:t>
            </w:r>
            <w:proofErr w:type="gramStart"/>
            <w:r>
              <w:rPr>
                <w:rStyle w:val="11pt"/>
                <w:b w:val="0"/>
                <w:sz w:val="24"/>
                <w:szCs w:val="24"/>
              </w:rPr>
              <w:t>на</w:t>
            </w:r>
            <w:proofErr w:type="gramEnd"/>
          </w:p>
          <w:p w:rsidR="00274F08" w:rsidRDefault="00274F08">
            <w:pPr>
              <w:pStyle w:val="41"/>
              <w:shd w:val="clear" w:color="auto" w:fill="auto"/>
              <w:spacing w:line="240" w:lineRule="auto"/>
              <w:ind w:firstLine="0"/>
              <w:jc w:val="center"/>
              <w:rPr>
                <w:b/>
              </w:rPr>
            </w:pPr>
            <w:r>
              <w:rPr>
                <w:rStyle w:val="11pt"/>
                <w:b w:val="0"/>
                <w:sz w:val="24"/>
                <w:szCs w:val="24"/>
              </w:rPr>
              <w:t xml:space="preserve">поливку, </w:t>
            </w:r>
            <w:proofErr w:type="gramStart"/>
            <w:r>
              <w:rPr>
                <w:rStyle w:val="11pt"/>
                <w:b w:val="0"/>
                <w:sz w:val="24"/>
                <w:szCs w:val="24"/>
              </w:rPr>
              <w:t>л</w:t>
            </w:r>
            <w:proofErr w:type="gramEnd"/>
            <w:r>
              <w:rPr>
                <w:rStyle w:val="11pt"/>
                <w:b w:val="0"/>
                <w:sz w:val="24"/>
                <w:szCs w:val="24"/>
              </w:rPr>
              <w:t>/</w:t>
            </w:r>
            <w:proofErr w:type="spellStart"/>
            <w:r>
              <w:rPr>
                <w:rStyle w:val="11pt"/>
                <w:b w:val="0"/>
                <w:sz w:val="24"/>
                <w:szCs w:val="24"/>
              </w:rPr>
              <w:t>сут</w:t>
            </w:r>
            <w:proofErr w:type="spellEnd"/>
            <w:r>
              <w:rPr>
                <w:rStyle w:val="11pt"/>
                <w:b w:val="0"/>
                <w:sz w:val="24"/>
                <w:szCs w:val="24"/>
              </w:rPr>
              <w:t>. чел*</w:t>
            </w:r>
          </w:p>
        </w:tc>
        <w:tc>
          <w:tcPr>
            <w:tcW w:w="3000" w:type="dxa"/>
            <w:tcBorders>
              <w:top w:val="single" w:sz="4" w:space="0" w:color="auto"/>
              <w:left w:val="single" w:sz="4" w:space="0" w:color="auto"/>
              <w:bottom w:val="nil"/>
              <w:right w:val="single" w:sz="4" w:space="0" w:color="auto"/>
            </w:tcBorders>
            <w:shd w:val="clear" w:color="auto" w:fill="FFFFFF"/>
          </w:tcPr>
          <w:p w:rsidR="00274F08" w:rsidRDefault="00274F08">
            <w:pPr>
              <w:pStyle w:val="41"/>
              <w:shd w:val="clear" w:color="auto" w:fill="auto"/>
              <w:spacing w:line="240" w:lineRule="auto"/>
              <w:ind w:firstLine="0"/>
              <w:jc w:val="center"/>
              <w:rPr>
                <w:rStyle w:val="11pt"/>
                <w:b w:val="0"/>
                <w:sz w:val="24"/>
                <w:szCs w:val="24"/>
              </w:rPr>
            </w:pPr>
          </w:p>
          <w:p w:rsidR="00274F08" w:rsidRDefault="00274F08">
            <w:pPr>
              <w:pStyle w:val="41"/>
              <w:shd w:val="clear" w:color="auto" w:fill="auto"/>
              <w:spacing w:line="240" w:lineRule="auto"/>
              <w:ind w:firstLine="0"/>
              <w:jc w:val="center"/>
              <w:rPr>
                <w:b/>
              </w:rPr>
            </w:pPr>
            <w:r>
              <w:rPr>
                <w:rStyle w:val="11pt"/>
                <w:b w:val="0"/>
                <w:sz w:val="24"/>
                <w:szCs w:val="24"/>
                <w:lang w:val="en-US"/>
              </w:rPr>
              <w:t>Q</w:t>
            </w:r>
            <w:r>
              <w:rPr>
                <w:rStyle w:val="11pt"/>
                <w:b w:val="0"/>
                <w:sz w:val="24"/>
                <w:szCs w:val="24"/>
              </w:rPr>
              <w:t>, м</w:t>
            </w:r>
            <w:r>
              <w:rPr>
                <w:rStyle w:val="11pt"/>
                <w:b w:val="0"/>
                <w:sz w:val="24"/>
                <w:szCs w:val="24"/>
                <w:vertAlign w:val="superscript"/>
              </w:rPr>
              <w:t>3</w:t>
            </w:r>
            <w:r>
              <w:rPr>
                <w:rStyle w:val="11pt"/>
                <w:b w:val="0"/>
                <w:sz w:val="24"/>
                <w:szCs w:val="24"/>
              </w:rPr>
              <w:t xml:space="preserve"> /сутки</w:t>
            </w:r>
          </w:p>
        </w:tc>
      </w:tr>
      <w:tr w:rsidR="00274F08" w:rsidTr="00274F08">
        <w:trPr>
          <w:trHeight w:hRule="exact" w:val="298"/>
          <w:jc w:val="center"/>
        </w:trPr>
        <w:tc>
          <w:tcPr>
            <w:tcW w:w="3893" w:type="dxa"/>
            <w:tcBorders>
              <w:top w:val="single" w:sz="4" w:space="0" w:color="auto"/>
              <w:left w:val="single" w:sz="4" w:space="0" w:color="auto"/>
              <w:bottom w:val="single" w:sz="4" w:space="0" w:color="auto"/>
              <w:right w:val="nil"/>
            </w:tcBorders>
            <w:shd w:val="clear" w:color="auto" w:fill="FFFFFF"/>
          </w:tcPr>
          <w:p w:rsidR="00274F08" w:rsidRDefault="00274F08">
            <w:pPr>
              <w:pStyle w:val="41"/>
              <w:shd w:val="clear" w:color="auto" w:fill="auto"/>
              <w:spacing w:line="240" w:lineRule="auto"/>
              <w:ind w:firstLine="0"/>
              <w:jc w:val="both"/>
              <w:rPr>
                <w:rStyle w:val="11pt"/>
                <w:b w:val="0"/>
                <w:bCs w:val="0"/>
                <w:sz w:val="24"/>
                <w:szCs w:val="24"/>
              </w:rPr>
            </w:pPr>
            <w:r>
              <w:rPr>
                <w:rStyle w:val="11pt"/>
                <w:b w:val="0"/>
                <w:bCs w:val="0"/>
                <w:sz w:val="24"/>
                <w:szCs w:val="24"/>
              </w:rPr>
              <w:t xml:space="preserve">                           5 927</w:t>
            </w:r>
          </w:p>
          <w:p w:rsidR="00274F08" w:rsidRDefault="00274F08">
            <w:pPr>
              <w:pStyle w:val="41"/>
              <w:shd w:val="clear" w:color="auto" w:fill="auto"/>
              <w:spacing w:line="240" w:lineRule="auto"/>
              <w:ind w:firstLine="0"/>
              <w:jc w:val="both"/>
              <w:rPr>
                <w:rStyle w:val="11pt"/>
                <w:b w:val="0"/>
                <w:bCs w:val="0"/>
                <w:sz w:val="24"/>
                <w:szCs w:val="24"/>
              </w:rPr>
            </w:pPr>
          </w:p>
          <w:p w:rsidR="00274F08" w:rsidRDefault="00274F08">
            <w:pPr>
              <w:pStyle w:val="41"/>
              <w:shd w:val="clear" w:color="auto" w:fill="auto"/>
              <w:spacing w:line="240" w:lineRule="auto"/>
              <w:ind w:firstLine="0"/>
              <w:jc w:val="both"/>
              <w:rPr>
                <w:rStyle w:val="11pt"/>
                <w:b w:val="0"/>
                <w:bCs w:val="0"/>
                <w:sz w:val="24"/>
                <w:szCs w:val="24"/>
              </w:rPr>
            </w:pPr>
          </w:p>
          <w:p w:rsidR="00274F08" w:rsidRDefault="00274F08">
            <w:pPr>
              <w:pStyle w:val="41"/>
              <w:shd w:val="clear" w:color="auto" w:fill="auto"/>
              <w:spacing w:line="240" w:lineRule="auto"/>
              <w:ind w:firstLine="0"/>
              <w:jc w:val="both"/>
            </w:pPr>
            <w:r>
              <w:rPr>
                <w:rStyle w:val="11pt"/>
                <w:b w:val="0"/>
                <w:bCs w:val="0"/>
                <w:sz w:val="24"/>
                <w:szCs w:val="24"/>
              </w:rPr>
              <w:t>4099</w:t>
            </w:r>
          </w:p>
        </w:tc>
        <w:tc>
          <w:tcPr>
            <w:tcW w:w="2712" w:type="dxa"/>
            <w:tcBorders>
              <w:top w:val="single" w:sz="4" w:space="0" w:color="auto"/>
              <w:left w:val="single" w:sz="4" w:space="0" w:color="auto"/>
              <w:bottom w:val="single" w:sz="4" w:space="0" w:color="auto"/>
              <w:right w:val="nil"/>
            </w:tcBorders>
            <w:shd w:val="clear" w:color="auto" w:fill="FFFFFF"/>
            <w:hideMark/>
          </w:tcPr>
          <w:p w:rsidR="00274F08" w:rsidRDefault="00274F08">
            <w:pPr>
              <w:pStyle w:val="41"/>
              <w:shd w:val="clear" w:color="auto" w:fill="auto"/>
              <w:spacing w:line="240" w:lineRule="auto"/>
              <w:ind w:firstLine="0"/>
              <w:jc w:val="both"/>
              <w:rPr>
                <w:sz w:val="24"/>
                <w:szCs w:val="24"/>
              </w:rPr>
            </w:pPr>
            <w:r>
              <w:rPr>
                <w:rStyle w:val="11pt"/>
                <w:b w:val="0"/>
                <w:bCs w:val="0"/>
                <w:sz w:val="24"/>
                <w:szCs w:val="24"/>
              </w:rPr>
              <w:t xml:space="preserve">                     70</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rsidR="00274F08" w:rsidRDefault="00274F08">
            <w:pPr>
              <w:pStyle w:val="41"/>
              <w:shd w:val="clear" w:color="auto" w:fill="auto"/>
              <w:spacing w:line="240" w:lineRule="auto"/>
              <w:ind w:firstLine="0"/>
              <w:jc w:val="center"/>
              <w:rPr>
                <w:sz w:val="24"/>
                <w:szCs w:val="24"/>
              </w:rPr>
            </w:pPr>
            <w:r>
              <w:rPr>
                <w:rStyle w:val="11pt"/>
                <w:b w:val="0"/>
                <w:bCs w:val="0"/>
                <w:sz w:val="24"/>
                <w:szCs w:val="24"/>
              </w:rPr>
              <w:t>414,9</w:t>
            </w:r>
          </w:p>
        </w:tc>
      </w:tr>
    </w:tbl>
    <w:p w:rsidR="00274F08" w:rsidRDefault="00274F08" w:rsidP="00274F08">
      <w:pPr>
        <w:pStyle w:val="36"/>
        <w:shd w:val="clear" w:color="auto" w:fill="auto"/>
        <w:spacing w:line="240" w:lineRule="auto"/>
        <w:jc w:val="both"/>
        <w:rPr>
          <w:sz w:val="24"/>
          <w:szCs w:val="24"/>
        </w:rPr>
      </w:pPr>
      <w:r>
        <w:rPr>
          <w:rStyle w:val="3a"/>
          <w:b w:val="0"/>
          <w:sz w:val="24"/>
          <w:szCs w:val="24"/>
        </w:rPr>
        <w:t>Примечание:</w:t>
      </w:r>
      <w:r>
        <w:rPr>
          <w:rStyle w:val="3a"/>
          <w:sz w:val="24"/>
          <w:szCs w:val="24"/>
        </w:rPr>
        <w:t xml:space="preserve"> * - </w:t>
      </w:r>
      <w:r>
        <w:rPr>
          <w:sz w:val="24"/>
          <w:szCs w:val="24"/>
        </w:rPr>
        <w:t>СНиП 2.04.02-84 «Водоснабжение. Наружные сети и сооружения»</w:t>
      </w:r>
    </w:p>
    <w:p w:rsidR="00274F08" w:rsidRDefault="00274F08" w:rsidP="00274F08">
      <w:pPr>
        <w:pStyle w:val="36"/>
        <w:shd w:val="clear" w:color="auto" w:fill="auto"/>
        <w:spacing w:line="240" w:lineRule="auto"/>
        <w:jc w:val="both"/>
        <w:rPr>
          <w:sz w:val="24"/>
          <w:szCs w:val="24"/>
        </w:rPr>
      </w:pPr>
    </w:p>
    <w:p w:rsidR="00274F08" w:rsidRDefault="00274F08" w:rsidP="00274F08">
      <w:pPr>
        <w:pStyle w:val="41"/>
        <w:shd w:val="clear" w:color="auto" w:fill="auto"/>
        <w:spacing w:line="240" w:lineRule="auto"/>
        <w:ind w:firstLine="640"/>
        <w:jc w:val="both"/>
        <w:rPr>
          <w:sz w:val="24"/>
          <w:szCs w:val="24"/>
        </w:rPr>
      </w:pPr>
      <w:r>
        <w:rPr>
          <w:sz w:val="24"/>
          <w:szCs w:val="24"/>
        </w:rPr>
        <w:t>В соответствии с Федеральным законом от 22.07.2008 № 123-ФЭ (с изменениями на 2 июля 2013 года)   «Технический регламент о требованиях пожарной безопасности» в поселениях количеством жителей до 5000 человек, отдельно стоящих общественных зданиях объемом до 1000 кубических метров, расположенных в поселениях, не имеющих кольцевого противопожарного водопровода, производственных зданиях с производствами категорий</w:t>
      </w:r>
      <w:proofErr w:type="gramStart"/>
      <w:r>
        <w:rPr>
          <w:sz w:val="24"/>
          <w:szCs w:val="24"/>
        </w:rPr>
        <w:t xml:space="preserve"> В</w:t>
      </w:r>
      <w:proofErr w:type="gramEnd"/>
      <w:r>
        <w:rPr>
          <w:sz w:val="24"/>
          <w:szCs w:val="24"/>
        </w:rPr>
        <w:t xml:space="preserve">, Г и Д по </w:t>
      </w:r>
      <w:proofErr w:type="spellStart"/>
      <w:r>
        <w:rPr>
          <w:sz w:val="24"/>
          <w:szCs w:val="24"/>
        </w:rPr>
        <w:t>пожаровзрывоопасности</w:t>
      </w:r>
      <w:proofErr w:type="spellEnd"/>
      <w:r>
        <w:rPr>
          <w:sz w:val="24"/>
          <w:szCs w:val="24"/>
        </w:rPr>
        <w:t xml:space="preserve"> и пожарной опасности при </w:t>
      </w:r>
      <w:proofErr w:type="gramStart"/>
      <w:r>
        <w:rPr>
          <w:sz w:val="24"/>
          <w:szCs w:val="24"/>
        </w:rPr>
        <w:t>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допускается предусматривать в качестве источников наружного противопожарного водоснабжения природные или искусственные водоемы.</w:t>
      </w:r>
      <w:proofErr w:type="gramEnd"/>
    </w:p>
    <w:p w:rsidR="00274F08" w:rsidRDefault="00274F08" w:rsidP="00274F08">
      <w:pPr>
        <w:pStyle w:val="41"/>
        <w:shd w:val="clear" w:color="auto" w:fill="auto"/>
        <w:spacing w:line="240" w:lineRule="auto"/>
        <w:ind w:firstLine="640"/>
        <w:jc w:val="both"/>
        <w:rPr>
          <w:sz w:val="24"/>
          <w:szCs w:val="24"/>
        </w:rPr>
      </w:pPr>
      <w:r>
        <w:rPr>
          <w:sz w:val="24"/>
          <w:szCs w:val="24"/>
        </w:rPr>
        <w:t>Расчетные расходы сточных вод для населения приведены в таблице 2.3.2.3 в соответствии со СНиП 2.04.03-85 «Канализация. Наружные сети и сооружения», удельное водоотведение принято равным расчетному удельному водопотреблению, без учета расхода воды на полив территорий и зеленых насаждений.</w:t>
      </w:r>
    </w:p>
    <w:p w:rsidR="00274F08" w:rsidRDefault="00274F08" w:rsidP="00274F08">
      <w:pPr>
        <w:jc w:val="right"/>
      </w:pPr>
    </w:p>
    <w:p w:rsidR="00274F08" w:rsidRDefault="00274F08" w:rsidP="00274F08">
      <w:pPr>
        <w:jc w:val="right"/>
      </w:pPr>
      <w:r>
        <w:t>"</w:t>
      </w:r>
      <w:r>
        <w:rPr>
          <w:rStyle w:val="aff1"/>
          <w:rFonts w:eastAsia="SimSun"/>
          <w:sz w:val="24"/>
          <w:szCs w:val="24"/>
          <w:u w:val="none"/>
        </w:rPr>
        <w:t>Расчетные расходы сточных вод от жилой застройки" т</w:t>
      </w:r>
      <w:r>
        <w:rPr>
          <w:rStyle w:val="aff0"/>
          <w:rFonts w:eastAsia="SimSun"/>
          <w:b w:val="0"/>
          <w:sz w:val="24"/>
          <w:szCs w:val="24"/>
        </w:rPr>
        <w:t>аблица</w:t>
      </w:r>
      <w:r>
        <w:rPr>
          <w:rStyle w:val="aff0"/>
          <w:rFonts w:eastAsia="SimSun"/>
          <w:sz w:val="24"/>
          <w:szCs w:val="24"/>
        </w:rPr>
        <w:t xml:space="preserve"> </w:t>
      </w:r>
      <w:r>
        <w:rPr>
          <w:color w:val="000000"/>
        </w:rPr>
        <w:t>2.3.2.</w:t>
      </w:r>
      <w:r>
        <w:t xml:space="preserve">3 </w:t>
      </w:r>
    </w:p>
    <w:tbl>
      <w:tblPr>
        <w:tblOverlap w:val="never"/>
        <w:tblW w:w="9630" w:type="dxa"/>
        <w:jc w:val="center"/>
        <w:tblLayout w:type="fixed"/>
        <w:tblCellMar>
          <w:left w:w="10" w:type="dxa"/>
          <w:right w:w="10" w:type="dxa"/>
        </w:tblCellMar>
        <w:tblLook w:val="04A0" w:firstRow="1" w:lastRow="0" w:firstColumn="1" w:lastColumn="0" w:noHBand="0" w:noVBand="1"/>
      </w:tblPr>
      <w:tblGrid>
        <w:gridCol w:w="2469"/>
        <w:gridCol w:w="1426"/>
        <w:gridCol w:w="739"/>
        <w:gridCol w:w="1958"/>
        <w:gridCol w:w="1190"/>
        <w:gridCol w:w="926"/>
        <w:gridCol w:w="922"/>
      </w:tblGrid>
      <w:tr w:rsidR="00274F08" w:rsidTr="00274F08">
        <w:trPr>
          <w:trHeight w:hRule="exact" w:val="302"/>
          <w:jc w:val="center"/>
        </w:trPr>
        <w:tc>
          <w:tcPr>
            <w:tcW w:w="2467" w:type="dxa"/>
            <w:vMerge w:val="restart"/>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center"/>
              <w:rPr>
                <w:b/>
                <w:sz w:val="22"/>
                <w:szCs w:val="22"/>
              </w:rPr>
            </w:pPr>
            <w:r>
              <w:rPr>
                <w:rStyle w:val="11pt"/>
                <w:b w:val="0"/>
              </w:rPr>
              <w:t>Наименование</w:t>
            </w:r>
          </w:p>
          <w:p w:rsidR="00274F08" w:rsidRDefault="00274F08">
            <w:pPr>
              <w:pStyle w:val="41"/>
              <w:shd w:val="clear" w:color="auto" w:fill="auto"/>
              <w:spacing w:line="240" w:lineRule="auto"/>
              <w:ind w:firstLine="0"/>
              <w:jc w:val="center"/>
              <w:rPr>
                <w:b/>
                <w:sz w:val="22"/>
                <w:szCs w:val="22"/>
              </w:rPr>
            </w:pPr>
            <w:r>
              <w:rPr>
                <w:rStyle w:val="11pt"/>
                <w:b w:val="0"/>
              </w:rPr>
              <w:t>потребителей</w:t>
            </w:r>
          </w:p>
        </w:tc>
        <w:tc>
          <w:tcPr>
            <w:tcW w:w="1426" w:type="dxa"/>
            <w:vMerge w:val="restart"/>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center"/>
              <w:rPr>
                <w:b/>
                <w:sz w:val="22"/>
                <w:szCs w:val="22"/>
              </w:rPr>
            </w:pPr>
            <w:r>
              <w:rPr>
                <w:rStyle w:val="11pt"/>
                <w:b w:val="0"/>
              </w:rPr>
              <w:t>Единицы</w:t>
            </w:r>
          </w:p>
          <w:p w:rsidR="00274F08" w:rsidRDefault="00274F08">
            <w:pPr>
              <w:pStyle w:val="41"/>
              <w:shd w:val="clear" w:color="auto" w:fill="auto"/>
              <w:spacing w:line="240" w:lineRule="auto"/>
              <w:ind w:firstLine="0"/>
              <w:jc w:val="center"/>
              <w:rPr>
                <w:b/>
                <w:sz w:val="22"/>
                <w:szCs w:val="22"/>
              </w:rPr>
            </w:pPr>
            <w:r>
              <w:rPr>
                <w:rStyle w:val="11pt"/>
                <w:b w:val="0"/>
              </w:rPr>
              <w:t>измерения</w:t>
            </w:r>
          </w:p>
        </w:tc>
        <w:tc>
          <w:tcPr>
            <w:tcW w:w="739" w:type="dxa"/>
            <w:vMerge w:val="restart"/>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center"/>
              <w:rPr>
                <w:b/>
                <w:sz w:val="22"/>
                <w:szCs w:val="22"/>
              </w:rPr>
            </w:pPr>
            <w:r>
              <w:rPr>
                <w:rStyle w:val="11pt"/>
                <w:b w:val="0"/>
              </w:rPr>
              <w:t>Кол-</w:t>
            </w:r>
          </w:p>
          <w:p w:rsidR="00274F08" w:rsidRDefault="00274F08">
            <w:pPr>
              <w:pStyle w:val="41"/>
              <w:shd w:val="clear" w:color="auto" w:fill="auto"/>
              <w:spacing w:line="240" w:lineRule="auto"/>
              <w:ind w:firstLine="0"/>
              <w:jc w:val="center"/>
              <w:rPr>
                <w:b/>
                <w:sz w:val="22"/>
                <w:szCs w:val="22"/>
              </w:rPr>
            </w:pPr>
            <w:r>
              <w:rPr>
                <w:rStyle w:val="11pt"/>
                <w:b w:val="0"/>
              </w:rPr>
              <w:t>во</w:t>
            </w:r>
          </w:p>
        </w:tc>
        <w:tc>
          <w:tcPr>
            <w:tcW w:w="1958" w:type="dxa"/>
            <w:vMerge w:val="restart"/>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center"/>
              <w:rPr>
                <w:b/>
                <w:sz w:val="22"/>
                <w:szCs w:val="22"/>
              </w:rPr>
            </w:pPr>
            <w:r>
              <w:rPr>
                <w:rStyle w:val="11pt"/>
                <w:b w:val="0"/>
              </w:rPr>
              <w:t>Норма</w:t>
            </w:r>
          </w:p>
          <w:p w:rsidR="00274F08" w:rsidRDefault="00274F08">
            <w:pPr>
              <w:pStyle w:val="41"/>
              <w:shd w:val="clear" w:color="auto" w:fill="auto"/>
              <w:spacing w:line="240" w:lineRule="auto"/>
              <w:ind w:firstLine="0"/>
              <w:jc w:val="center"/>
              <w:rPr>
                <w:b/>
                <w:sz w:val="22"/>
                <w:szCs w:val="22"/>
              </w:rPr>
            </w:pPr>
            <w:r>
              <w:rPr>
                <w:rStyle w:val="11pt"/>
                <w:b w:val="0"/>
              </w:rPr>
              <w:t>водоотведения,</w:t>
            </w:r>
          </w:p>
          <w:p w:rsidR="00274F08" w:rsidRDefault="00274F08">
            <w:pPr>
              <w:pStyle w:val="41"/>
              <w:shd w:val="clear" w:color="auto" w:fill="auto"/>
              <w:spacing w:line="240" w:lineRule="auto"/>
              <w:ind w:firstLine="0"/>
              <w:jc w:val="center"/>
              <w:rPr>
                <w:b/>
                <w:sz w:val="22"/>
                <w:szCs w:val="22"/>
              </w:rPr>
            </w:pPr>
            <w:proofErr w:type="gramStart"/>
            <w:r>
              <w:rPr>
                <w:rStyle w:val="11pt"/>
                <w:b w:val="0"/>
              </w:rPr>
              <w:t>л</w:t>
            </w:r>
            <w:proofErr w:type="gramEnd"/>
            <w:r>
              <w:rPr>
                <w:rStyle w:val="11pt"/>
                <w:b w:val="0"/>
              </w:rPr>
              <w:t>/сутки</w:t>
            </w:r>
          </w:p>
        </w:tc>
        <w:tc>
          <w:tcPr>
            <w:tcW w:w="3038" w:type="dxa"/>
            <w:gridSpan w:val="3"/>
            <w:tcBorders>
              <w:top w:val="single" w:sz="4" w:space="0" w:color="auto"/>
              <w:left w:val="single" w:sz="4" w:space="0" w:color="auto"/>
              <w:bottom w:val="nil"/>
              <w:right w:val="single" w:sz="4" w:space="0" w:color="auto"/>
            </w:tcBorders>
            <w:shd w:val="clear" w:color="auto" w:fill="FFFFFF"/>
            <w:hideMark/>
          </w:tcPr>
          <w:p w:rsidR="00274F08" w:rsidRDefault="00274F08">
            <w:pPr>
              <w:pStyle w:val="41"/>
              <w:shd w:val="clear" w:color="auto" w:fill="auto"/>
              <w:spacing w:line="240" w:lineRule="auto"/>
              <w:ind w:firstLine="0"/>
              <w:jc w:val="center"/>
              <w:rPr>
                <w:b/>
                <w:sz w:val="22"/>
                <w:szCs w:val="22"/>
              </w:rPr>
            </w:pPr>
            <w:r>
              <w:rPr>
                <w:rStyle w:val="11pt"/>
                <w:b w:val="0"/>
              </w:rPr>
              <w:t>Средние расходы,</w:t>
            </w:r>
          </w:p>
        </w:tc>
      </w:tr>
      <w:tr w:rsidR="00274F08" w:rsidTr="00274F08">
        <w:trPr>
          <w:trHeight w:hRule="exact" w:val="562"/>
          <w:jc w:val="center"/>
        </w:trPr>
        <w:tc>
          <w:tcPr>
            <w:tcW w:w="9628" w:type="dxa"/>
            <w:vMerge/>
            <w:tcBorders>
              <w:top w:val="single" w:sz="4" w:space="0" w:color="auto"/>
              <w:left w:val="single" w:sz="4" w:space="0" w:color="auto"/>
              <w:bottom w:val="nil"/>
              <w:right w:val="nil"/>
            </w:tcBorders>
            <w:vAlign w:val="center"/>
            <w:hideMark/>
          </w:tcPr>
          <w:p w:rsidR="00274F08" w:rsidRDefault="00274F08">
            <w:pPr>
              <w:rPr>
                <w:b/>
                <w:color w:val="000000"/>
              </w:rPr>
            </w:pPr>
          </w:p>
        </w:tc>
        <w:tc>
          <w:tcPr>
            <w:tcW w:w="1426" w:type="dxa"/>
            <w:vMerge/>
            <w:tcBorders>
              <w:top w:val="single" w:sz="4" w:space="0" w:color="auto"/>
              <w:left w:val="single" w:sz="4" w:space="0" w:color="auto"/>
              <w:bottom w:val="nil"/>
              <w:right w:val="nil"/>
            </w:tcBorders>
            <w:vAlign w:val="center"/>
            <w:hideMark/>
          </w:tcPr>
          <w:p w:rsidR="00274F08" w:rsidRDefault="00274F08">
            <w:pPr>
              <w:rPr>
                <w:b/>
                <w:color w:val="000000"/>
              </w:rPr>
            </w:pPr>
          </w:p>
        </w:tc>
        <w:tc>
          <w:tcPr>
            <w:tcW w:w="739" w:type="dxa"/>
            <w:vMerge/>
            <w:tcBorders>
              <w:top w:val="single" w:sz="4" w:space="0" w:color="auto"/>
              <w:left w:val="single" w:sz="4" w:space="0" w:color="auto"/>
              <w:bottom w:val="nil"/>
              <w:right w:val="nil"/>
            </w:tcBorders>
            <w:vAlign w:val="center"/>
            <w:hideMark/>
          </w:tcPr>
          <w:p w:rsidR="00274F08" w:rsidRDefault="00274F08">
            <w:pPr>
              <w:rPr>
                <w:b/>
                <w:color w:val="000000"/>
              </w:rPr>
            </w:pPr>
          </w:p>
        </w:tc>
        <w:tc>
          <w:tcPr>
            <w:tcW w:w="1958" w:type="dxa"/>
            <w:vMerge/>
            <w:tcBorders>
              <w:top w:val="single" w:sz="4" w:space="0" w:color="auto"/>
              <w:left w:val="single" w:sz="4" w:space="0" w:color="auto"/>
              <w:bottom w:val="nil"/>
              <w:right w:val="nil"/>
            </w:tcBorders>
            <w:vAlign w:val="center"/>
            <w:hideMark/>
          </w:tcPr>
          <w:p w:rsidR="00274F08" w:rsidRDefault="00274F08">
            <w:pPr>
              <w:rPr>
                <w:b/>
                <w:color w:val="000000"/>
              </w:rPr>
            </w:pPr>
          </w:p>
        </w:tc>
        <w:tc>
          <w:tcPr>
            <w:tcW w:w="1190"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center"/>
              <w:rPr>
                <w:sz w:val="22"/>
                <w:szCs w:val="22"/>
              </w:rPr>
            </w:pPr>
            <w:r>
              <w:rPr>
                <w:rStyle w:val="10pt"/>
                <w:b w:val="0"/>
                <w:sz w:val="22"/>
                <w:szCs w:val="22"/>
                <w:lang w:val="en-US"/>
              </w:rPr>
              <w:t>Q</w:t>
            </w:r>
            <w:r>
              <w:rPr>
                <w:rStyle w:val="10pt"/>
                <w:b w:val="0"/>
                <w:sz w:val="22"/>
                <w:szCs w:val="22"/>
              </w:rPr>
              <w:t xml:space="preserve"> ср.</w:t>
            </w:r>
          </w:p>
          <w:p w:rsidR="00274F08" w:rsidRDefault="00274F08">
            <w:pPr>
              <w:pStyle w:val="41"/>
              <w:shd w:val="clear" w:color="auto" w:fill="auto"/>
              <w:spacing w:line="240" w:lineRule="auto"/>
              <w:ind w:firstLine="0"/>
              <w:jc w:val="center"/>
              <w:rPr>
                <w:sz w:val="22"/>
                <w:szCs w:val="22"/>
              </w:rPr>
            </w:pPr>
            <w:r>
              <w:rPr>
                <w:rStyle w:val="11pt"/>
                <w:b w:val="0"/>
              </w:rPr>
              <w:t>м</w:t>
            </w:r>
            <w:r>
              <w:rPr>
                <w:rStyle w:val="11pt"/>
                <w:b w:val="0"/>
                <w:vertAlign w:val="superscript"/>
              </w:rPr>
              <w:t>3</w:t>
            </w:r>
            <w:r>
              <w:rPr>
                <w:rStyle w:val="11pt"/>
                <w:b w:val="0"/>
              </w:rPr>
              <w:t>/сутки</w:t>
            </w:r>
          </w:p>
        </w:tc>
        <w:tc>
          <w:tcPr>
            <w:tcW w:w="926"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center"/>
              <w:rPr>
                <w:sz w:val="22"/>
                <w:szCs w:val="22"/>
              </w:rPr>
            </w:pPr>
            <w:r>
              <w:rPr>
                <w:rStyle w:val="10pt"/>
                <w:b w:val="0"/>
                <w:sz w:val="22"/>
                <w:szCs w:val="22"/>
                <w:lang w:val="en-US"/>
              </w:rPr>
              <w:t>Q</w:t>
            </w:r>
            <w:r>
              <w:rPr>
                <w:rStyle w:val="10pt"/>
                <w:b w:val="0"/>
                <w:sz w:val="22"/>
                <w:szCs w:val="22"/>
              </w:rPr>
              <w:t xml:space="preserve"> ср.</w:t>
            </w:r>
          </w:p>
          <w:p w:rsidR="00274F08" w:rsidRDefault="00274F08">
            <w:pPr>
              <w:pStyle w:val="41"/>
              <w:shd w:val="clear" w:color="auto" w:fill="auto"/>
              <w:spacing w:line="240" w:lineRule="auto"/>
              <w:ind w:firstLine="0"/>
              <w:jc w:val="center"/>
              <w:rPr>
                <w:sz w:val="22"/>
                <w:szCs w:val="22"/>
              </w:rPr>
            </w:pPr>
            <w:r>
              <w:rPr>
                <w:rStyle w:val="11pt"/>
                <w:b w:val="0"/>
              </w:rPr>
              <w:t>м</w:t>
            </w:r>
            <w:r>
              <w:rPr>
                <w:rStyle w:val="11pt"/>
                <w:b w:val="0"/>
                <w:vertAlign w:val="superscript"/>
              </w:rPr>
              <w:t>3</w:t>
            </w:r>
            <w:r>
              <w:rPr>
                <w:rStyle w:val="11pt"/>
                <w:b w:val="0"/>
              </w:rPr>
              <w:t>/час</w:t>
            </w:r>
          </w:p>
        </w:tc>
        <w:tc>
          <w:tcPr>
            <w:tcW w:w="922" w:type="dxa"/>
            <w:tcBorders>
              <w:top w:val="single" w:sz="4" w:space="0" w:color="auto"/>
              <w:left w:val="single" w:sz="4" w:space="0" w:color="auto"/>
              <w:bottom w:val="nil"/>
              <w:right w:val="single" w:sz="4" w:space="0" w:color="auto"/>
            </w:tcBorders>
            <w:shd w:val="clear" w:color="auto" w:fill="FFFFFF"/>
            <w:hideMark/>
          </w:tcPr>
          <w:p w:rsidR="00274F08" w:rsidRDefault="00274F08">
            <w:pPr>
              <w:pStyle w:val="41"/>
              <w:shd w:val="clear" w:color="auto" w:fill="auto"/>
              <w:spacing w:line="240" w:lineRule="auto"/>
              <w:ind w:firstLine="0"/>
              <w:jc w:val="both"/>
              <w:rPr>
                <w:sz w:val="22"/>
                <w:szCs w:val="22"/>
              </w:rPr>
            </w:pPr>
            <w:r>
              <w:rPr>
                <w:rStyle w:val="10pt"/>
                <w:b w:val="0"/>
                <w:sz w:val="22"/>
                <w:szCs w:val="22"/>
                <w:lang w:val="en-US"/>
              </w:rPr>
              <w:t xml:space="preserve">Q </w:t>
            </w:r>
            <w:r>
              <w:rPr>
                <w:rStyle w:val="10pt"/>
                <w:b w:val="0"/>
                <w:sz w:val="22"/>
                <w:szCs w:val="22"/>
              </w:rPr>
              <w:t>ср.</w:t>
            </w:r>
          </w:p>
          <w:p w:rsidR="00274F08" w:rsidRDefault="00274F08">
            <w:pPr>
              <w:pStyle w:val="41"/>
              <w:shd w:val="clear" w:color="auto" w:fill="auto"/>
              <w:spacing w:line="240" w:lineRule="auto"/>
              <w:ind w:firstLine="0"/>
              <w:jc w:val="both"/>
              <w:rPr>
                <w:sz w:val="22"/>
                <w:szCs w:val="22"/>
              </w:rPr>
            </w:pPr>
            <w:r>
              <w:rPr>
                <w:rStyle w:val="11pt"/>
                <w:b w:val="0"/>
              </w:rPr>
              <w:t>м</w:t>
            </w:r>
            <w:r>
              <w:rPr>
                <w:rStyle w:val="11pt"/>
                <w:b w:val="0"/>
                <w:vertAlign w:val="superscript"/>
              </w:rPr>
              <w:t>3</w:t>
            </w:r>
            <w:r>
              <w:rPr>
                <w:rStyle w:val="11pt"/>
                <w:b w:val="0"/>
              </w:rPr>
              <w:t>/с</w:t>
            </w:r>
          </w:p>
        </w:tc>
      </w:tr>
      <w:tr w:rsidR="00274F08" w:rsidTr="00274F08">
        <w:trPr>
          <w:trHeight w:val="293"/>
          <w:jc w:val="center"/>
        </w:trPr>
        <w:tc>
          <w:tcPr>
            <w:tcW w:w="9628" w:type="dxa"/>
            <w:gridSpan w:val="7"/>
            <w:tcBorders>
              <w:top w:val="single" w:sz="4" w:space="0" w:color="auto"/>
              <w:left w:val="single" w:sz="4" w:space="0" w:color="auto"/>
              <w:bottom w:val="nil"/>
              <w:right w:val="single" w:sz="4" w:space="0" w:color="auto"/>
            </w:tcBorders>
            <w:shd w:val="clear" w:color="auto" w:fill="FFFFFF"/>
            <w:hideMark/>
          </w:tcPr>
          <w:p w:rsidR="00274F08" w:rsidRDefault="00274F08">
            <w:pPr>
              <w:pStyle w:val="41"/>
              <w:shd w:val="clear" w:color="auto" w:fill="auto"/>
              <w:spacing w:line="240" w:lineRule="auto"/>
              <w:ind w:firstLine="0"/>
              <w:jc w:val="center"/>
              <w:rPr>
                <w:b/>
                <w:sz w:val="22"/>
                <w:szCs w:val="22"/>
              </w:rPr>
            </w:pPr>
            <w:r>
              <w:rPr>
                <w:rStyle w:val="11pt"/>
                <w:b w:val="0"/>
              </w:rPr>
              <w:t>I очередь</w:t>
            </w:r>
          </w:p>
        </w:tc>
      </w:tr>
      <w:tr w:rsidR="00274F08" w:rsidTr="00274F08">
        <w:trPr>
          <w:trHeight w:hRule="exact" w:val="2001"/>
          <w:jc w:val="center"/>
        </w:trPr>
        <w:tc>
          <w:tcPr>
            <w:tcW w:w="2467"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rPr>
                <w:rStyle w:val="11pt"/>
                <w:b w:val="0"/>
                <w:bCs w:val="0"/>
              </w:rPr>
            </w:pPr>
            <w:r>
              <w:rPr>
                <w:rStyle w:val="11pt"/>
                <w:b w:val="0"/>
                <w:bCs w:val="0"/>
              </w:rPr>
              <w:t>Застройка зданиями, оборудованными внутренним водопроводом и канализацией:</w:t>
            </w:r>
          </w:p>
          <w:p w:rsidR="00274F08" w:rsidRDefault="00274F08">
            <w:pPr>
              <w:pStyle w:val="41"/>
              <w:shd w:val="clear" w:color="auto" w:fill="auto"/>
              <w:spacing w:line="240" w:lineRule="auto"/>
              <w:ind w:firstLine="0"/>
            </w:pPr>
            <w:r>
              <w:rPr>
                <w:rStyle w:val="11pt"/>
                <w:b w:val="0"/>
                <w:bCs w:val="0"/>
              </w:rPr>
              <w:t>с ванными и местными водонагревателями</w:t>
            </w:r>
          </w:p>
        </w:tc>
        <w:tc>
          <w:tcPr>
            <w:tcW w:w="1426"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center"/>
              <w:rPr>
                <w:sz w:val="22"/>
                <w:szCs w:val="22"/>
              </w:rPr>
            </w:pPr>
            <w:r>
              <w:rPr>
                <w:rStyle w:val="11pt"/>
                <w:b w:val="0"/>
                <w:bCs w:val="0"/>
              </w:rPr>
              <w:t>чел.</w:t>
            </w:r>
          </w:p>
        </w:tc>
        <w:tc>
          <w:tcPr>
            <w:tcW w:w="739"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center"/>
              <w:rPr>
                <w:rStyle w:val="11pt"/>
                <w:b w:val="0"/>
                <w:bCs w:val="0"/>
              </w:rPr>
            </w:pPr>
            <w:r>
              <w:rPr>
                <w:rStyle w:val="11pt"/>
                <w:b w:val="0"/>
                <w:bCs w:val="0"/>
              </w:rPr>
              <w:t>5 927</w:t>
            </w:r>
          </w:p>
          <w:p w:rsidR="00274F08" w:rsidRDefault="00274F08">
            <w:pPr>
              <w:pStyle w:val="41"/>
              <w:shd w:val="clear" w:color="auto" w:fill="auto"/>
              <w:spacing w:line="240" w:lineRule="auto"/>
              <w:ind w:firstLine="0"/>
              <w:jc w:val="center"/>
            </w:pPr>
          </w:p>
        </w:tc>
        <w:tc>
          <w:tcPr>
            <w:tcW w:w="1958"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center"/>
              <w:rPr>
                <w:sz w:val="22"/>
                <w:szCs w:val="22"/>
              </w:rPr>
            </w:pPr>
            <w:r>
              <w:rPr>
                <w:rStyle w:val="11pt"/>
                <w:b w:val="0"/>
                <w:bCs w:val="0"/>
              </w:rPr>
              <w:t>180</w:t>
            </w:r>
          </w:p>
        </w:tc>
        <w:tc>
          <w:tcPr>
            <w:tcW w:w="1190"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center"/>
              <w:rPr>
                <w:rStyle w:val="11pt"/>
                <w:b w:val="0"/>
                <w:bCs w:val="0"/>
              </w:rPr>
            </w:pPr>
            <w:r>
              <w:rPr>
                <w:rStyle w:val="11pt"/>
                <w:b w:val="0"/>
                <w:bCs w:val="0"/>
              </w:rPr>
              <w:t>1 066,9</w:t>
            </w:r>
          </w:p>
          <w:p w:rsidR="00274F08" w:rsidRDefault="00274F08">
            <w:pPr>
              <w:pStyle w:val="41"/>
              <w:shd w:val="clear" w:color="auto" w:fill="auto"/>
              <w:spacing w:line="240" w:lineRule="auto"/>
              <w:ind w:firstLine="0"/>
              <w:jc w:val="center"/>
            </w:pPr>
          </w:p>
        </w:tc>
        <w:tc>
          <w:tcPr>
            <w:tcW w:w="926"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both"/>
              <w:rPr>
                <w:rStyle w:val="11pt"/>
                <w:b w:val="0"/>
                <w:bCs w:val="0"/>
              </w:rPr>
            </w:pPr>
            <w:r>
              <w:rPr>
                <w:rStyle w:val="11pt"/>
                <w:b w:val="0"/>
                <w:bCs w:val="0"/>
              </w:rPr>
              <w:t>44,5</w:t>
            </w:r>
          </w:p>
          <w:p w:rsidR="00274F08" w:rsidRDefault="00274F08">
            <w:pPr>
              <w:pStyle w:val="41"/>
              <w:shd w:val="clear" w:color="auto" w:fill="auto"/>
              <w:spacing w:line="240" w:lineRule="auto"/>
              <w:ind w:firstLine="0"/>
              <w:jc w:val="both"/>
            </w:pPr>
          </w:p>
        </w:tc>
        <w:tc>
          <w:tcPr>
            <w:tcW w:w="922" w:type="dxa"/>
            <w:tcBorders>
              <w:top w:val="single" w:sz="4" w:space="0" w:color="auto"/>
              <w:left w:val="single" w:sz="4" w:space="0" w:color="auto"/>
              <w:bottom w:val="nil"/>
              <w:right w:val="single" w:sz="4" w:space="0" w:color="auto"/>
            </w:tcBorders>
            <w:shd w:val="clear" w:color="auto" w:fill="FFFFFF"/>
          </w:tcPr>
          <w:p w:rsidR="00274F08" w:rsidRDefault="00274F08">
            <w:pPr>
              <w:pStyle w:val="41"/>
              <w:shd w:val="clear" w:color="auto" w:fill="auto"/>
              <w:spacing w:line="240" w:lineRule="auto"/>
              <w:ind w:firstLine="0"/>
              <w:rPr>
                <w:rStyle w:val="11pt"/>
                <w:b w:val="0"/>
                <w:bCs w:val="0"/>
              </w:rPr>
            </w:pPr>
            <w:r>
              <w:rPr>
                <w:rStyle w:val="11pt"/>
                <w:b w:val="0"/>
                <w:bCs w:val="0"/>
              </w:rPr>
              <w:t>0,01</w:t>
            </w:r>
          </w:p>
          <w:p w:rsidR="00274F08" w:rsidRDefault="00274F08">
            <w:pPr>
              <w:pStyle w:val="41"/>
              <w:shd w:val="clear" w:color="auto" w:fill="auto"/>
              <w:spacing w:line="240" w:lineRule="auto"/>
              <w:ind w:firstLine="0"/>
            </w:pPr>
          </w:p>
        </w:tc>
      </w:tr>
      <w:tr w:rsidR="00274F08" w:rsidTr="00274F08">
        <w:trPr>
          <w:trHeight w:hRule="exact" w:val="562"/>
          <w:jc w:val="center"/>
        </w:trPr>
        <w:tc>
          <w:tcPr>
            <w:tcW w:w="2467"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both"/>
              <w:rPr>
                <w:sz w:val="22"/>
                <w:szCs w:val="22"/>
              </w:rPr>
            </w:pPr>
            <w:r>
              <w:rPr>
                <w:rStyle w:val="11pt"/>
                <w:b w:val="0"/>
                <w:bCs w:val="0"/>
              </w:rPr>
              <w:t>Неучтенные расходы в размере 5 %</w:t>
            </w:r>
          </w:p>
        </w:tc>
        <w:tc>
          <w:tcPr>
            <w:tcW w:w="1426" w:type="dxa"/>
            <w:tcBorders>
              <w:top w:val="single" w:sz="4" w:space="0" w:color="auto"/>
              <w:left w:val="single" w:sz="4" w:space="0" w:color="auto"/>
              <w:bottom w:val="nil"/>
              <w:right w:val="nil"/>
            </w:tcBorders>
            <w:shd w:val="clear" w:color="auto" w:fill="FFFFFF"/>
          </w:tcPr>
          <w:p w:rsidR="00274F08" w:rsidRDefault="00274F08">
            <w:pPr>
              <w:jc w:val="both"/>
            </w:pPr>
          </w:p>
        </w:tc>
        <w:tc>
          <w:tcPr>
            <w:tcW w:w="739" w:type="dxa"/>
            <w:tcBorders>
              <w:top w:val="single" w:sz="4" w:space="0" w:color="auto"/>
              <w:left w:val="single" w:sz="4" w:space="0" w:color="auto"/>
              <w:bottom w:val="nil"/>
              <w:right w:val="nil"/>
            </w:tcBorders>
            <w:shd w:val="clear" w:color="auto" w:fill="FFFFFF"/>
          </w:tcPr>
          <w:p w:rsidR="00274F08" w:rsidRDefault="00274F08">
            <w:pPr>
              <w:jc w:val="both"/>
            </w:pPr>
          </w:p>
        </w:tc>
        <w:tc>
          <w:tcPr>
            <w:tcW w:w="1958" w:type="dxa"/>
            <w:tcBorders>
              <w:top w:val="single" w:sz="4" w:space="0" w:color="auto"/>
              <w:left w:val="single" w:sz="4" w:space="0" w:color="auto"/>
              <w:bottom w:val="nil"/>
              <w:right w:val="nil"/>
            </w:tcBorders>
            <w:shd w:val="clear" w:color="auto" w:fill="FFFFFF"/>
          </w:tcPr>
          <w:p w:rsidR="00274F08" w:rsidRDefault="00274F08">
            <w:pPr>
              <w:jc w:val="center"/>
            </w:pPr>
          </w:p>
        </w:tc>
        <w:tc>
          <w:tcPr>
            <w:tcW w:w="1190"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center"/>
              <w:rPr>
                <w:sz w:val="22"/>
                <w:szCs w:val="22"/>
              </w:rPr>
            </w:pPr>
            <w:r>
              <w:rPr>
                <w:rStyle w:val="11pt"/>
                <w:b w:val="0"/>
                <w:bCs w:val="0"/>
              </w:rPr>
              <w:t>53,3</w:t>
            </w:r>
          </w:p>
        </w:tc>
        <w:tc>
          <w:tcPr>
            <w:tcW w:w="926" w:type="dxa"/>
            <w:tcBorders>
              <w:top w:val="single" w:sz="4" w:space="0" w:color="auto"/>
              <w:left w:val="single" w:sz="4" w:space="0" w:color="auto"/>
              <w:bottom w:val="nil"/>
              <w:right w:val="nil"/>
            </w:tcBorders>
            <w:shd w:val="clear" w:color="auto" w:fill="FFFFFF"/>
            <w:hideMark/>
          </w:tcPr>
          <w:p w:rsidR="00274F08" w:rsidRDefault="00274F08">
            <w:pPr>
              <w:pStyle w:val="41"/>
              <w:shd w:val="clear" w:color="auto" w:fill="auto"/>
              <w:spacing w:line="240" w:lineRule="auto"/>
              <w:ind w:firstLine="0"/>
              <w:jc w:val="both"/>
              <w:rPr>
                <w:sz w:val="22"/>
                <w:szCs w:val="22"/>
              </w:rPr>
            </w:pPr>
            <w:r>
              <w:rPr>
                <w:rStyle w:val="11pt"/>
                <w:b w:val="0"/>
                <w:bCs w:val="0"/>
              </w:rPr>
              <w:t>2,2</w:t>
            </w:r>
          </w:p>
        </w:tc>
        <w:tc>
          <w:tcPr>
            <w:tcW w:w="922" w:type="dxa"/>
            <w:tcBorders>
              <w:top w:val="single" w:sz="4" w:space="0" w:color="auto"/>
              <w:left w:val="single" w:sz="4" w:space="0" w:color="auto"/>
              <w:bottom w:val="nil"/>
              <w:right w:val="single" w:sz="4" w:space="0" w:color="auto"/>
            </w:tcBorders>
            <w:shd w:val="clear" w:color="auto" w:fill="FFFFFF"/>
            <w:hideMark/>
          </w:tcPr>
          <w:p w:rsidR="00274F08" w:rsidRDefault="00274F08">
            <w:pPr>
              <w:pStyle w:val="41"/>
              <w:shd w:val="clear" w:color="auto" w:fill="auto"/>
              <w:spacing w:line="240" w:lineRule="auto"/>
              <w:ind w:firstLine="0"/>
              <w:jc w:val="both"/>
              <w:rPr>
                <w:sz w:val="22"/>
                <w:szCs w:val="22"/>
              </w:rPr>
            </w:pPr>
            <w:r>
              <w:rPr>
                <w:rStyle w:val="11pt"/>
                <w:b w:val="0"/>
                <w:bCs w:val="0"/>
              </w:rPr>
              <w:t>0,0</w:t>
            </w:r>
          </w:p>
        </w:tc>
      </w:tr>
      <w:tr w:rsidR="00274F08" w:rsidTr="00274F08">
        <w:trPr>
          <w:trHeight w:hRule="exact" w:val="302"/>
          <w:jc w:val="center"/>
        </w:trPr>
        <w:tc>
          <w:tcPr>
            <w:tcW w:w="2467" w:type="dxa"/>
            <w:tcBorders>
              <w:top w:val="single" w:sz="4" w:space="0" w:color="auto"/>
              <w:left w:val="single" w:sz="4" w:space="0" w:color="auto"/>
              <w:bottom w:val="single" w:sz="4" w:space="0" w:color="auto"/>
              <w:right w:val="nil"/>
            </w:tcBorders>
            <w:shd w:val="clear" w:color="auto" w:fill="FFFFFF"/>
            <w:hideMark/>
          </w:tcPr>
          <w:p w:rsidR="00274F08" w:rsidRDefault="00274F08">
            <w:pPr>
              <w:pStyle w:val="41"/>
              <w:shd w:val="clear" w:color="auto" w:fill="auto"/>
              <w:spacing w:line="240" w:lineRule="auto"/>
              <w:ind w:firstLine="0"/>
              <w:jc w:val="both"/>
              <w:rPr>
                <w:sz w:val="22"/>
                <w:szCs w:val="22"/>
              </w:rPr>
            </w:pPr>
            <w:r>
              <w:rPr>
                <w:rStyle w:val="11pt"/>
                <w:b w:val="0"/>
              </w:rPr>
              <w:t>ВСЕГО:</w:t>
            </w:r>
          </w:p>
        </w:tc>
        <w:tc>
          <w:tcPr>
            <w:tcW w:w="1426" w:type="dxa"/>
            <w:tcBorders>
              <w:top w:val="single" w:sz="4" w:space="0" w:color="auto"/>
              <w:left w:val="single" w:sz="4" w:space="0" w:color="auto"/>
              <w:bottom w:val="single" w:sz="4" w:space="0" w:color="auto"/>
              <w:right w:val="nil"/>
            </w:tcBorders>
            <w:shd w:val="clear" w:color="auto" w:fill="FFFFFF"/>
          </w:tcPr>
          <w:p w:rsidR="00274F08" w:rsidRDefault="00274F08">
            <w:pPr>
              <w:jc w:val="both"/>
            </w:pPr>
          </w:p>
        </w:tc>
        <w:tc>
          <w:tcPr>
            <w:tcW w:w="739" w:type="dxa"/>
            <w:tcBorders>
              <w:top w:val="single" w:sz="4" w:space="0" w:color="auto"/>
              <w:left w:val="single" w:sz="4" w:space="0" w:color="auto"/>
              <w:bottom w:val="single" w:sz="4" w:space="0" w:color="auto"/>
              <w:right w:val="nil"/>
            </w:tcBorders>
            <w:shd w:val="clear" w:color="auto" w:fill="FFFFFF"/>
          </w:tcPr>
          <w:p w:rsidR="00274F08" w:rsidRDefault="00274F08">
            <w:pPr>
              <w:jc w:val="both"/>
            </w:pPr>
          </w:p>
        </w:tc>
        <w:tc>
          <w:tcPr>
            <w:tcW w:w="1958" w:type="dxa"/>
            <w:tcBorders>
              <w:top w:val="single" w:sz="4" w:space="0" w:color="auto"/>
              <w:left w:val="single" w:sz="4" w:space="0" w:color="auto"/>
              <w:bottom w:val="single" w:sz="4" w:space="0" w:color="auto"/>
              <w:right w:val="nil"/>
            </w:tcBorders>
            <w:shd w:val="clear" w:color="auto" w:fill="FFFFFF"/>
          </w:tcPr>
          <w:p w:rsidR="00274F08" w:rsidRDefault="00274F08">
            <w:pPr>
              <w:jc w:val="center"/>
            </w:pPr>
          </w:p>
        </w:tc>
        <w:tc>
          <w:tcPr>
            <w:tcW w:w="1190" w:type="dxa"/>
            <w:tcBorders>
              <w:top w:val="single" w:sz="4" w:space="0" w:color="auto"/>
              <w:left w:val="single" w:sz="4" w:space="0" w:color="auto"/>
              <w:bottom w:val="single" w:sz="4" w:space="0" w:color="auto"/>
              <w:right w:val="nil"/>
            </w:tcBorders>
            <w:hideMark/>
          </w:tcPr>
          <w:p w:rsidR="00274F08" w:rsidRDefault="00274F08">
            <w:pPr>
              <w:pStyle w:val="41"/>
              <w:shd w:val="clear" w:color="auto" w:fill="auto"/>
              <w:spacing w:line="240" w:lineRule="auto"/>
              <w:ind w:firstLine="0"/>
              <w:jc w:val="center"/>
              <w:rPr>
                <w:sz w:val="22"/>
                <w:szCs w:val="22"/>
              </w:rPr>
            </w:pPr>
            <w:r>
              <w:rPr>
                <w:rStyle w:val="11pt"/>
                <w:b w:val="0"/>
              </w:rPr>
              <w:t>1120,2</w:t>
            </w:r>
          </w:p>
        </w:tc>
        <w:tc>
          <w:tcPr>
            <w:tcW w:w="926" w:type="dxa"/>
            <w:tcBorders>
              <w:top w:val="single" w:sz="4" w:space="0" w:color="auto"/>
              <w:left w:val="single" w:sz="4" w:space="0" w:color="auto"/>
              <w:bottom w:val="single" w:sz="4" w:space="0" w:color="auto"/>
              <w:right w:val="nil"/>
            </w:tcBorders>
            <w:hideMark/>
          </w:tcPr>
          <w:p w:rsidR="00274F08" w:rsidRDefault="00274F08">
            <w:pPr>
              <w:pStyle w:val="41"/>
              <w:shd w:val="clear" w:color="auto" w:fill="auto"/>
              <w:spacing w:line="240" w:lineRule="auto"/>
              <w:ind w:firstLine="0"/>
              <w:jc w:val="both"/>
              <w:rPr>
                <w:sz w:val="22"/>
                <w:szCs w:val="22"/>
              </w:rPr>
            </w:pPr>
            <w:r>
              <w:rPr>
                <w:rStyle w:val="11pt"/>
                <w:b w:val="0"/>
              </w:rPr>
              <w:t>46,7</w:t>
            </w:r>
          </w:p>
        </w:tc>
        <w:tc>
          <w:tcPr>
            <w:tcW w:w="922" w:type="dxa"/>
            <w:tcBorders>
              <w:top w:val="single" w:sz="4" w:space="0" w:color="auto"/>
              <w:left w:val="single" w:sz="4" w:space="0" w:color="auto"/>
              <w:bottom w:val="single" w:sz="4" w:space="0" w:color="auto"/>
              <w:right w:val="single" w:sz="4" w:space="0" w:color="auto"/>
            </w:tcBorders>
            <w:hideMark/>
          </w:tcPr>
          <w:p w:rsidR="00274F08" w:rsidRDefault="00274F08">
            <w:pPr>
              <w:pStyle w:val="41"/>
              <w:shd w:val="clear" w:color="auto" w:fill="auto"/>
              <w:spacing w:line="240" w:lineRule="auto"/>
              <w:ind w:firstLine="0"/>
              <w:jc w:val="both"/>
              <w:rPr>
                <w:sz w:val="22"/>
                <w:szCs w:val="22"/>
              </w:rPr>
            </w:pPr>
            <w:r>
              <w:rPr>
                <w:rStyle w:val="11pt"/>
                <w:b w:val="0"/>
              </w:rPr>
              <w:t>0,01</w:t>
            </w:r>
          </w:p>
        </w:tc>
      </w:tr>
    </w:tbl>
    <w:p w:rsidR="00274F08" w:rsidRDefault="00274F08" w:rsidP="00274F08">
      <w:pPr>
        <w:ind w:firstLine="720"/>
        <w:jc w:val="both"/>
      </w:pPr>
    </w:p>
    <w:p w:rsidR="00274F08" w:rsidRDefault="00274F08" w:rsidP="00274F08">
      <w:pPr>
        <w:pStyle w:val="41"/>
        <w:shd w:val="clear" w:color="auto" w:fill="auto"/>
        <w:spacing w:line="240" w:lineRule="auto"/>
        <w:ind w:firstLine="0"/>
        <w:jc w:val="both"/>
        <w:rPr>
          <w:b/>
          <w:color w:val="auto"/>
          <w:sz w:val="24"/>
          <w:szCs w:val="24"/>
        </w:rPr>
      </w:pPr>
      <w:r>
        <w:rPr>
          <w:b/>
          <w:color w:val="auto"/>
          <w:sz w:val="24"/>
          <w:szCs w:val="24"/>
        </w:rPr>
        <w:t xml:space="preserve">Перспективы развития систем водоснабжения: </w:t>
      </w:r>
    </w:p>
    <w:p w:rsidR="00274F08" w:rsidRDefault="00274F08" w:rsidP="00274F08">
      <w:pPr>
        <w:pStyle w:val="41"/>
        <w:shd w:val="clear" w:color="auto" w:fill="auto"/>
        <w:spacing w:line="240" w:lineRule="auto"/>
        <w:ind w:firstLine="640"/>
        <w:jc w:val="both"/>
        <w:rPr>
          <w:sz w:val="24"/>
          <w:szCs w:val="24"/>
        </w:rPr>
      </w:pPr>
      <w:r>
        <w:rPr>
          <w:sz w:val="24"/>
          <w:szCs w:val="24"/>
        </w:rPr>
        <w:t xml:space="preserve">На первую очередь необходимо провести анализ питьевой воды из всех источников питьевого водоснабжения на соответствие ее качества установленным требованиям. Снижение или исключение техногенного загрязнения подземных вод может быть достигнуто правильной эксплуатацией и своевременным ремонтом скважин; своевременным тампонажем выведенных из эксплуатации скважин, а также путем рационального перераспределения </w:t>
      </w:r>
      <w:proofErr w:type="spellStart"/>
      <w:r>
        <w:rPr>
          <w:sz w:val="24"/>
          <w:szCs w:val="24"/>
        </w:rPr>
        <w:t>водоотбора</w:t>
      </w:r>
      <w:proofErr w:type="spellEnd"/>
      <w:r>
        <w:rPr>
          <w:sz w:val="24"/>
          <w:szCs w:val="24"/>
        </w:rPr>
        <w:t>; внедрения систем подготовки воды перед подачей потребителю; выноса водозаборов из загрязненных мест.</w:t>
      </w:r>
    </w:p>
    <w:p w:rsidR="00274F08" w:rsidRDefault="00274F08" w:rsidP="00274F08">
      <w:pPr>
        <w:pStyle w:val="41"/>
        <w:shd w:val="clear" w:color="auto" w:fill="auto"/>
        <w:spacing w:line="240" w:lineRule="auto"/>
        <w:ind w:firstLine="640"/>
        <w:jc w:val="both"/>
        <w:rPr>
          <w:sz w:val="24"/>
          <w:szCs w:val="24"/>
        </w:rPr>
      </w:pPr>
      <w:r>
        <w:rPr>
          <w:sz w:val="24"/>
          <w:szCs w:val="24"/>
        </w:rPr>
        <w:t>Для всех населенных пунктов необходимо предусмотреть разведку и освоение разведанных подземных вод на заявленные потребности.</w:t>
      </w:r>
    </w:p>
    <w:p w:rsidR="00274F08" w:rsidRDefault="00274F08" w:rsidP="00274F08">
      <w:pPr>
        <w:pStyle w:val="41"/>
        <w:shd w:val="clear" w:color="auto" w:fill="auto"/>
        <w:spacing w:line="240" w:lineRule="auto"/>
        <w:ind w:firstLine="640"/>
        <w:jc w:val="both"/>
        <w:rPr>
          <w:sz w:val="24"/>
          <w:szCs w:val="24"/>
        </w:rPr>
      </w:pPr>
      <w:r>
        <w:rPr>
          <w:sz w:val="24"/>
          <w:szCs w:val="24"/>
        </w:rPr>
        <w:t xml:space="preserve">В наиболее крупных населенных пунктах перспективно развивать системы центрального водоснабжения. В условиях ухудшения качества воды в </w:t>
      </w:r>
      <w:proofErr w:type="spellStart"/>
      <w:r>
        <w:rPr>
          <w:sz w:val="24"/>
          <w:szCs w:val="24"/>
        </w:rPr>
        <w:t>водоисточниках</w:t>
      </w:r>
      <w:proofErr w:type="spellEnd"/>
      <w:r>
        <w:rPr>
          <w:sz w:val="24"/>
          <w:szCs w:val="24"/>
        </w:rPr>
        <w:t xml:space="preserve">, </w:t>
      </w:r>
      <w:r>
        <w:rPr>
          <w:sz w:val="24"/>
          <w:szCs w:val="24"/>
        </w:rPr>
        <w:lastRenderedPageBreak/>
        <w:t>необходимо внедрение новых технологий очистки.</w:t>
      </w:r>
    </w:p>
    <w:p w:rsidR="00274F08" w:rsidRDefault="00274F08" w:rsidP="00274F08">
      <w:pPr>
        <w:pStyle w:val="41"/>
        <w:shd w:val="clear" w:color="auto" w:fill="auto"/>
        <w:spacing w:line="240" w:lineRule="auto"/>
        <w:ind w:firstLine="640"/>
        <w:jc w:val="both"/>
        <w:rPr>
          <w:sz w:val="24"/>
          <w:szCs w:val="24"/>
        </w:rPr>
      </w:pPr>
      <w:r>
        <w:rPr>
          <w:sz w:val="24"/>
          <w:szCs w:val="24"/>
        </w:rPr>
        <w:t>В соответствии со СНиП 2.04.02-84 «Водоснабжение. Наружные сети и сооружения» необходимо предусмотреть минимум по одной резервной скважине на существующих водозаборах.</w:t>
      </w:r>
    </w:p>
    <w:p w:rsidR="00274F08" w:rsidRDefault="00274F08" w:rsidP="00274F08">
      <w:pPr>
        <w:pStyle w:val="41"/>
        <w:shd w:val="clear" w:color="auto" w:fill="auto"/>
        <w:spacing w:line="240" w:lineRule="auto"/>
        <w:ind w:firstLine="0"/>
        <w:jc w:val="both"/>
        <w:rPr>
          <w:b/>
          <w:color w:val="auto"/>
          <w:sz w:val="24"/>
          <w:szCs w:val="24"/>
        </w:rPr>
      </w:pPr>
      <w:r>
        <w:rPr>
          <w:b/>
          <w:color w:val="auto"/>
          <w:sz w:val="24"/>
          <w:szCs w:val="24"/>
        </w:rPr>
        <w:t xml:space="preserve">Перспективы развития систем водоотведения: </w:t>
      </w:r>
    </w:p>
    <w:p w:rsidR="00274F08" w:rsidRDefault="00274F08" w:rsidP="00274F08">
      <w:pPr>
        <w:pStyle w:val="41"/>
        <w:shd w:val="clear" w:color="auto" w:fill="auto"/>
        <w:spacing w:line="240" w:lineRule="auto"/>
        <w:ind w:firstLine="640"/>
        <w:jc w:val="both"/>
        <w:rPr>
          <w:sz w:val="24"/>
          <w:szCs w:val="24"/>
        </w:rPr>
      </w:pPr>
      <w:r>
        <w:rPr>
          <w:sz w:val="24"/>
          <w:szCs w:val="24"/>
        </w:rPr>
        <w:t>На первую очередь предусматривается канализовать социально-значимые объекты, планируемые к обустройству внутренним водопроводом.</w:t>
      </w:r>
    </w:p>
    <w:p w:rsidR="00274F08" w:rsidRDefault="00274F08" w:rsidP="00274F08">
      <w:pPr>
        <w:pStyle w:val="41"/>
        <w:shd w:val="clear" w:color="auto" w:fill="auto"/>
        <w:spacing w:line="240" w:lineRule="auto"/>
        <w:ind w:firstLine="700"/>
        <w:jc w:val="both"/>
        <w:rPr>
          <w:sz w:val="24"/>
          <w:szCs w:val="24"/>
        </w:rPr>
      </w:pPr>
      <w:r>
        <w:rPr>
          <w:sz w:val="24"/>
          <w:szCs w:val="24"/>
        </w:rPr>
        <w:t>Необходимо провести мероприятия по приведению в равновесие централизованные системы водоснабжения с централизованными системами отвода и полной биологической очистки сточных вод.</w:t>
      </w:r>
    </w:p>
    <w:p w:rsidR="00274F08" w:rsidRDefault="00274F08" w:rsidP="00274F08">
      <w:pPr>
        <w:pStyle w:val="41"/>
        <w:shd w:val="clear" w:color="auto" w:fill="auto"/>
        <w:spacing w:line="240" w:lineRule="auto"/>
        <w:ind w:firstLine="640"/>
        <w:jc w:val="both"/>
        <w:rPr>
          <w:sz w:val="24"/>
          <w:szCs w:val="24"/>
        </w:rPr>
      </w:pPr>
      <w:r>
        <w:rPr>
          <w:sz w:val="24"/>
          <w:szCs w:val="24"/>
        </w:rPr>
        <w:t xml:space="preserve">Для сельскохозяйственных и промышленных предприятий расходы производственных сточных вод и коэффициенты неравномерности их притока определяются на основе технологических данных самими предприятиями. При этом необходимо предусматривать рациональное использование воды за счет применения маловодных технологических процессов, </w:t>
      </w:r>
      <w:proofErr w:type="spellStart"/>
      <w:r>
        <w:rPr>
          <w:sz w:val="24"/>
          <w:szCs w:val="24"/>
        </w:rPr>
        <w:t>водооборота</w:t>
      </w:r>
      <w:proofErr w:type="spellEnd"/>
      <w:r>
        <w:rPr>
          <w:sz w:val="24"/>
          <w:szCs w:val="24"/>
        </w:rPr>
        <w:t xml:space="preserve"> повторного использования воды и т. п.</w:t>
      </w:r>
    </w:p>
    <w:p w:rsidR="00274F08" w:rsidRDefault="00274F08" w:rsidP="00274F08">
      <w:pPr>
        <w:pStyle w:val="41"/>
        <w:shd w:val="clear" w:color="auto" w:fill="auto"/>
        <w:spacing w:line="240" w:lineRule="auto"/>
        <w:ind w:firstLine="640"/>
        <w:jc w:val="both"/>
        <w:rPr>
          <w:sz w:val="24"/>
          <w:szCs w:val="24"/>
        </w:rPr>
      </w:pPr>
      <w:r>
        <w:rPr>
          <w:sz w:val="24"/>
          <w:szCs w:val="24"/>
        </w:rPr>
        <w:t xml:space="preserve">На перспективу целесообразно предусмотреть строительство/реконструкцию общей канализации и очистных сооружений в крупных населенных пунктах: с. Воскресенское, Опочня, пос. </w:t>
      </w:r>
      <w:proofErr w:type="gramStart"/>
      <w:r>
        <w:rPr>
          <w:sz w:val="24"/>
          <w:szCs w:val="24"/>
        </w:rPr>
        <w:t>Гвардейский</w:t>
      </w:r>
      <w:proofErr w:type="gramEnd"/>
      <w:r>
        <w:rPr>
          <w:sz w:val="24"/>
          <w:szCs w:val="24"/>
        </w:rPr>
        <w:t>, п. Поречье.</w:t>
      </w:r>
    </w:p>
    <w:p w:rsidR="00274F08" w:rsidRDefault="00274F08" w:rsidP="00274F08">
      <w:pPr>
        <w:pStyle w:val="41"/>
        <w:shd w:val="clear" w:color="auto" w:fill="auto"/>
        <w:spacing w:line="240" w:lineRule="auto"/>
        <w:ind w:firstLine="640"/>
        <w:jc w:val="both"/>
        <w:rPr>
          <w:sz w:val="24"/>
          <w:szCs w:val="24"/>
        </w:rPr>
      </w:pPr>
      <w:proofErr w:type="gramStart"/>
      <w:r>
        <w:rPr>
          <w:sz w:val="24"/>
          <w:szCs w:val="24"/>
        </w:rPr>
        <w:t>В остальных населенных пунктах целесообразно дома оборудовать местным (децентрализованными) системами канализации для удаления и биологической очистки небольших количеств (до 5 м</w:t>
      </w:r>
      <w:r>
        <w:rPr>
          <w:sz w:val="24"/>
          <w:szCs w:val="24"/>
          <w:vertAlign w:val="superscript"/>
        </w:rPr>
        <w:t>3</w:t>
      </w:r>
      <w:r>
        <w:rPr>
          <w:sz w:val="24"/>
          <w:szCs w:val="24"/>
        </w:rPr>
        <w:t>/</w:t>
      </w:r>
      <w:proofErr w:type="spellStart"/>
      <w:r>
        <w:rPr>
          <w:sz w:val="24"/>
          <w:szCs w:val="24"/>
        </w:rPr>
        <w:t>сут</w:t>
      </w:r>
      <w:proofErr w:type="spellEnd"/>
      <w:r>
        <w:rPr>
          <w:sz w:val="24"/>
          <w:szCs w:val="24"/>
        </w:rPr>
        <w:t>) хозяйственно</w:t>
      </w:r>
      <w:r>
        <w:rPr>
          <w:sz w:val="24"/>
          <w:szCs w:val="24"/>
        </w:rPr>
        <w:softHyphen/>
        <w:t>-фекальных отходов: хозяйственных сточных вод - слив от бань, моек, умывальников, ванн и т. п. и фекальных отходов - сток от туалетов (уборных) смывного (с унитазом) или «сухого» (люфт-клозет или биотуалет) типа.</w:t>
      </w:r>
      <w:proofErr w:type="gramEnd"/>
    </w:p>
    <w:p w:rsidR="00274F08" w:rsidRDefault="00274F08" w:rsidP="00274F08">
      <w:pPr>
        <w:pStyle w:val="41"/>
        <w:shd w:val="clear" w:color="auto" w:fill="auto"/>
        <w:spacing w:line="240" w:lineRule="auto"/>
        <w:ind w:firstLine="640"/>
        <w:jc w:val="both"/>
        <w:rPr>
          <w:sz w:val="24"/>
          <w:szCs w:val="24"/>
        </w:rPr>
      </w:pPr>
      <w:proofErr w:type="gramStart"/>
      <w:r>
        <w:rPr>
          <w:sz w:val="24"/>
          <w:szCs w:val="24"/>
        </w:rPr>
        <w:t>С хозяйственной и санитарно-гигиенической точек зрения в сельской местности с небольшой плотностью застройки следует отдавать предпочтение сооружению местной канализации раздельного типа, при которой фекальные отходы отводят в выгреб, а бытовые сточные воды - в септик и далее в местные фильтрующие системы.</w:t>
      </w:r>
      <w:proofErr w:type="gramEnd"/>
      <w:r>
        <w:rPr>
          <w:sz w:val="24"/>
          <w:szCs w:val="24"/>
        </w:rPr>
        <w:t xml:space="preserve"> При выборе системы местной канализации также перспективно использование биотуалетов.</w:t>
      </w:r>
    </w:p>
    <w:p w:rsidR="00274F08" w:rsidRDefault="00274F08" w:rsidP="00274F08"/>
    <w:p w:rsidR="00274F08" w:rsidRDefault="00274F08" w:rsidP="00274F08">
      <w:pPr>
        <w:pStyle w:val="2"/>
        <w:spacing w:before="0" w:after="0"/>
        <w:ind w:firstLine="709"/>
        <w:jc w:val="center"/>
        <w:rPr>
          <w:rFonts w:ascii="Times New Roman" w:hAnsi="Times New Roman"/>
          <w:i w:val="0"/>
          <w:iCs w:val="0"/>
          <w:color w:val="000000"/>
        </w:rPr>
      </w:pPr>
      <w:bookmarkStart w:id="81" w:name="_Toc244594381"/>
      <w:r>
        <w:rPr>
          <w:rFonts w:ascii="Times New Roman" w:hAnsi="Times New Roman"/>
          <w:i w:val="0"/>
          <w:iCs w:val="0"/>
          <w:color w:val="000000"/>
        </w:rPr>
        <w:t>2.3.3 Теплоснабжение</w:t>
      </w:r>
      <w:bookmarkEnd w:id="81"/>
    </w:p>
    <w:p w:rsidR="00274F08" w:rsidRDefault="00274F08" w:rsidP="00274F08"/>
    <w:p w:rsidR="00274F08" w:rsidRDefault="00274F08" w:rsidP="00274F08">
      <w:pPr>
        <w:pStyle w:val="a6"/>
        <w:ind w:firstLine="709"/>
        <w:jc w:val="both"/>
        <w:rPr>
          <w:rFonts w:ascii="Times New Roman" w:hAnsi="Times New Roman"/>
          <w:color w:val="000000"/>
          <w:sz w:val="24"/>
          <w:szCs w:val="24"/>
        </w:rPr>
      </w:pPr>
      <w:r>
        <w:rPr>
          <w:rFonts w:ascii="Times New Roman" w:hAnsi="Times New Roman"/>
          <w:b w:val="0"/>
          <w:sz w:val="24"/>
          <w:szCs w:val="24"/>
        </w:rPr>
        <w:t xml:space="preserve">В МО Воскресенское функционируют 2 модульные котельные. Также котельные располагаются в следующих населенных пунктах: п. Поречье, п. </w:t>
      </w:r>
      <w:proofErr w:type="gramStart"/>
      <w:r>
        <w:rPr>
          <w:rFonts w:ascii="Times New Roman" w:hAnsi="Times New Roman"/>
          <w:b w:val="0"/>
          <w:sz w:val="24"/>
          <w:szCs w:val="24"/>
        </w:rPr>
        <w:t>Гвардейский</w:t>
      </w:r>
      <w:proofErr w:type="gramEnd"/>
      <w:r>
        <w:rPr>
          <w:rFonts w:ascii="Times New Roman" w:hAnsi="Times New Roman"/>
          <w:b w:val="0"/>
          <w:sz w:val="24"/>
          <w:szCs w:val="24"/>
        </w:rPr>
        <w:t xml:space="preserve">, с. </w:t>
      </w:r>
      <w:proofErr w:type="spellStart"/>
      <w:r>
        <w:rPr>
          <w:rFonts w:ascii="Times New Roman" w:hAnsi="Times New Roman"/>
          <w:b w:val="0"/>
          <w:sz w:val="24"/>
          <w:szCs w:val="24"/>
        </w:rPr>
        <w:t>Скоморошки</w:t>
      </w:r>
      <w:proofErr w:type="spellEnd"/>
      <w:r>
        <w:rPr>
          <w:rFonts w:ascii="Times New Roman" w:hAnsi="Times New Roman"/>
          <w:b w:val="0"/>
          <w:sz w:val="24"/>
          <w:szCs w:val="24"/>
        </w:rPr>
        <w:t>.</w:t>
      </w:r>
    </w:p>
    <w:p w:rsidR="00274F08" w:rsidRDefault="00274F08" w:rsidP="00274F08">
      <w:pPr>
        <w:pStyle w:val="41"/>
        <w:shd w:val="clear" w:color="auto" w:fill="auto"/>
        <w:spacing w:line="240" w:lineRule="auto"/>
        <w:ind w:firstLine="709"/>
        <w:jc w:val="both"/>
        <w:rPr>
          <w:sz w:val="24"/>
          <w:szCs w:val="24"/>
        </w:rPr>
      </w:pPr>
      <w:r>
        <w:rPr>
          <w:sz w:val="24"/>
          <w:szCs w:val="24"/>
        </w:rPr>
        <w:t>Основная застройка в сельских поселениях обеспечивается теплом от индивидуальных источников, работающих на природном газе, либо имеют печное отопление.</w:t>
      </w:r>
    </w:p>
    <w:p w:rsidR="00274F08" w:rsidRDefault="00274F08" w:rsidP="00274F08">
      <w:pPr>
        <w:pStyle w:val="41"/>
        <w:shd w:val="clear" w:color="auto" w:fill="auto"/>
        <w:spacing w:line="240" w:lineRule="auto"/>
        <w:ind w:firstLine="0"/>
        <w:jc w:val="both"/>
        <w:rPr>
          <w:b/>
          <w:sz w:val="24"/>
          <w:szCs w:val="24"/>
        </w:rPr>
      </w:pPr>
      <w:bookmarkStart w:id="82" w:name="_Toc244594382"/>
      <w:r>
        <w:rPr>
          <w:b/>
          <w:sz w:val="24"/>
          <w:szCs w:val="24"/>
        </w:rPr>
        <w:t>Перспективы развития систем теплоснабжения:</w:t>
      </w:r>
    </w:p>
    <w:p w:rsidR="00274F08" w:rsidRDefault="00274F08" w:rsidP="00274F08">
      <w:pPr>
        <w:pStyle w:val="41"/>
        <w:shd w:val="clear" w:color="auto" w:fill="auto"/>
        <w:spacing w:line="240" w:lineRule="auto"/>
        <w:ind w:firstLine="620"/>
        <w:jc w:val="both"/>
        <w:rPr>
          <w:sz w:val="24"/>
          <w:szCs w:val="24"/>
        </w:rPr>
      </w:pPr>
      <w:r>
        <w:rPr>
          <w:sz w:val="24"/>
          <w:szCs w:val="24"/>
        </w:rPr>
        <w:t>Ориентироваться на имеющиеся централизованные теплоисточники при развитии МО не приходится, т.к. их мощности исчерпываются сегодняшними потребностями.</w:t>
      </w:r>
    </w:p>
    <w:p w:rsidR="00274F08" w:rsidRDefault="00274F08" w:rsidP="00274F08">
      <w:pPr>
        <w:pStyle w:val="41"/>
        <w:shd w:val="clear" w:color="auto" w:fill="auto"/>
        <w:spacing w:line="240" w:lineRule="auto"/>
        <w:ind w:firstLine="620"/>
        <w:jc w:val="both"/>
        <w:rPr>
          <w:sz w:val="24"/>
          <w:szCs w:val="24"/>
        </w:rPr>
      </w:pPr>
      <w:r>
        <w:rPr>
          <w:sz w:val="24"/>
          <w:szCs w:val="24"/>
        </w:rPr>
        <w:t>При развитии жилой застройки с многоквартирными домами можно рекомендовать установку блочных отопительных котельных,</w:t>
      </w:r>
    </w:p>
    <w:p w:rsidR="00274F08" w:rsidRDefault="00274F08" w:rsidP="00274F08">
      <w:pPr>
        <w:pStyle w:val="41"/>
        <w:shd w:val="clear" w:color="auto" w:fill="auto"/>
        <w:spacing w:line="240" w:lineRule="auto"/>
        <w:ind w:firstLine="0"/>
        <w:jc w:val="both"/>
        <w:rPr>
          <w:sz w:val="24"/>
          <w:szCs w:val="24"/>
        </w:rPr>
      </w:pPr>
      <w:r>
        <w:rPr>
          <w:sz w:val="24"/>
          <w:szCs w:val="24"/>
        </w:rPr>
        <w:t>В новых производственных зонах - устройство самостоятельных котельных, в частном секторе - индивидуальные источники.</w:t>
      </w:r>
    </w:p>
    <w:p w:rsidR="00274F08" w:rsidRDefault="00274F08" w:rsidP="00274F08">
      <w:pPr>
        <w:pStyle w:val="41"/>
        <w:shd w:val="clear" w:color="auto" w:fill="auto"/>
        <w:spacing w:line="240" w:lineRule="auto"/>
        <w:ind w:firstLine="620"/>
        <w:jc w:val="both"/>
        <w:rPr>
          <w:sz w:val="24"/>
          <w:szCs w:val="24"/>
        </w:rPr>
      </w:pPr>
      <w:r>
        <w:rPr>
          <w:sz w:val="24"/>
          <w:szCs w:val="24"/>
        </w:rPr>
        <w:t>Для повышения надежности работы источников централизованного теплоснабжения в «пиковом режиме» необходимо устройство в котельных сооружений аварийного либо резервного топлива.</w:t>
      </w:r>
    </w:p>
    <w:p w:rsidR="00274F08" w:rsidRDefault="00274F08" w:rsidP="00274F08">
      <w:pPr>
        <w:pStyle w:val="41"/>
        <w:shd w:val="clear" w:color="auto" w:fill="auto"/>
        <w:spacing w:line="240" w:lineRule="auto"/>
        <w:ind w:firstLine="640"/>
        <w:jc w:val="both"/>
        <w:rPr>
          <w:sz w:val="24"/>
          <w:szCs w:val="24"/>
        </w:rPr>
      </w:pPr>
      <w:r>
        <w:rPr>
          <w:sz w:val="24"/>
          <w:szCs w:val="24"/>
        </w:rPr>
        <w:t xml:space="preserve">В сельской местности, имеющей небольшую плотность жилой индивидуальной застройки, централизованное </w:t>
      </w:r>
      <w:proofErr w:type="gramStart"/>
      <w:r>
        <w:rPr>
          <w:sz w:val="24"/>
          <w:szCs w:val="24"/>
        </w:rPr>
        <w:t>теплоснабжение</w:t>
      </w:r>
      <w:proofErr w:type="gramEnd"/>
      <w:r>
        <w:rPr>
          <w:sz w:val="24"/>
          <w:szCs w:val="24"/>
        </w:rPr>
        <w:t xml:space="preserve"> как по экономическим, так и по техническим соображениям нецелесообразно. Поэтому малоэтажные жилые дома </w:t>
      </w:r>
      <w:r>
        <w:rPr>
          <w:sz w:val="24"/>
          <w:szCs w:val="24"/>
        </w:rPr>
        <w:lastRenderedPageBreak/>
        <w:t>целесообразно оборудовать местной или поквартирной (автономной) системой отопления.</w:t>
      </w:r>
    </w:p>
    <w:p w:rsidR="00274F08" w:rsidRDefault="00274F08" w:rsidP="00274F08">
      <w:pPr>
        <w:pStyle w:val="41"/>
        <w:shd w:val="clear" w:color="auto" w:fill="auto"/>
        <w:spacing w:line="240" w:lineRule="auto"/>
        <w:ind w:firstLine="640"/>
        <w:jc w:val="both"/>
        <w:rPr>
          <w:sz w:val="24"/>
          <w:szCs w:val="24"/>
        </w:rPr>
      </w:pPr>
      <w:r>
        <w:rPr>
          <w:sz w:val="24"/>
          <w:szCs w:val="24"/>
        </w:rPr>
        <w:t xml:space="preserve">На перспективу по мере газификации муниципального образования природным газом в населенных пунктах целесообразно использовать для отопления существующих жилых домов (а также на участках нового жилищного строительства) автономные </w:t>
      </w:r>
      <w:proofErr w:type="gramStart"/>
      <w:r>
        <w:rPr>
          <w:sz w:val="24"/>
          <w:szCs w:val="24"/>
        </w:rPr>
        <w:t>газо-водонагреватели</w:t>
      </w:r>
      <w:proofErr w:type="gramEnd"/>
      <w:r>
        <w:rPr>
          <w:sz w:val="24"/>
          <w:szCs w:val="24"/>
        </w:rPr>
        <w:t xml:space="preserve"> с водяным контуром для систем водяного отопления с естественной циркуляцией и горячего водоснабжения. В качестве резервного топлива необходимо использовать местные виды (дрова, древесные отходы, торф).</w:t>
      </w:r>
    </w:p>
    <w:p w:rsidR="00274F08" w:rsidRDefault="00274F08" w:rsidP="00274F08">
      <w:pPr>
        <w:pStyle w:val="41"/>
        <w:shd w:val="clear" w:color="auto" w:fill="auto"/>
        <w:spacing w:line="240" w:lineRule="auto"/>
        <w:ind w:firstLine="640"/>
        <w:jc w:val="both"/>
        <w:rPr>
          <w:sz w:val="24"/>
          <w:szCs w:val="24"/>
        </w:rPr>
      </w:pPr>
      <w:r>
        <w:rPr>
          <w:sz w:val="24"/>
          <w:szCs w:val="24"/>
        </w:rPr>
        <w:t>Помимо отопления в систему теплоснабжения входит горячее водоснабжение от отдельных (автономных) водонагревателей или теплообменников (бойлеров), совмещенных с местной или поквартирной системой отопления.</w:t>
      </w:r>
    </w:p>
    <w:p w:rsidR="00274F08" w:rsidRDefault="00274F08" w:rsidP="00274F08">
      <w:pPr>
        <w:pStyle w:val="41"/>
        <w:shd w:val="clear" w:color="auto" w:fill="auto"/>
        <w:spacing w:line="240" w:lineRule="auto"/>
        <w:ind w:firstLine="640"/>
        <w:jc w:val="both"/>
        <w:rPr>
          <w:sz w:val="24"/>
          <w:szCs w:val="24"/>
        </w:rPr>
      </w:pPr>
      <w:r>
        <w:rPr>
          <w:sz w:val="24"/>
          <w:szCs w:val="24"/>
        </w:rPr>
        <w:t>Также перспективно применение автономных источников тепла для индивидуального строительства, работающих на биогазе.</w:t>
      </w:r>
    </w:p>
    <w:p w:rsidR="00274F08" w:rsidRDefault="00274F08" w:rsidP="00274F08">
      <w:pPr>
        <w:pStyle w:val="41"/>
        <w:shd w:val="clear" w:color="auto" w:fill="auto"/>
        <w:spacing w:line="240" w:lineRule="auto"/>
        <w:ind w:firstLine="640"/>
        <w:jc w:val="both"/>
        <w:rPr>
          <w:sz w:val="24"/>
          <w:szCs w:val="24"/>
        </w:rPr>
      </w:pPr>
    </w:p>
    <w:p w:rsidR="00274F08" w:rsidRDefault="00274F08" w:rsidP="00274F08">
      <w:pPr>
        <w:pStyle w:val="2"/>
        <w:spacing w:before="0" w:after="0"/>
        <w:ind w:firstLine="709"/>
        <w:jc w:val="center"/>
        <w:rPr>
          <w:rFonts w:ascii="Times New Roman" w:hAnsi="Times New Roman"/>
          <w:i w:val="0"/>
          <w:iCs w:val="0"/>
          <w:color w:val="000000"/>
        </w:rPr>
      </w:pPr>
      <w:r>
        <w:rPr>
          <w:rFonts w:ascii="Times New Roman" w:hAnsi="Times New Roman"/>
          <w:i w:val="0"/>
          <w:iCs w:val="0"/>
          <w:color w:val="000000"/>
        </w:rPr>
        <w:t>2.3.4 Электроснабжение</w:t>
      </w:r>
      <w:bookmarkEnd w:id="82"/>
    </w:p>
    <w:p w:rsidR="00274F08" w:rsidRDefault="00274F08" w:rsidP="00274F08"/>
    <w:p w:rsidR="00274F08" w:rsidRDefault="00274F08" w:rsidP="00274F08">
      <w:pPr>
        <w:shd w:val="clear" w:color="auto" w:fill="FFFFFF"/>
        <w:ind w:firstLine="852"/>
        <w:jc w:val="both"/>
      </w:pPr>
      <w:r>
        <w:t>Основными потребителями электроэнергии МО Воскресенское являются:</w:t>
      </w:r>
    </w:p>
    <w:p w:rsidR="00274F08" w:rsidRDefault="00274F08" w:rsidP="00274F08">
      <w:pPr>
        <w:widowControl/>
        <w:numPr>
          <w:ilvl w:val="0"/>
          <w:numId w:val="29"/>
        </w:numPr>
        <w:suppressAutoHyphens w:val="0"/>
        <w:ind w:left="0"/>
        <w:rPr>
          <w:color w:val="000000"/>
        </w:rPr>
      </w:pPr>
      <w:r>
        <w:rPr>
          <w:color w:val="000000"/>
        </w:rPr>
        <w:t>промышленные потребители;</w:t>
      </w:r>
    </w:p>
    <w:p w:rsidR="00274F08" w:rsidRDefault="00274F08" w:rsidP="00274F08">
      <w:pPr>
        <w:widowControl/>
        <w:numPr>
          <w:ilvl w:val="0"/>
          <w:numId w:val="29"/>
        </w:numPr>
        <w:suppressAutoHyphens w:val="0"/>
        <w:ind w:left="0"/>
        <w:rPr>
          <w:color w:val="000000"/>
        </w:rPr>
      </w:pPr>
      <w:r>
        <w:rPr>
          <w:color w:val="000000"/>
        </w:rPr>
        <w:t>строительство;</w:t>
      </w:r>
    </w:p>
    <w:p w:rsidR="00274F08" w:rsidRDefault="00274F08" w:rsidP="00274F08">
      <w:pPr>
        <w:widowControl/>
        <w:numPr>
          <w:ilvl w:val="0"/>
          <w:numId w:val="29"/>
        </w:numPr>
        <w:suppressAutoHyphens w:val="0"/>
        <w:ind w:left="0"/>
        <w:rPr>
          <w:color w:val="000000"/>
        </w:rPr>
      </w:pPr>
      <w:r>
        <w:rPr>
          <w:color w:val="000000"/>
        </w:rPr>
        <w:t>коммунально-бытовые потребители;</w:t>
      </w:r>
    </w:p>
    <w:p w:rsidR="00274F08" w:rsidRDefault="00274F08" w:rsidP="00274F08">
      <w:pPr>
        <w:widowControl/>
        <w:numPr>
          <w:ilvl w:val="0"/>
          <w:numId w:val="29"/>
        </w:numPr>
        <w:suppressAutoHyphens w:val="0"/>
        <w:ind w:left="0"/>
        <w:rPr>
          <w:color w:val="000000"/>
        </w:rPr>
      </w:pPr>
      <w:r>
        <w:rPr>
          <w:color w:val="000000"/>
        </w:rPr>
        <w:t>сельскохозяйственные потребители;</w:t>
      </w:r>
    </w:p>
    <w:p w:rsidR="00274F08" w:rsidRDefault="00274F08" w:rsidP="00274F08">
      <w:pPr>
        <w:widowControl/>
        <w:numPr>
          <w:ilvl w:val="0"/>
          <w:numId w:val="29"/>
        </w:numPr>
        <w:suppressAutoHyphens w:val="0"/>
        <w:ind w:left="0"/>
        <w:rPr>
          <w:color w:val="000000"/>
        </w:rPr>
      </w:pPr>
      <w:r>
        <w:rPr>
          <w:color w:val="000000"/>
        </w:rPr>
        <w:t>транспорт.</w:t>
      </w:r>
    </w:p>
    <w:p w:rsidR="00274F08" w:rsidRDefault="00274F08" w:rsidP="00274F08">
      <w:pPr>
        <w:pStyle w:val="41"/>
        <w:shd w:val="clear" w:color="auto" w:fill="auto"/>
        <w:spacing w:line="240" w:lineRule="auto"/>
        <w:ind w:firstLine="709"/>
        <w:jc w:val="both"/>
        <w:rPr>
          <w:sz w:val="24"/>
          <w:szCs w:val="24"/>
        </w:rPr>
      </w:pPr>
      <w:proofErr w:type="gramStart"/>
      <w:r>
        <w:rPr>
          <w:sz w:val="24"/>
          <w:szCs w:val="24"/>
        </w:rPr>
        <w:t>Нагрузки коммунально-бытовых потребителей определены по удельным нормам электропотребления на 1 жителя в год (СП 42.13330.2011 «Градостроительство.</w:t>
      </w:r>
      <w:proofErr w:type="gramEnd"/>
      <w:r>
        <w:rPr>
          <w:sz w:val="24"/>
          <w:szCs w:val="24"/>
        </w:rPr>
        <w:t xml:space="preserve"> </w:t>
      </w:r>
      <w:proofErr w:type="gramStart"/>
      <w:r>
        <w:rPr>
          <w:sz w:val="24"/>
          <w:szCs w:val="24"/>
        </w:rPr>
        <w:t>Планировка и застройка городских и сельских поселений») и представлены в таблице 2.3.4.2.</w:t>
      </w:r>
      <w:proofErr w:type="gramEnd"/>
    </w:p>
    <w:p w:rsidR="00274F08" w:rsidRDefault="00274F08" w:rsidP="00274F08">
      <w:pPr>
        <w:pStyle w:val="41"/>
        <w:shd w:val="clear" w:color="auto" w:fill="auto"/>
        <w:spacing w:line="240" w:lineRule="auto"/>
        <w:ind w:firstLine="709"/>
        <w:jc w:val="right"/>
        <w:rPr>
          <w:sz w:val="24"/>
          <w:szCs w:val="24"/>
        </w:rPr>
      </w:pPr>
      <w:r>
        <w:rPr>
          <w:sz w:val="24"/>
          <w:szCs w:val="24"/>
        </w:rPr>
        <w:t>"Расчет потребления электроэнергии" Таблица 2.3.4.1</w:t>
      </w:r>
    </w:p>
    <w:tbl>
      <w:tblPr>
        <w:tblOverlap w:val="never"/>
        <w:tblW w:w="9315" w:type="dxa"/>
        <w:jc w:val="center"/>
        <w:tblInd w:w="410" w:type="dxa"/>
        <w:tblLayout w:type="fixed"/>
        <w:tblCellMar>
          <w:left w:w="10" w:type="dxa"/>
          <w:right w:w="10" w:type="dxa"/>
        </w:tblCellMar>
        <w:tblLook w:val="04A0" w:firstRow="1" w:lastRow="0" w:firstColumn="1" w:lastColumn="0" w:noHBand="0" w:noVBand="1"/>
      </w:tblPr>
      <w:tblGrid>
        <w:gridCol w:w="1554"/>
        <w:gridCol w:w="1113"/>
        <w:gridCol w:w="1220"/>
        <w:gridCol w:w="3391"/>
        <w:gridCol w:w="2037"/>
      </w:tblGrid>
      <w:tr w:rsidR="00274F08" w:rsidTr="00274F08">
        <w:trPr>
          <w:trHeight w:val="1269"/>
          <w:jc w:val="center"/>
        </w:trPr>
        <w:tc>
          <w:tcPr>
            <w:tcW w:w="1555"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center"/>
              <w:rPr>
                <w:rStyle w:val="11pt"/>
                <w:b w:val="0"/>
                <w:sz w:val="24"/>
                <w:szCs w:val="24"/>
              </w:rPr>
            </w:pPr>
          </w:p>
          <w:p w:rsidR="00274F08" w:rsidRDefault="00274F08">
            <w:pPr>
              <w:pStyle w:val="41"/>
              <w:shd w:val="clear" w:color="auto" w:fill="auto"/>
              <w:spacing w:line="240" w:lineRule="auto"/>
              <w:ind w:firstLine="0"/>
              <w:jc w:val="center"/>
            </w:pPr>
            <w:r>
              <w:rPr>
                <w:rStyle w:val="11pt"/>
                <w:b w:val="0"/>
                <w:sz w:val="24"/>
                <w:szCs w:val="24"/>
              </w:rPr>
              <w:t>Наименование</w:t>
            </w:r>
          </w:p>
          <w:p w:rsidR="00274F08" w:rsidRDefault="00274F08">
            <w:pPr>
              <w:pStyle w:val="41"/>
              <w:shd w:val="clear" w:color="auto" w:fill="auto"/>
              <w:spacing w:line="240" w:lineRule="auto"/>
              <w:ind w:firstLine="0"/>
              <w:jc w:val="center"/>
              <w:rPr>
                <w:sz w:val="24"/>
                <w:szCs w:val="24"/>
              </w:rPr>
            </w:pPr>
            <w:r>
              <w:rPr>
                <w:rStyle w:val="11pt"/>
                <w:b w:val="0"/>
                <w:bCs w:val="0"/>
                <w:sz w:val="24"/>
                <w:szCs w:val="24"/>
              </w:rPr>
              <w:t>потребителей</w:t>
            </w:r>
          </w:p>
        </w:tc>
        <w:tc>
          <w:tcPr>
            <w:tcW w:w="1114"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center"/>
              <w:rPr>
                <w:rStyle w:val="11pt"/>
                <w:b w:val="0"/>
                <w:sz w:val="24"/>
                <w:szCs w:val="24"/>
              </w:rPr>
            </w:pPr>
          </w:p>
          <w:p w:rsidR="00274F08" w:rsidRDefault="00274F08">
            <w:pPr>
              <w:pStyle w:val="41"/>
              <w:shd w:val="clear" w:color="auto" w:fill="auto"/>
              <w:spacing w:line="240" w:lineRule="auto"/>
              <w:ind w:firstLine="0"/>
              <w:jc w:val="center"/>
              <w:rPr>
                <w:rStyle w:val="11pt"/>
                <w:b w:val="0"/>
                <w:sz w:val="24"/>
                <w:szCs w:val="24"/>
              </w:rPr>
            </w:pPr>
            <w:r>
              <w:rPr>
                <w:rStyle w:val="11pt"/>
                <w:b w:val="0"/>
                <w:sz w:val="24"/>
                <w:szCs w:val="24"/>
              </w:rPr>
              <w:t>Единицы</w:t>
            </w:r>
          </w:p>
          <w:p w:rsidR="00274F08" w:rsidRDefault="00274F08">
            <w:pPr>
              <w:pStyle w:val="41"/>
              <w:shd w:val="clear" w:color="auto" w:fill="auto"/>
              <w:spacing w:line="240" w:lineRule="auto"/>
              <w:ind w:firstLine="0"/>
              <w:jc w:val="center"/>
            </w:pPr>
            <w:r>
              <w:rPr>
                <w:rStyle w:val="11pt"/>
                <w:b w:val="0"/>
                <w:sz w:val="24"/>
                <w:szCs w:val="24"/>
              </w:rPr>
              <w:t>измерений</w:t>
            </w:r>
          </w:p>
        </w:tc>
        <w:tc>
          <w:tcPr>
            <w:tcW w:w="1221"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center"/>
              <w:rPr>
                <w:rStyle w:val="11pt"/>
                <w:b w:val="0"/>
                <w:sz w:val="24"/>
                <w:szCs w:val="24"/>
              </w:rPr>
            </w:pPr>
          </w:p>
          <w:p w:rsidR="00274F08" w:rsidRDefault="00274F08">
            <w:pPr>
              <w:pStyle w:val="41"/>
              <w:shd w:val="clear" w:color="auto" w:fill="auto"/>
              <w:spacing w:line="240" w:lineRule="auto"/>
              <w:ind w:firstLine="0"/>
              <w:jc w:val="center"/>
              <w:rPr>
                <w:rStyle w:val="11pt"/>
                <w:b w:val="0"/>
                <w:sz w:val="24"/>
                <w:szCs w:val="24"/>
              </w:rPr>
            </w:pPr>
          </w:p>
          <w:p w:rsidR="00274F08" w:rsidRDefault="00274F08">
            <w:pPr>
              <w:pStyle w:val="41"/>
              <w:shd w:val="clear" w:color="auto" w:fill="auto"/>
              <w:spacing w:line="240" w:lineRule="auto"/>
              <w:ind w:firstLine="0"/>
              <w:jc w:val="center"/>
            </w:pPr>
            <w:r>
              <w:rPr>
                <w:rStyle w:val="11pt"/>
                <w:b w:val="0"/>
                <w:sz w:val="24"/>
                <w:szCs w:val="24"/>
              </w:rPr>
              <w:t>Количество</w:t>
            </w:r>
          </w:p>
        </w:tc>
        <w:tc>
          <w:tcPr>
            <w:tcW w:w="3393" w:type="dxa"/>
            <w:tcBorders>
              <w:top w:val="single" w:sz="4" w:space="0" w:color="auto"/>
              <w:left w:val="single" w:sz="4" w:space="0" w:color="auto"/>
              <w:bottom w:val="nil"/>
              <w:right w:val="nil"/>
            </w:tcBorders>
            <w:shd w:val="clear" w:color="auto" w:fill="FFFFFF"/>
          </w:tcPr>
          <w:p w:rsidR="00274F08" w:rsidRDefault="00274F08">
            <w:pPr>
              <w:pStyle w:val="41"/>
              <w:shd w:val="clear" w:color="auto" w:fill="auto"/>
              <w:spacing w:line="240" w:lineRule="auto"/>
              <w:ind w:firstLine="0"/>
              <w:jc w:val="center"/>
              <w:rPr>
                <w:rStyle w:val="11pt"/>
                <w:b w:val="0"/>
                <w:sz w:val="24"/>
                <w:szCs w:val="24"/>
              </w:rPr>
            </w:pPr>
          </w:p>
          <w:p w:rsidR="00274F08" w:rsidRDefault="00274F08">
            <w:pPr>
              <w:pStyle w:val="41"/>
              <w:shd w:val="clear" w:color="auto" w:fill="auto"/>
              <w:spacing w:line="240" w:lineRule="auto"/>
              <w:ind w:firstLine="0"/>
              <w:jc w:val="center"/>
            </w:pPr>
            <w:r>
              <w:rPr>
                <w:rStyle w:val="11pt"/>
                <w:b w:val="0"/>
                <w:sz w:val="24"/>
                <w:szCs w:val="24"/>
              </w:rPr>
              <w:t>Норма электропотребления, кВт*</w:t>
            </w:r>
            <w:proofErr w:type="gramStart"/>
            <w:r>
              <w:rPr>
                <w:rStyle w:val="11pt"/>
                <w:b w:val="0"/>
                <w:sz w:val="24"/>
                <w:szCs w:val="24"/>
              </w:rPr>
              <w:t>ч</w:t>
            </w:r>
            <w:proofErr w:type="gramEnd"/>
            <w:r>
              <w:rPr>
                <w:rStyle w:val="11pt"/>
                <w:b w:val="0"/>
                <w:sz w:val="24"/>
                <w:szCs w:val="24"/>
              </w:rPr>
              <w:t>/год ед.</w:t>
            </w:r>
          </w:p>
        </w:tc>
        <w:tc>
          <w:tcPr>
            <w:tcW w:w="2038" w:type="dxa"/>
            <w:tcBorders>
              <w:top w:val="single" w:sz="4" w:space="0" w:color="auto"/>
              <w:left w:val="single" w:sz="4" w:space="0" w:color="auto"/>
              <w:bottom w:val="nil"/>
              <w:right w:val="single" w:sz="4" w:space="0" w:color="auto"/>
            </w:tcBorders>
            <w:shd w:val="clear" w:color="auto" w:fill="FFFFFF"/>
            <w:hideMark/>
          </w:tcPr>
          <w:p w:rsidR="00274F08" w:rsidRDefault="00274F08">
            <w:pPr>
              <w:pStyle w:val="41"/>
              <w:shd w:val="clear" w:color="auto" w:fill="auto"/>
              <w:spacing w:line="240" w:lineRule="auto"/>
              <w:ind w:firstLine="0"/>
              <w:jc w:val="center"/>
              <w:rPr>
                <w:sz w:val="24"/>
                <w:szCs w:val="24"/>
              </w:rPr>
            </w:pPr>
            <w:r>
              <w:rPr>
                <w:rStyle w:val="11pt"/>
                <w:b w:val="0"/>
                <w:sz w:val="24"/>
                <w:szCs w:val="24"/>
              </w:rPr>
              <w:t>Количество</w:t>
            </w:r>
          </w:p>
          <w:p w:rsidR="00274F08" w:rsidRDefault="00274F08">
            <w:pPr>
              <w:pStyle w:val="41"/>
              <w:shd w:val="clear" w:color="auto" w:fill="auto"/>
              <w:spacing w:line="240" w:lineRule="auto"/>
              <w:ind w:firstLine="0"/>
              <w:jc w:val="center"/>
              <w:rPr>
                <w:sz w:val="24"/>
                <w:szCs w:val="24"/>
              </w:rPr>
            </w:pPr>
            <w:r>
              <w:rPr>
                <w:rStyle w:val="11pt"/>
                <w:b w:val="0"/>
                <w:sz w:val="24"/>
                <w:szCs w:val="24"/>
              </w:rPr>
              <w:t>потребляемой</w:t>
            </w:r>
          </w:p>
          <w:p w:rsidR="00274F08" w:rsidRDefault="00274F08">
            <w:pPr>
              <w:pStyle w:val="41"/>
              <w:shd w:val="clear" w:color="auto" w:fill="auto"/>
              <w:spacing w:line="240" w:lineRule="auto"/>
              <w:ind w:firstLine="0"/>
              <w:jc w:val="center"/>
              <w:rPr>
                <w:sz w:val="24"/>
                <w:szCs w:val="24"/>
              </w:rPr>
            </w:pPr>
            <w:r>
              <w:rPr>
                <w:rStyle w:val="11pt"/>
                <w:b w:val="0"/>
                <w:bCs w:val="0"/>
                <w:sz w:val="24"/>
                <w:szCs w:val="24"/>
              </w:rPr>
              <w:t>электроэнергии,</w:t>
            </w:r>
          </w:p>
          <w:p w:rsidR="00274F08" w:rsidRDefault="00274F08">
            <w:pPr>
              <w:pStyle w:val="41"/>
              <w:shd w:val="clear" w:color="auto" w:fill="auto"/>
              <w:spacing w:line="240" w:lineRule="auto"/>
              <w:ind w:firstLine="0"/>
              <w:jc w:val="center"/>
              <w:rPr>
                <w:sz w:val="24"/>
                <w:szCs w:val="24"/>
              </w:rPr>
            </w:pPr>
            <w:r>
              <w:rPr>
                <w:rStyle w:val="11pt"/>
                <w:b w:val="0"/>
                <w:sz w:val="24"/>
                <w:szCs w:val="24"/>
              </w:rPr>
              <w:t>тыс</w:t>
            </w:r>
            <w:proofErr w:type="gramStart"/>
            <w:r>
              <w:rPr>
                <w:rStyle w:val="11pt"/>
                <w:b w:val="0"/>
                <w:sz w:val="24"/>
                <w:szCs w:val="24"/>
              </w:rPr>
              <w:t>.к</w:t>
            </w:r>
            <w:proofErr w:type="gramEnd"/>
            <w:r>
              <w:rPr>
                <w:rStyle w:val="11pt"/>
                <w:b w:val="0"/>
                <w:sz w:val="24"/>
                <w:szCs w:val="24"/>
              </w:rPr>
              <w:t>Вт*ч/год</w:t>
            </w:r>
          </w:p>
        </w:tc>
      </w:tr>
      <w:tr w:rsidR="00274F08" w:rsidTr="00274F08">
        <w:trPr>
          <w:trHeight w:val="436"/>
          <w:jc w:val="center"/>
        </w:trPr>
        <w:tc>
          <w:tcPr>
            <w:tcW w:w="9321" w:type="dxa"/>
            <w:gridSpan w:val="5"/>
            <w:tcBorders>
              <w:top w:val="single" w:sz="4" w:space="0" w:color="auto"/>
              <w:left w:val="single" w:sz="4" w:space="0" w:color="auto"/>
              <w:bottom w:val="nil"/>
              <w:right w:val="single" w:sz="4" w:space="0" w:color="auto"/>
            </w:tcBorders>
            <w:shd w:val="clear" w:color="auto" w:fill="FFFFFF"/>
            <w:hideMark/>
          </w:tcPr>
          <w:p w:rsidR="00274F08" w:rsidRDefault="00274F08">
            <w:pPr>
              <w:pStyle w:val="41"/>
              <w:shd w:val="clear" w:color="auto" w:fill="auto"/>
              <w:spacing w:line="240" w:lineRule="auto"/>
              <w:ind w:firstLine="0"/>
              <w:jc w:val="center"/>
              <w:rPr>
                <w:sz w:val="24"/>
                <w:szCs w:val="24"/>
              </w:rPr>
            </w:pPr>
            <w:r>
              <w:rPr>
                <w:rStyle w:val="11pt"/>
                <w:b w:val="0"/>
                <w:sz w:val="24"/>
                <w:szCs w:val="24"/>
              </w:rPr>
              <w:t>I очередь</w:t>
            </w:r>
          </w:p>
        </w:tc>
      </w:tr>
      <w:tr w:rsidR="00274F08" w:rsidTr="00274F08">
        <w:trPr>
          <w:trHeight w:val="436"/>
          <w:jc w:val="center"/>
        </w:trPr>
        <w:tc>
          <w:tcPr>
            <w:tcW w:w="1555" w:type="dxa"/>
            <w:tcBorders>
              <w:top w:val="single" w:sz="4" w:space="0" w:color="auto"/>
              <w:left w:val="single" w:sz="4" w:space="0" w:color="auto"/>
              <w:bottom w:val="single" w:sz="4" w:space="0" w:color="auto"/>
              <w:right w:val="nil"/>
            </w:tcBorders>
            <w:shd w:val="clear" w:color="auto" w:fill="FFFFFF"/>
            <w:hideMark/>
          </w:tcPr>
          <w:p w:rsidR="00274F08" w:rsidRDefault="00274F08">
            <w:pPr>
              <w:pStyle w:val="41"/>
              <w:shd w:val="clear" w:color="auto" w:fill="auto"/>
              <w:spacing w:line="240" w:lineRule="auto"/>
              <w:ind w:firstLine="0"/>
              <w:jc w:val="center"/>
              <w:rPr>
                <w:sz w:val="24"/>
                <w:szCs w:val="24"/>
              </w:rPr>
            </w:pPr>
            <w:r>
              <w:rPr>
                <w:rStyle w:val="11pt"/>
                <w:b w:val="0"/>
                <w:bCs w:val="0"/>
                <w:sz w:val="24"/>
                <w:szCs w:val="24"/>
              </w:rPr>
              <w:t>Застройка</w:t>
            </w:r>
          </w:p>
        </w:tc>
        <w:tc>
          <w:tcPr>
            <w:tcW w:w="1114" w:type="dxa"/>
            <w:tcBorders>
              <w:top w:val="single" w:sz="4" w:space="0" w:color="auto"/>
              <w:left w:val="single" w:sz="4" w:space="0" w:color="auto"/>
              <w:bottom w:val="single" w:sz="4" w:space="0" w:color="auto"/>
              <w:right w:val="nil"/>
            </w:tcBorders>
            <w:shd w:val="clear" w:color="auto" w:fill="FFFFFF"/>
            <w:hideMark/>
          </w:tcPr>
          <w:p w:rsidR="00274F08" w:rsidRDefault="00274F08">
            <w:pPr>
              <w:pStyle w:val="41"/>
              <w:shd w:val="clear" w:color="auto" w:fill="auto"/>
              <w:spacing w:line="240" w:lineRule="auto"/>
              <w:ind w:firstLine="0"/>
              <w:jc w:val="center"/>
              <w:rPr>
                <w:sz w:val="24"/>
                <w:szCs w:val="24"/>
              </w:rPr>
            </w:pPr>
            <w:r>
              <w:rPr>
                <w:rStyle w:val="11pt"/>
                <w:b w:val="0"/>
                <w:bCs w:val="0"/>
                <w:sz w:val="24"/>
                <w:szCs w:val="24"/>
              </w:rPr>
              <w:t>чел.</w:t>
            </w:r>
          </w:p>
        </w:tc>
        <w:tc>
          <w:tcPr>
            <w:tcW w:w="1221" w:type="dxa"/>
            <w:tcBorders>
              <w:top w:val="single" w:sz="4" w:space="0" w:color="auto"/>
              <w:left w:val="single" w:sz="4" w:space="0" w:color="auto"/>
              <w:bottom w:val="single" w:sz="4" w:space="0" w:color="auto"/>
              <w:right w:val="nil"/>
            </w:tcBorders>
            <w:shd w:val="clear" w:color="auto" w:fill="FFFFFF"/>
            <w:hideMark/>
          </w:tcPr>
          <w:p w:rsidR="00274F08" w:rsidRDefault="00274F08">
            <w:pPr>
              <w:pStyle w:val="41"/>
              <w:shd w:val="clear" w:color="auto" w:fill="auto"/>
              <w:spacing w:line="240" w:lineRule="auto"/>
              <w:ind w:firstLine="0"/>
              <w:jc w:val="center"/>
              <w:rPr>
                <w:sz w:val="24"/>
                <w:szCs w:val="24"/>
              </w:rPr>
            </w:pPr>
            <w:r>
              <w:rPr>
                <w:rStyle w:val="11pt"/>
                <w:b w:val="0"/>
                <w:bCs w:val="0"/>
                <w:sz w:val="24"/>
                <w:szCs w:val="24"/>
              </w:rPr>
              <w:t>5 927</w:t>
            </w:r>
          </w:p>
        </w:tc>
        <w:tc>
          <w:tcPr>
            <w:tcW w:w="3393" w:type="dxa"/>
            <w:tcBorders>
              <w:top w:val="single" w:sz="4" w:space="0" w:color="auto"/>
              <w:left w:val="single" w:sz="4" w:space="0" w:color="auto"/>
              <w:bottom w:val="single" w:sz="4" w:space="0" w:color="auto"/>
              <w:right w:val="nil"/>
            </w:tcBorders>
            <w:shd w:val="clear" w:color="auto" w:fill="FFFFFF"/>
            <w:hideMark/>
          </w:tcPr>
          <w:p w:rsidR="00274F08" w:rsidRDefault="00274F08">
            <w:pPr>
              <w:pStyle w:val="41"/>
              <w:shd w:val="clear" w:color="auto" w:fill="auto"/>
              <w:spacing w:line="240" w:lineRule="auto"/>
              <w:ind w:firstLine="0"/>
              <w:jc w:val="center"/>
              <w:rPr>
                <w:sz w:val="24"/>
                <w:szCs w:val="24"/>
              </w:rPr>
            </w:pPr>
            <w:r>
              <w:rPr>
                <w:rStyle w:val="11pt"/>
                <w:b w:val="0"/>
                <w:bCs w:val="0"/>
                <w:sz w:val="24"/>
                <w:szCs w:val="24"/>
              </w:rPr>
              <w:t>950*</w:t>
            </w:r>
          </w:p>
        </w:tc>
        <w:tc>
          <w:tcPr>
            <w:tcW w:w="2038" w:type="dxa"/>
            <w:tcBorders>
              <w:top w:val="single" w:sz="4" w:space="0" w:color="auto"/>
              <w:left w:val="single" w:sz="4" w:space="0" w:color="auto"/>
              <w:bottom w:val="single" w:sz="4" w:space="0" w:color="auto"/>
              <w:right w:val="single" w:sz="4" w:space="0" w:color="auto"/>
            </w:tcBorders>
            <w:shd w:val="clear" w:color="auto" w:fill="FFFFFF"/>
            <w:hideMark/>
          </w:tcPr>
          <w:p w:rsidR="00274F08" w:rsidRDefault="00274F08">
            <w:pPr>
              <w:pStyle w:val="41"/>
              <w:shd w:val="clear" w:color="auto" w:fill="auto"/>
              <w:spacing w:line="240" w:lineRule="auto"/>
              <w:ind w:firstLine="0"/>
              <w:jc w:val="center"/>
              <w:rPr>
                <w:sz w:val="24"/>
                <w:szCs w:val="24"/>
              </w:rPr>
            </w:pPr>
            <w:r>
              <w:rPr>
                <w:rStyle w:val="11pt"/>
                <w:b w:val="0"/>
                <w:bCs w:val="0"/>
                <w:sz w:val="24"/>
                <w:szCs w:val="24"/>
              </w:rPr>
              <w:t>5 630,7</w:t>
            </w:r>
          </w:p>
        </w:tc>
      </w:tr>
    </w:tbl>
    <w:p w:rsidR="00274F08" w:rsidRDefault="00274F08" w:rsidP="00274F08">
      <w:pPr>
        <w:pStyle w:val="36"/>
        <w:shd w:val="clear" w:color="auto" w:fill="auto"/>
        <w:spacing w:line="240" w:lineRule="auto"/>
        <w:jc w:val="both"/>
        <w:rPr>
          <w:sz w:val="24"/>
          <w:szCs w:val="24"/>
        </w:rPr>
      </w:pPr>
      <w:r>
        <w:rPr>
          <w:rStyle w:val="3a"/>
          <w:b w:val="0"/>
          <w:sz w:val="24"/>
          <w:szCs w:val="24"/>
        </w:rPr>
        <w:t xml:space="preserve">Примечания:*- </w:t>
      </w:r>
      <w:r>
        <w:rPr>
          <w:sz w:val="24"/>
          <w:szCs w:val="24"/>
        </w:rPr>
        <w:t>СП 42.13330.2011 «Градостроительство. Планировка и застройка городских и сельских поселений».</w:t>
      </w:r>
    </w:p>
    <w:p w:rsidR="00274F08" w:rsidRDefault="00274F08" w:rsidP="00274F08">
      <w:pPr>
        <w:pStyle w:val="41"/>
        <w:shd w:val="clear" w:color="auto" w:fill="auto"/>
        <w:spacing w:line="240" w:lineRule="auto"/>
        <w:ind w:firstLine="0"/>
        <w:jc w:val="both"/>
        <w:rPr>
          <w:b/>
          <w:sz w:val="24"/>
          <w:szCs w:val="24"/>
        </w:rPr>
      </w:pPr>
      <w:bookmarkStart w:id="83" w:name="bookmark15"/>
      <w:r>
        <w:rPr>
          <w:b/>
          <w:sz w:val="24"/>
          <w:szCs w:val="24"/>
        </w:rPr>
        <w:t>Перспективы развития систем электроснабжения</w:t>
      </w:r>
      <w:bookmarkEnd w:id="83"/>
      <w:r>
        <w:rPr>
          <w:b/>
          <w:sz w:val="24"/>
          <w:szCs w:val="24"/>
        </w:rPr>
        <w:t>:</w:t>
      </w:r>
    </w:p>
    <w:p w:rsidR="00274F08" w:rsidRDefault="00274F08" w:rsidP="00274F08">
      <w:pPr>
        <w:pStyle w:val="41"/>
        <w:shd w:val="clear" w:color="auto" w:fill="auto"/>
        <w:spacing w:line="240" w:lineRule="auto"/>
        <w:ind w:firstLine="640"/>
        <w:jc w:val="both"/>
        <w:rPr>
          <w:sz w:val="24"/>
          <w:szCs w:val="24"/>
        </w:rPr>
      </w:pPr>
      <w:r>
        <w:rPr>
          <w:sz w:val="24"/>
          <w:szCs w:val="24"/>
        </w:rPr>
        <w:t>Принятые удельные нормы учитывают расход электроэнергии на освещение жилых домов, общественных зданий и улиц, бытовые приборы, водопровод, канализацию и другие бытовые нужды.</w:t>
      </w:r>
    </w:p>
    <w:p w:rsidR="00274F08" w:rsidRDefault="00274F08" w:rsidP="00274F08">
      <w:pPr>
        <w:pStyle w:val="41"/>
        <w:shd w:val="clear" w:color="auto" w:fill="auto"/>
        <w:spacing w:line="240" w:lineRule="auto"/>
        <w:ind w:firstLine="640"/>
        <w:jc w:val="both"/>
        <w:rPr>
          <w:sz w:val="24"/>
          <w:szCs w:val="24"/>
        </w:rPr>
      </w:pPr>
      <w:r>
        <w:rPr>
          <w:sz w:val="24"/>
          <w:szCs w:val="24"/>
        </w:rPr>
        <w:t>Вместе с тем, часть электрических сетей и подстанций поселения выработали свой нормативный срок и требуют проведения первоочередных работ по реконструкции и техническому перевооружению.</w:t>
      </w:r>
    </w:p>
    <w:p w:rsidR="00274F08" w:rsidRDefault="00274F08" w:rsidP="00274F08">
      <w:pPr>
        <w:pStyle w:val="41"/>
        <w:shd w:val="clear" w:color="auto" w:fill="auto"/>
        <w:spacing w:line="240" w:lineRule="auto"/>
        <w:ind w:firstLine="640"/>
        <w:jc w:val="both"/>
        <w:rPr>
          <w:sz w:val="24"/>
          <w:szCs w:val="24"/>
        </w:rPr>
      </w:pPr>
      <w:r>
        <w:rPr>
          <w:sz w:val="24"/>
          <w:szCs w:val="24"/>
        </w:rPr>
        <w:t xml:space="preserve"> На расчетный срок и перспективу основными задачами развития электрических сетей МО являются обеспечение надежного, безопасного и эффективного электроснабжения потребителей. </w:t>
      </w:r>
    </w:p>
    <w:p w:rsidR="00274F08" w:rsidRDefault="00274F08" w:rsidP="00274F08">
      <w:pPr>
        <w:pStyle w:val="41"/>
        <w:shd w:val="clear" w:color="auto" w:fill="auto"/>
        <w:spacing w:line="240" w:lineRule="auto"/>
        <w:ind w:firstLine="640"/>
        <w:jc w:val="both"/>
        <w:rPr>
          <w:sz w:val="24"/>
          <w:szCs w:val="24"/>
        </w:rPr>
      </w:pPr>
      <w:r>
        <w:rPr>
          <w:sz w:val="24"/>
          <w:szCs w:val="24"/>
        </w:rPr>
        <w:t xml:space="preserve">В ближайшие 10-15 лет рост потребления электроэнергии будет определяться умеренными темпами развития отраслей промышленности, ростом потребления электроэнергии в коммунальном и бытовом секторах. Рост потребления в непромышленной сфере ожидается вследствие роста числа коммерческих, финансовых и общественных учреждений, оснащения их различного рода техникой; также потребление электричестве будет расти в области дачного и коттеджного строительства. </w:t>
      </w:r>
      <w:r>
        <w:rPr>
          <w:bCs/>
          <w:sz w:val="24"/>
          <w:szCs w:val="24"/>
        </w:rPr>
        <w:t>В</w:t>
      </w:r>
      <w:r>
        <w:rPr>
          <w:b/>
          <w:bCs/>
          <w:sz w:val="24"/>
          <w:szCs w:val="24"/>
        </w:rPr>
        <w:t xml:space="preserve"> </w:t>
      </w:r>
      <w:r>
        <w:rPr>
          <w:sz w:val="24"/>
          <w:szCs w:val="24"/>
        </w:rPr>
        <w:t xml:space="preserve">бытовой </w:t>
      </w:r>
      <w:r>
        <w:rPr>
          <w:sz w:val="24"/>
          <w:szCs w:val="24"/>
        </w:rPr>
        <w:lastRenderedPageBreak/>
        <w:t>сфере - вследствие насыщения квартир изделиями бытовой электротехники и увеличения размеров жилья. Такие тенденции потребуют размещения в МО новых электросетевых объектов.</w:t>
      </w:r>
    </w:p>
    <w:p w:rsidR="00274F08" w:rsidRDefault="00274F08" w:rsidP="00274F08">
      <w:pPr>
        <w:pStyle w:val="41"/>
        <w:shd w:val="clear" w:color="auto" w:fill="auto"/>
        <w:tabs>
          <w:tab w:val="left" w:pos="10490"/>
        </w:tabs>
        <w:spacing w:line="240" w:lineRule="auto"/>
        <w:ind w:firstLine="151"/>
        <w:jc w:val="both"/>
        <w:rPr>
          <w:sz w:val="24"/>
          <w:szCs w:val="24"/>
        </w:rPr>
      </w:pPr>
    </w:p>
    <w:p w:rsidR="00274F08" w:rsidRDefault="00274F08" w:rsidP="00274F08">
      <w:pPr>
        <w:pStyle w:val="2"/>
        <w:spacing w:before="0" w:after="0"/>
        <w:ind w:firstLine="709"/>
        <w:jc w:val="center"/>
        <w:rPr>
          <w:rFonts w:ascii="Times New Roman" w:hAnsi="Times New Roman"/>
          <w:i w:val="0"/>
          <w:iCs w:val="0"/>
          <w:color w:val="000000"/>
        </w:rPr>
      </w:pPr>
      <w:bookmarkStart w:id="84" w:name="_Toc215908059"/>
      <w:bookmarkStart w:id="85" w:name="_Toc244594383"/>
      <w:r>
        <w:rPr>
          <w:rFonts w:ascii="Times New Roman" w:hAnsi="Times New Roman"/>
          <w:i w:val="0"/>
          <w:iCs w:val="0"/>
          <w:color w:val="000000"/>
        </w:rPr>
        <w:t>2.3.5 Г</w:t>
      </w:r>
      <w:bookmarkEnd w:id="84"/>
      <w:r>
        <w:rPr>
          <w:rFonts w:ascii="Times New Roman" w:hAnsi="Times New Roman"/>
          <w:i w:val="0"/>
          <w:iCs w:val="0"/>
          <w:color w:val="000000"/>
        </w:rPr>
        <w:t>азификация</w:t>
      </w:r>
      <w:bookmarkEnd w:id="85"/>
    </w:p>
    <w:p w:rsidR="00274F08" w:rsidRDefault="00274F08" w:rsidP="00274F08"/>
    <w:p w:rsidR="00274F08" w:rsidRDefault="00274F08" w:rsidP="00274F08">
      <w:pPr>
        <w:ind w:firstLine="720"/>
        <w:jc w:val="both"/>
      </w:pPr>
      <w:r>
        <w:t xml:space="preserve">По территории Дубенского района проходят 3 </w:t>
      </w:r>
      <w:proofErr w:type="gramStart"/>
      <w:r>
        <w:t>магистральных</w:t>
      </w:r>
      <w:proofErr w:type="gramEnd"/>
      <w:r>
        <w:t xml:space="preserve"> газопровода: Елец-Серпухов (26 км, диаметр труб 1 220 мм, давление 55 кг/см</w:t>
      </w:r>
      <w:proofErr w:type="gramStart"/>
      <w:r>
        <w:rPr>
          <w:vertAlign w:val="superscript"/>
        </w:rPr>
        <w:t>2</w:t>
      </w:r>
      <w:proofErr w:type="gramEnd"/>
      <w:r>
        <w:t>), Острогожск-</w:t>
      </w:r>
      <w:proofErr w:type="spellStart"/>
      <w:r>
        <w:t>Белоусово</w:t>
      </w:r>
      <w:proofErr w:type="spellEnd"/>
      <w:r>
        <w:t xml:space="preserve"> (26 км, диаметр труб 1 220 мм, давление 55 кг/см</w:t>
      </w:r>
      <w:r>
        <w:rPr>
          <w:vertAlign w:val="superscript"/>
        </w:rPr>
        <w:t>2</w:t>
      </w:r>
      <w:r>
        <w:t>), и Тула-Торжок (26 км, диаметр труб 1 220 мм, давление 55 кг/см</w:t>
      </w:r>
      <w:r>
        <w:rPr>
          <w:vertAlign w:val="superscript"/>
        </w:rPr>
        <w:t>2</w:t>
      </w:r>
      <w:r>
        <w:t>). Эти газопроводы проходят на расстоянии не менее 500 м от населенных пунктов.</w:t>
      </w:r>
    </w:p>
    <w:p w:rsidR="00274F08" w:rsidRDefault="00274F08" w:rsidP="00274F08">
      <w:pPr>
        <w:ind w:firstLine="709"/>
        <w:jc w:val="both"/>
      </w:pPr>
      <w:r>
        <w:t xml:space="preserve">Газоснабжение МО Воскресенское осуществляется на базе природного газа от существующей Дубенской ГРС. </w:t>
      </w:r>
      <w:proofErr w:type="gramStart"/>
      <w:r>
        <w:t xml:space="preserve">Газораспределительные пункты располагаются в следующих населенных пунктах: с. Воскресенское, д. Бабошино, п. Гвардейский, п. Поречье, с. Опочня, с. </w:t>
      </w:r>
      <w:proofErr w:type="spellStart"/>
      <w:r>
        <w:t>Лужное</w:t>
      </w:r>
      <w:proofErr w:type="spellEnd"/>
      <w:r>
        <w:t xml:space="preserve">, с. </w:t>
      </w:r>
      <w:proofErr w:type="spellStart"/>
      <w:r>
        <w:t>Скоморошки</w:t>
      </w:r>
      <w:proofErr w:type="spellEnd"/>
      <w:r>
        <w:t>.</w:t>
      </w:r>
      <w:proofErr w:type="gramEnd"/>
    </w:p>
    <w:p w:rsidR="00274F08" w:rsidRDefault="00274F08" w:rsidP="00274F08">
      <w:pPr>
        <w:pStyle w:val="41"/>
        <w:shd w:val="clear" w:color="auto" w:fill="auto"/>
        <w:spacing w:line="240" w:lineRule="auto"/>
        <w:ind w:firstLine="0"/>
        <w:jc w:val="both"/>
        <w:rPr>
          <w:b/>
          <w:sz w:val="24"/>
          <w:szCs w:val="24"/>
        </w:rPr>
      </w:pPr>
      <w:r>
        <w:rPr>
          <w:b/>
          <w:sz w:val="24"/>
          <w:szCs w:val="24"/>
        </w:rPr>
        <w:t>Перспективы газификации:</w:t>
      </w:r>
    </w:p>
    <w:p w:rsidR="00274F08" w:rsidRDefault="00274F08" w:rsidP="00274F08">
      <w:pPr>
        <w:pStyle w:val="41"/>
        <w:shd w:val="clear" w:color="auto" w:fill="auto"/>
        <w:spacing w:line="240" w:lineRule="auto"/>
        <w:ind w:firstLine="640"/>
        <w:jc w:val="both"/>
        <w:rPr>
          <w:sz w:val="24"/>
          <w:szCs w:val="24"/>
        </w:rPr>
      </w:pPr>
      <w:r>
        <w:rPr>
          <w:sz w:val="24"/>
          <w:szCs w:val="24"/>
        </w:rPr>
        <w:t>Приоритетным направлением для поселения является проведение природного газа всем потребителям, что улучшит социально-экономические показатели поселения в целом, а также перевод котельных на газовое топливо.</w:t>
      </w:r>
    </w:p>
    <w:p w:rsidR="00274F08" w:rsidRDefault="00274F08" w:rsidP="00274F08">
      <w:pPr>
        <w:ind w:firstLine="709"/>
      </w:pPr>
    </w:p>
    <w:p w:rsidR="00274F08" w:rsidRDefault="00274F08" w:rsidP="00274F08">
      <w:pPr>
        <w:pStyle w:val="2"/>
        <w:spacing w:before="0" w:after="0"/>
        <w:ind w:firstLine="709"/>
        <w:jc w:val="center"/>
        <w:rPr>
          <w:rFonts w:ascii="Times New Roman" w:hAnsi="Times New Roman"/>
          <w:i w:val="0"/>
          <w:iCs w:val="0"/>
          <w:color w:val="000000"/>
        </w:rPr>
      </w:pPr>
      <w:bookmarkStart w:id="86" w:name="_Toc244594384"/>
      <w:bookmarkStart w:id="87" w:name="_Toc215908060"/>
      <w:r>
        <w:rPr>
          <w:rFonts w:ascii="Times New Roman" w:hAnsi="Times New Roman"/>
          <w:i w:val="0"/>
          <w:iCs w:val="0"/>
          <w:color w:val="000000"/>
        </w:rPr>
        <w:t>2.3.6 Связь</w:t>
      </w:r>
      <w:bookmarkEnd w:id="86"/>
      <w:bookmarkEnd w:id="87"/>
    </w:p>
    <w:p w:rsidR="00274F08" w:rsidRDefault="00274F08" w:rsidP="00274F08"/>
    <w:p w:rsidR="00274F08" w:rsidRDefault="00274F08" w:rsidP="00274F08">
      <w:pPr>
        <w:pStyle w:val="24"/>
        <w:ind w:firstLine="900"/>
      </w:pPr>
      <w:r>
        <w:t>Основу телефонной сети МО Воскресенское составляет сеть ОАО «</w:t>
      </w:r>
      <w:proofErr w:type="spellStart"/>
      <w:r>
        <w:t>РосТелеком</w:t>
      </w:r>
      <w:proofErr w:type="spellEnd"/>
      <w:r>
        <w:t>».</w:t>
      </w:r>
    </w:p>
    <w:p w:rsidR="00274F08" w:rsidRDefault="00274F08" w:rsidP="00274F08">
      <w:pPr>
        <w:pStyle w:val="24"/>
        <w:ind w:firstLine="709"/>
        <w:rPr>
          <w:color w:val="000000"/>
        </w:rPr>
      </w:pPr>
      <w:r>
        <w:t>Услуги сотовой связи предоставляют операторы «Билайн», «Мегафон</w:t>
      </w:r>
      <w:proofErr w:type="gramStart"/>
      <w:r>
        <w:t>»"</w:t>
      </w:r>
      <w:proofErr w:type="gramEnd"/>
      <w:r>
        <w:t>Теле2" и "МТС".</w:t>
      </w:r>
      <w:r>
        <w:rPr>
          <w:color w:val="000000"/>
        </w:rPr>
        <w:t xml:space="preserve"> </w:t>
      </w:r>
    </w:p>
    <w:p w:rsidR="00274F08" w:rsidRDefault="00274F08" w:rsidP="00274F08">
      <w:pPr>
        <w:pStyle w:val="24"/>
        <w:rPr>
          <w:bCs/>
          <w:iCs/>
        </w:rPr>
      </w:pPr>
      <w:r>
        <w:rPr>
          <w:bCs/>
          <w:iCs/>
        </w:rPr>
        <w:t>В МО Воскресенское функционируют системы спутникового и центрального телевидения и систем связи.</w:t>
      </w:r>
    </w:p>
    <w:p w:rsidR="00274F08" w:rsidRDefault="00274F08" w:rsidP="00274F08">
      <w:pPr>
        <w:pStyle w:val="41"/>
        <w:shd w:val="clear" w:color="auto" w:fill="auto"/>
        <w:spacing w:line="240" w:lineRule="auto"/>
        <w:ind w:firstLine="0"/>
        <w:jc w:val="both"/>
        <w:rPr>
          <w:b/>
          <w:sz w:val="24"/>
          <w:szCs w:val="24"/>
        </w:rPr>
      </w:pPr>
      <w:r>
        <w:rPr>
          <w:b/>
          <w:sz w:val="24"/>
          <w:szCs w:val="24"/>
        </w:rPr>
        <w:t>Перспективы развития сре</w:t>
      </w:r>
      <w:proofErr w:type="gramStart"/>
      <w:r>
        <w:rPr>
          <w:b/>
          <w:sz w:val="24"/>
          <w:szCs w:val="24"/>
        </w:rPr>
        <w:t>дств св</w:t>
      </w:r>
      <w:proofErr w:type="gramEnd"/>
      <w:r>
        <w:rPr>
          <w:b/>
          <w:sz w:val="24"/>
          <w:szCs w:val="24"/>
        </w:rPr>
        <w:t>язи и телекоммуникаций:</w:t>
      </w:r>
    </w:p>
    <w:p w:rsidR="00274F08" w:rsidRDefault="00274F08" w:rsidP="00274F08">
      <w:pPr>
        <w:pStyle w:val="41"/>
        <w:shd w:val="clear" w:color="auto" w:fill="auto"/>
        <w:spacing w:line="240" w:lineRule="auto"/>
        <w:ind w:firstLine="640"/>
        <w:jc w:val="both"/>
        <w:rPr>
          <w:sz w:val="24"/>
          <w:szCs w:val="24"/>
        </w:rPr>
      </w:pPr>
      <w:r>
        <w:rPr>
          <w:sz w:val="24"/>
          <w:szCs w:val="24"/>
        </w:rPr>
        <w:t>Основными задачами развития сре</w:t>
      </w:r>
      <w:proofErr w:type="gramStart"/>
      <w:r>
        <w:rPr>
          <w:sz w:val="24"/>
          <w:szCs w:val="24"/>
        </w:rPr>
        <w:t>дств св</w:t>
      </w:r>
      <w:proofErr w:type="gramEnd"/>
      <w:r>
        <w:rPr>
          <w:sz w:val="24"/>
          <w:szCs w:val="24"/>
        </w:rPr>
        <w:t>язи, телекоммуникаций, информационных технологий и теле и радиовещания должны стать:</w:t>
      </w:r>
    </w:p>
    <w:p w:rsidR="00274F08" w:rsidRDefault="00274F08" w:rsidP="00274F08">
      <w:pPr>
        <w:pStyle w:val="41"/>
        <w:shd w:val="clear" w:color="auto" w:fill="auto"/>
        <w:spacing w:line="240" w:lineRule="auto"/>
        <w:ind w:firstLine="640"/>
        <w:jc w:val="both"/>
        <w:rPr>
          <w:sz w:val="24"/>
          <w:szCs w:val="24"/>
        </w:rPr>
      </w:pPr>
      <w:r>
        <w:rPr>
          <w:sz w:val="24"/>
          <w:szCs w:val="24"/>
        </w:rPr>
        <w:t>развитие рынка услуг телефонной связи общего пользования и сотовой телефонии, обновление технической базы телефонной связи с переходом на цифровые АТС и оптические кабели;</w:t>
      </w:r>
    </w:p>
    <w:p w:rsidR="00274F08" w:rsidRDefault="00274F08" w:rsidP="00274F08">
      <w:pPr>
        <w:pStyle w:val="41"/>
        <w:shd w:val="clear" w:color="auto" w:fill="auto"/>
        <w:spacing w:line="240" w:lineRule="auto"/>
        <w:ind w:firstLine="640"/>
        <w:jc w:val="both"/>
        <w:rPr>
          <w:sz w:val="24"/>
          <w:szCs w:val="24"/>
        </w:rPr>
      </w:pPr>
      <w:r>
        <w:rPr>
          <w:sz w:val="24"/>
          <w:szCs w:val="24"/>
        </w:rPr>
        <w:t>развитие сети почтовой связи и расширение новых видов услуг: электронной почты, пунктов «Интернет» для населения;</w:t>
      </w:r>
    </w:p>
    <w:p w:rsidR="00274F08" w:rsidRDefault="00274F08" w:rsidP="00274F08">
      <w:pPr>
        <w:pStyle w:val="41"/>
        <w:shd w:val="clear" w:color="auto" w:fill="auto"/>
        <w:spacing w:line="240" w:lineRule="auto"/>
        <w:ind w:firstLine="640"/>
        <w:jc w:val="both"/>
        <w:rPr>
          <w:sz w:val="24"/>
          <w:szCs w:val="24"/>
        </w:rPr>
      </w:pPr>
      <w:r>
        <w:rPr>
          <w:sz w:val="24"/>
          <w:szCs w:val="24"/>
        </w:rPr>
        <w:t xml:space="preserve">увеличение количества программ </w:t>
      </w:r>
      <w:proofErr w:type="gramStart"/>
      <w:r>
        <w:rPr>
          <w:sz w:val="24"/>
          <w:szCs w:val="24"/>
        </w:rPr>
        <w:t>теле</w:t>
      </w:r>
      <w:proofErr w:type="gramEnd"/>
      <w:r>
        <w:rPr>
          <w:sz w:val="24"/>
          <w:szCs w:val="24"/>
        </w:rPr>
        <w:t>- и радиовещания и зон их уверенного приема;</w:t>
      </w:r>
    </w:p>
    <w:p w:rsidR="00274F08" w:rsidRDefault="00274F08" w:rsidP="00274F08">
      <w:pPr>
        <w:pStyle w:val="41"/>
        <w:shd w:val="clear" w:color="auto" w:fill="auto"/>
        <w:spacing w:line="240" w:lineRule="auto"/>
        <w:ind w:firstLine="640"/>
        <w:jc w:val="both"/>
        <w:rPr>
          <w:sz w:val="24"/>
          <w:szCs w:val="24"/>
        </w:rPr>
      </w:pPr>
      <w:r>
        <w:rPr>
          <w:sz w:val="24"/>
          <w:szCs w:val="24"/>
        </w:rPr>
        <w:t>подготовка сети телевизионного вещания к переходу на цифровое вещание, развитие систем кабельного телевидения.</w:t>
      </w:r>
    </w:p>
    <w:p w:rsidR="00274F08" w:rsidRDefault="00274F08" w:rsidP="00274F08">
      <w:pPr>
        <w:pStyle w:val="41"/>
        <w:shd w:val="clear" w:color="auto" w:fill="auto"/>
        <w:spacing w:line="240" w:lineRule="auto"/>
        <w:ind w:firstLine="640"/>
        <w:jc w:val="both"/>
        <w:rPr>
          <w:sz w:val="24"/>
          <w:szCs w:val="24"/>
        </w:rPr>
      </w:pPr>
      <w:r>
        <w:rPr>
          <w:sz w:val="24"/>
          <w:szCs w:val="24"/>
        </w:rPr>
        <w:t>Для реализации указанных задач необходима разработка и совершенствование сети телефонизации общего пользования, телевизионного и радиовещания области с целью построения современной информационной инфраструктуры, в основе которой лежит многофункциональная мультимедийная транспортная сеть.</w:t>
      </w:r>
    </w:p>
    <w:p w:rsidR="00274F08" w:rsidRDefault="00274F08" w:rsidP="00274F08">
      <w:pPr>
        <w:ind w:firstLine="240"/>
        <w:jc w:val="both"/>
        <w:rPr>
          <w:b/>
        </w:rPr>
      </w:pPr>
    </w:p>
    <w:p w:rsidR="00274F08" w:rsidRDefault="00274F08" w:rsidP="00274F08">
      <w:pPr>
        <w:jc w:val="both"/>
        <w:rPr>
          <w:sz w:val="28"/>
          <w:szCs w:val="28"/>
        </w:rPr>
      </w:pPr>
      <w:r>
        <w:rPr>
          <w:b/>
          <w:sz w:val="28"/>
          <w:szCs w:val="28"/>
        </w:rPr>
        <w:t>Выводы:</w:t>
      </w:r>
      <w:r>
        <w:rPr>
          <w:sz w:val="28"/>
          <w:szCs w:val="28"/>
        </w:rPr>
        <w:t xml:space="preserve"> </w:t>
      </w:r>
    </w:p>
    <w:p w:rsidR="00274F08" w:rsidRDefault="00274F08" w:rsidP="00274F08">
      <w:pPr>
        <w:ind w:firstLine="709"/>
        <w:jc w:val="both"/>
      </w:pPr>
      <w:r>
        <w:t xml:space="preserve">МО Воскресенское имеет потенциал для активного экономического развития и качественного улучшения  среды жизнедеятельности. К положительным факторам, определяющим перспективы развития муниципального образования, относится наличие Государственного лесного фонда в границах муниципального образования, что положительно влияет на стабилизацию экологической составляющей развития муниципального образования, наличие трудоспособного населения, создает положительные тенденции в развитии в целом, коммерческими структурами создаются </w:t>
      </w:r>
      <w:r>
        <w:lastRenderedPageBreak/>
        <w:t xml:space="preserve">новые рабочие места. </w:t>
      </w:r>
    </w:p>
    <w:p w:rsidR="00274F08" w:rsidRDefault="00274F08" w:rsidP="00274F08">
      <w:pPr>
        <w:ind w:firstLine="240"/>
        <w:jc w:val="both"/>
        <w:rPr>
          <w:iCs/>
          <w:color w:val="000000"/>
          <w:highlight w:val="yellow"/>
        </w:rPr>
      </w:pPr>
    </w:p>
    <w:p w:rsidR="00274F08" w:rsidRDefault="00274F08" w:rsidP="00274F08">
      <w:pPr>
        <w:pStyle w:val="2"/>
        <w:spacing w:before="0" w:after="0"/>
        <w:ind w:firstLine="709"/>
        <w:jc w:val="center"/>
        <w:rPr>
          <w:rFonts w:ascii="Times New Roman" w:hAnsi="Times New Roman"/>
          <w:i w:val="0"/>
          <w:iCs w:val="0"/>
          <w:color w:val="000000"/>
        </w:rPr>
      </w:pPr>
      <w:bookmarkStart w:id="88" w:name="_Toc244594385"/>
      <w:r>
        <w:rPr>
          <w:rFonts w:ascii="Times New Roman" w:hAnsi="Times New Roman"/>
          <w:i w:val="0"/>
          <w:iCs w:val="0"/>
          <w:color w:val="000000"/>
        </w:rPr>
        <w:t>3. Перечень  мероприятий по территориальному планированию</w:t>
      </w:r>
      <w:bookmarkEnd w:id="88"/>
    </w:p>
    <w:p w:rsidR="00274F08" w:rsidRDefault="00274F08" w:rsidP="00274F08"/>
    <w:p w:rsidR="00274F08" w:rsidRDefault="00274F08" w:rsidP="00274F08">
      <w:pPr>
        <w:ind w:firstLine="240"/>
        <w:jc w:val="both"/>
      </w:pPr>
      <w:r>
        <w:t xml:space="preserve">Таким образом, сохранение социально-экономической привлекательности муниципального образования Воскресенское связано </w:t>
      </w:r>
      <w:proofErr w:type="gramStart"/>
      <w:r>
        <w:t>с</w:t>
      </w:r>
      <w:proofErr w:type="gramEnd"/>
      <w:r>
        <w:t xml:space="preserve">: </w:t>
      </w:r>
    </w:p>
    <w:p w:rsidR="00274F08" w:rsidRDefault="00274F08" w:rsidP="00274F08">
      <w:pPr>
        <w:ind w:firstLine="240"/>
        <w:jc w:val="both"/>
      </w:pPr>
      <w:r>
        <w:t>-     сохранением и развитием профиля муниципального образования;</w:t>
      </w:r>
    </w:p>
    <w:p w:rsidR="00274F08" w:rsidRDefault="00274F08" w:rsidP="00274F08">
      <w:pPr>
        <w:ind w:firstLine="240"/>
        <w:jc w:val="both"/>
      </w:pPr>
      <w:r>
        <w:t xml:space="preserve">- стимулированием развития в муниципальном образовании, прежде всего, инновационных видов деятельности, конкурентоспособных в условиях постиндустриальной экономики; </w:t>
      </w:r>
    </w:p>
    <w:p w:rsidR="00274F08" w:rsidRDefault="00274F08" w:rsidP="00274F08">
      <w:pPr>
        <w:ind w:firstLine="240"/>
        <w:jc w:val="both"/>
      </w:pPr>
      <w:r>
        <w:t xml:space="preserve">-     повышение значения сферы услуг. </w:t>
      </w:r>
    </w:p>
    <w:p w:rsidR="00274F08" w:rsidRDefault="00274F08" w:rsidP="00274F08">
      <w:pPr>
        <w:pStyle w:val="22"/>
        <w:keepLines/>
        <w:widowControl w:val="0"/>
        <w:tabs>
          <w:tab w:val="left" w:pos="708"/>
        </w:tabs>
        <w:ind w:firstLine="720"/>
      </w:pPr>
      <w:r>
        <w:t>В целом необходимо подчеркнуть, что в современных условиях для успешного развития в условиях конкурентной борьбы территорий за инвестиции, выигрывает та территория, где существуют реальные перспективы для инвесторов, сформулированы конкретные и перспективные инвестиционные предложения, имеются территориальные резервы и создан благоприятный инвестиционный климат.</w:t>
      </w:r>
    </w:p>
    <w:p w:rsidR="00274F08" w:rsidRDefault="00274F08" w:rsidP="00274F08">
      <w:pPr>
        <w:pStyle w:val="41"/>
        <w:shd w:val="clear" w:color="auto" w:fill="auto"/>
        <w:spacing w:line="240" w:lineRule="auto"/>
        <w:ind w:firstLine="880"/>
        <w:jc w:val="both"/>
        <w:rPr>
          <w:sz w:val="24"/>
          <w:szCs w:val="24"/>
        </w:rPr>
      </w:pPr>
      <w:r>
        <w:rPr>
          <w:sz w:val="24"/>
          <w:szCs w:val="24"/>
        </w:rPr>
        <w:t>На основании комплексной оценки существующей специализации МО, перспективного функционального зонирования и планировочной организации территории выделены преимущественные направления его развития, в число которых входят: разработка минерально-сырьевых ресурсов (минеральных и пресных подземных вод), торговля, развитие транспортной инфраструктуры, развития промышленности, охрана природной и историко-культурной среды (памятники археологии, истории и культуры).</w:t>
      </w:r>
    </w:p>
    <w:p w:rsidR="00274F08" w:rsidRDefault="00274F08" w:rsidP="00274F08">
      <w:pPr>
        <w:pStyle w:val="41"/>
        <w:shd w:val="clear" w:color="auto" w:fill="auto"/>
        <w:spacing w:line="240" w:lineRule="auto"/>
        <w:ind w:firstLine="880"/>
        <w:jc w:val="both"/>
        <w:rPr>
          <w:sz w:val="24"/>
          <w:szCs w:val="24"/>
        </w:rPr>
      </w:pPr>
      <w:r>
        <w:rPr>
          <w:sz w:val="24"/>
          <w:szCs w:val="24"/>
        </w:rPr>
        <w:t xml:space="preserve">Учитывая высокую транспортную </w:t>
      </w:r>
      <w:proofErr w:type="gramStart"/>
      <w:r>
        <w:rPr>
          <w:sz w:val="24"/>
          <w:szCs w:val="24"/>
        </w:rPr>
        <w:t>доступность</w:t>
      </w:r>
      <w:proofErr w:type="gramEnd"/>
      <w:r>
        <w:rPr>
          <w:sz w:val="24"/>
          <w:szCs w:val="24"/>
        </w:rPr>
        <w:t xml:space="preserve"> предлагается создание резервирование земельных массивов для целей промышленности. Это повысит приток населения в связи с организацией мест приложения труда.</w:t>
      </w:r>
    </w:p>
    <w:p w:rsidR="00274F08" w:rsidRDefault="00274F08" w:rsidP="00274F08">
      <w:pPr>
        <w:pStyle w:val="41"/>
        <w:shd w:val="clear" w:color="auto" w:fill="auto"/>
        <w:spacing w:line="240" w:lineRule="auto"/>
        <w:ind w:firstLine="880"/>
        <w:jc w:val="both"/>
        <w:rPr>
          <w:sz w:val="24"/>
          <w:szCs w:val="24"/>
        </w:rPr>
      </w:pPr>
      <w:r>
        <w:rPr>
          <w:sz w:val="24"/>
          <w:szCs w:val="24"/>
        </w:rPr>
        <w:t>Таким образом, выработаны следующие направления социально- экономического развития муниципального образования:</w:t>
      </w:r>
    </w:p>
    <w:p w:rsidR="00274F08" w:rsidRDefault="00274F08" w:rsidP="00274F08">
      <w:pPr>
        <w:pStyle w:val="41"/>
        <w:shd w:val="clear" w:color="auto" w:fill="auto"/>
        <w:spacing w:line="240" w:lineRule="auto"/>
        <w:ind w:firstLine="880"/>
        <w:jc w:val="both"/>
        <w:rPr>
          <w:sz w:val="24"/>
          <w:szCs w:val="24"/>
        </w:rPr>
      </w:pPr>
    </w:p>
    <w:p w:rsidR="00274F08" w:rsidRDefault="00274F08" w:rsidP="00274F08">
      <w:pPr>
        <w:pStyle w:val="44"/>
        <w:shd w:val="clear" w:color="auto" w:fill="auto"/>
        <w:spacing w:before="0" w:line="240" w:lineRule="auto"/>
        <w:jc w:val="both"/>
        <w:rPr>
          <w:i w:val="0"/>
          <w:sz w:val="24"/>
          <w:szCs w:val="24"/>
        </w:rPr>
      </w:pPr>
      <w:r>
        <w:rPr>
          <w:i w:val="0"/>
          <w:sz w:val="24"/>
          <w:szCs w:val="24"/>
        </w:rPr>
        <w:t>Агропромышленный и пищевой комплекс</w:t>
      </w:r>
    </w:p>
    <w:p w:rsidR="00274F08" w:rsidRDefault="00274F08" w:rsidP="00274F08">
      <w:pPr>
        <w:pStyle w:val="41"/>
        <w:numPr>
          <w:ilvl w:val="0"/>
          <w:numId w:val="31"/>
        </w:numPr>
        <w:shd w:val="clear" w:color="auto" w:fill="auto"/>
        <w:tabs>
          <w:tab w:val="left" w:pos="746"/>
        </w:tabs>
        <w:spacing w:line="240" w:lineRule="auto"/>
        <w:jc w:val="both"/>
        <w:rPr>
          <w:sz w:val="24"/>
          <w:szCs w:val="24"/>
        </w:rPr>
      </w:pPr>
      <w:r>
        <w:rPr>
          <w:sz w:val="24"/>
          <w:szCs w:val="24"/>
        </w:rPr>
        <w:t>Модернизация молочно-товарных ферм;</w:t>
      </w:r>
    </w:p>
    <w:p w:rsidR="00274F08" w:rsidRDefault="00274F08" w:rsidP="00274F08">
      <w:pPr>
        <w:pStyle w:val="41"/>
        <w:numPr>
          <w:ilvl w:val="0"/>
          <w:numId w:val="31"/>
        </w:numPr>
        <w:shd w:val="clear" w:color="auto" w:fill="auto"/>
        <w:tabs>
          <w:tab w:val="left" w:pos="755"/>
        </w:tabs>
        <w:spacing w:line="240" w:lineRule="auto"/>
        <w:jc w:val="both"/>
        <w:rPr>
          <w:sz w:val="24"/>
          <w:szCs w:val="24"/>
        </w:rPr>
      </w:pPr>
      <w:r>
        <w:rPr>
          <w:sz w:val="24"/>
          <w:szCs w:val="24"/>
        </w:rPr>
        <w:t>Сохранение и повышение плодородия земель;</w:t>
      </w:r>
    </w:p>
    <w:p w:rsidR="00274F08" w:rsidRDefault="00274F08" w:rsidP="00274F08">
      <w:pPr>
        <w:pStyle w:val="41"/>
        <w:numPr>
          <w:ilvl w:val="0"/>
          <w:numId w:val="31"/>
        </w:numPr>
        <w:shd w:val="clear" w:color="auto" w:fill="auto"/>
        <w:tabs>
          <w:tab w:val="left" w:pos="785"/>
        </w:tabs>
        <w:spacing w:line="240" w:lineRule="auto"/>
        <w:jc w:val="both"/>
        <w:rPr>
          <w:sz w:val="24"/>
          <w:szCs w:val="24"/>
        </w:rPr>
      </w:pPr>
      <w:r>
        <w:rPr>
          <w:sz w:val="24"/>
          <w:szCs w:val="24"/>
        </w:rPr>
        <w:t>Сохранение площадей под выращивание кормовых и технических культур;</w:t>
      </w:r>
    </w:p>
    <w:p w:rsidR="00274F08" w:rsidRDefault="00274F08" w:rsidP="00274F08">
      <w:pPr>
        <w:pStyle w:val="41"/>
        <w:numPr>
          <w:ilvl w:val="0"/>
          <w:numId w:val="31"/>
        </w:numPr>
        <w:shd w:val="clear" w:color="auto" w:fill="auto"/>
        <w:tabs>
          <w:tab w:val="left" w:pos="770"/>
        </w:tabs>
        <w:spacing w:line="240" w:lineRule="auto"/>
        <w:jc w:val="both"/>
        <w:rPr>
          <w:sz w:val="24"/>
          <w:szCs w:val="24"/>
        </w:rPr>
      </w:pPr>
      <w:r>
        <w:rPr>
          <w:sz w:val="24"/>
          <w:szCs w:val="24"/>
        </w:rPr>
        <w:t>Развитие социальной инфраструктуры в сельской местности;</w:t>
      </w:r>
    </w:p>
    <w:p w:rsidR="00274F08" w:rsidRDefault="00274F08" w:rsidP="00274F08">
      <w:pPr>
        <w:pStyle w:val="41"/>
        <w:numPr>
          <w:ilvl w:val="0"/>
          <w:numId w:val="31"/>
        </w:numPr>
        <w:shd w:val="clear" w:color="auto" w:fill="auto"/>
        <w:tabs>
          <w:tab w:val="left" w:pos="785"/>
        </w:tabs>
        <w:spacing w:line="240" w:lineRule="auto"/>
        <w:jc w:val="both"/>
        <w:rPr>
          <w:sz w:val="24"/>
          <w:szCs w:val="24"/>
        </w:rPr>
      </w:pPr>
      <w:r>
        <w:rPr>
          <w:sz w:val="24"/>
          <w:szCs w:val="24"/>
        </w:rPr>
        <w:t>Развитие центров технического обслуживания сельскохозяйственной техники;</w:t>
      </w:r>
    </w:p>
    <w:p w:rsidR="00274F08" w:rsidRDefault="00274F08" w:rsidP="00274F08">
      <w:pPr>
        <w:pStyle w:val="41"/>
        <w:numPr>
          <w:ilvl w:val="0"/>
          <w:numId w:val="31"/>
        </w:numPr>
        <w:shd w:val="clear" w:color="auto" w:fill="auto"/>
        <w:tabs>
          <w:tab w:val="left" w:pos="775"/>
        </w:tabs>
        <w:spacing w:line="240" w:lineRule="auto"/>
        <w:jc w:val="both"/>
        <w:rPr>
          <w:sz w:val="24"/>
          <w:szCs w:val="24"/>
        </w:rPr>
      </w:pPr>
      <w:r>
        <w:rPr>
          <w:sz w:val="24"/>
          <w:szCs w:val="24"/>
        </w:rPr>
        <w:t>Интеграция перерабатывающих организаций с производителями сельскохозяйственной продукции</w:t>
      </w:r>
    </w:p>
    <w:p w:rsidR="00274F08" w:rsidRDefault="00274F08" w:rsidP="00274F08">
      <w:pPr>
        <w:pStyle w:val="41"/>
        <w:numPr>
          <w:ilvl w:val="0"/>
          <w:numId w:val="31"/>
        </w:numPr>
        <w:shd w:val="clear" w:color="auto" w:fill="auto"/>
        <w:tabs>
          <w:tab w:val="left" w:pos="775"/>
        </w:tabs>
        <w:spacing w:line="240" w:lineRule="auto"/>
        <w:jc w:val="both"/>
        <w:rPr>
          <w:sz w:val="24"/>
          <w:szCs w:val="24"/>
        </w:rPr>
      </w:pPr>
    </w:p>
    <w:p w:rsidR="00274F08" w:rsidRDefault="00274F08" w:rsidP="00274F08">
      <w:pPr>
        <w:pStyle w:val="44"/>
        <w:shd w:val="clear" w:color="auto" w:fill="auto"/>
        <w:spacing w:before="0" w:line="240" w:lineRule="auto"/>
        <w:jc w:val="both"/>
        <w:rPr>
          <w:i w:val="0"/>
          <w:sz w:val="24"/>
          <w:szCs w:val="24"/>
        </w:rPr>
      </w:pPr>
      <w:r>
        <w:rPr>
          <w:i w:val="0"/>
          <w:sz w:val="24"/>
          <w:szCs w:val="24"/>
        </w:rPr>
        <w:t>Лесопользование, лесозаготовка и лесопереработка</w:t>
      </w:r>
    </w:p>
    <w:p w:rsidR="00274F08" w:rsidRDefault="00274F08" w:rsidP="00274F08">
      <w:pPr>
        <w:pStyle w:val="41"/>
        <w:numPr>
          <w:ilvl w:val="0"/>
          <w:numId w:val="31"/>
        </w:numPr>
        <w:shd w:val="clear" w:color="auto" w:fill="auto"/>
        <w:tabs>
          <w:tab w:val="left" w:pos="766"/>
        </w:tabs>
        <w:spacing w:line="240" w:lineRule="auto"/>
        <w:jc w:val="both"/>
        <w:rPr>
          <w:sz w:val="24"/>
          <w:szCs w:val="24"/>
        </w:rPr>
      </w:pPr>
      <w:r>
        <w:rPr>
          <w:sz w:val="24"/>
          <w:szCs w:val="24"/>
        </w:rPr>
        <w:t>Рациональное использование и восстановление леса;</w:t>
      </w:r>
    </w:p>
    <w:p w:rsidR="00274F08" w:rsidRDefault="00274F08" w:rsidP="00274F08">
      <w:pPr>
        <w:pStyle w:val="41"/>
        <w:numPr>
          <w:ilvl w:val="0"/>
          <w:numId w:val="31"/>
        </w:numPr>
        <w:shd w:val="clear" w:color="auto" w:fill="auto"/>
        <w:tabs>
          <w:tab w:val="left" w:pos="775"/>
        </w:tabs>
        <w:spacing w:line="240" w:lineRule="auto"/>
        <w:jc w:val="both"/>
        <w:rPr>
          <w:sz w:val="24"/>
          <w:szCs w:val="24"/>
        </w:rPr>
      </w:pPr>
      <w:r>
        <w:rPr>
          <w:sz w:val="24"/>
          <w:szCs w:val="24"/>
        </w:rPr>
        <w:t>Формирование оптимальной структуры и состава лесного фонда;</w:t>
      </w:r>
      <w:proofErr w:type="gramStart"/>
      <w:r>
        <w:rPr>
          <w:sz w:val="24"/>
          <w:szCs w:val="24"/>
        </w:rPr>
        <w:t xml:space="preserve"> .</w:t>
      </w:r>
      <w:proofErr w:type="gramEnd"/>
    </w:p>
    <w:p w:rsidR="00274F08" w:rsidRDefault="00274F08" w:rsidP="00274F08">
      <w:pPr>
        <w:pStyle w:val="41"/>
        <w:numPr>
          <w:ilvl w:val="0"/>
          <w:numId w:val="31"/>
        </w:numPr>
        <w:shd w:val="clear" w:color="auto" w:fill="auto"/>
        <w:tabs>
          <w:tab w:val="left" w:pos="775"/>
        </w:tabs>
        <w:spacing w:line="240" w:lineRule="auto"/>
        <w:jc w:val="both"/>
        <w:rPr>
          <w:sz w:val="24"/>
          <w:szCs w:val="24"/>
        </w:rPr>
      </w:pPr>
      <w:r>
        <w:rPr>
          <w:sz w:val="24"/>
          <w:szCs w:val="24"/>
        </w:rPr>
        <w:t>Расширение ассортимента и переориентация существующих производств на выпуск новых конкурентоспособных видов продукции;</w:t>
      </w:r>
    </w:p>
    <w:p w:rsidR="00274F08" w:rsidRDefault="00274F08" w:rsidP="00274F08">
      <w:pPr>
        <w:pStyle w:val="44"/>
        <w:shd w:val="clear" w:color="auto" w:fill="auto"/>
        <w:spacing w:before="0" w:line="240" w:lineRule="auto"/>
        <w:jc w:val="both"/>
        <w:rPr>
          <w:i w:val="0"/>
          <w:sz w:val="24"/>
          <w:szCs w:val="24"/>
        </w:rPr>
      </w:pPr>
    </w:p>
    <w:p w:rsidR="00274F08" w:rsidRDefault="00274F08" w:rsidP="00274F08">
      <w:pPr>
        <w:pStyle w:val="44"/>
        <w:shd w:val="clear" w:color="auto" w:fill="auto"/>
        <w:spacing w:before="0" w:line="240" w:lineRule="auto"/>
        <w:jc w:val="both"/>
        <w:rPr>
          <w:i w:val="0"/>
          <w:sz w:val="24"/>
          <w:szCs w:val="24"/>
        </w:rPr>
      </w:pPr>
      <w:r>
        <w:rPr>
          <w:i w:val="0"/>
          <w:sz w:val="24"/>
          <w:szCs w:val="24"/>
        </w:rPr>
        <w:t>Дорожное хозяйство</w:t>
      </w:r>
    </w:p>
    <w:p w:rsidR="00274F08" w:rsidRDefault="00274F08" w:rsidP="00274F08">
      <w:pPr>
        <w:pStyle w:val="41"/>
        <w:numPr>
          <w:ilvl w:val="0"/>
          <w:numId w:val="31"/>
        </w:numPr>
        <w:shd w:val="clear" w:color="auto" w:fill="auto"/>
        <w:tabs>
          <w:tab w:val="left" w:pos="770"/>
        </w:tabs>
        <w:spacing w:line="240" w:lineRule="auto"/>
        <w:jc w:val="both"/>
        <w:rPr>
          <w:sz w:val="24"/>
          <w:szCs w:val="24"/>
        </w:rPr>
      </w:pPr>
      <w:r>
        <w:rPr>
          <w:sz w:val="24"/>
          <w:szCs w:val="24"/>
        </w:rPr>
        <w:t>Улучшение сети автомобильных дорог;</w:t>
      </w:r>
    </w:p>
    <w:p w:rsidR="00274F08" w:rsidRDefault="00274F08" w:rsidP="00274F08">
      <w:pPr>
        <w:pStyle w:val="41"/>
        <w:numPr>
          <w:ilvl w:val="0"/>
          <w:numId w:val="31"/>
        </w:numPr>
        <w:shd w:val="clear" w:color="auto" w:fill="auto"/>
        <w:tabs>
          <w:tab w:val="left" w:pos="766"/>
        </w:tabs>
        <w:spacing w:line="240" w:lineRule="auto"/>
        <w:jc w:val="both"/>
        <w:rPr>
          <w:sz w:val="24"/>
          <w:szCs w:val="24"/>
        </w:rPr>
      </w:pPr>
      <w:r>
        <w:rPr>
          <w:sz w:val="24"/>
          <w:szCs w:val="24"/>
        </w:rPr>
        <w:t>Устойчивое и безопасное функционирование транспорта;</w:t>
      </w:r>
    </w:p>
    <w:p w:rsidR="00274F08" w:rsidRDefault="00274F08" w:rsidP="00274F08">
      <w:pPr>
        <w:pStyle w:val="41"/>
        <w:numPr>
          <w:ilvl w:val="0"/>
          <w:numId w:val="31"/>
        </w:numPr>
        <w:shd w:val="clear" w:color="auto" w:fill="auto"/>
        <w:tabs>
          <w:tab w:val="left" w:pos="770"/>
        </w:tabs>
        <w:spacing w:line="240" w:lineRule="auto"/>
        <w:jc w:val="both"/>
        <w:rPr>
          <w:sz w:val="24"/>
          <w:szCs w:val="24"/>
        </w:rPr>
      </w:pPr>
      <w:r>
        <w:rPr>
          <w:sz w:val="24"/>
          <w:szCs w:val="24"/>
        </w:rPr>
        <w:t>Устойчивое транспортное сообщение сельских населенных пунктов.</w:t>
      </w:r>
    </w:p>
    <w:p w:rsidR="00274F08" w:rsidRDefault="00274F08" w:rsidP="00274F08">
      <w:pPr>
        <w:pStyle w:val="38"/>
        <w:shd w:val="clear" w:color="auto" w:fill="auto"/>
        <w:spacing w:before="0" w:line="240" w:lineRule="auto"/>
        <w:jc w:val="both"/>
        <w:rPr>
          <w:i w:val="0"/>
          <w:sz w:val="24"/>
          <w:szCs w:val="24"/>
        </w:rPr>
      </w:pPr>
    </w:p>
    <w:p w:rsidR="00274F08" w:rsidRDefault="00274F08" w:rsidP="00274F08">
      <w:pPr>
        <w:pStyle w:val="38"/>
        <w:shd w:val="clear" w:color="auto" w:fill="auto"/>
        <w:spacing w:before="0" w:line="240" w:lineRule="auto"/>
        <w:jc w:val="both"/>
        <w:rPr>
          <w:b/>
          <w:i w:val="0"/>
          <w:sz w:val="24"/>
          <w:szCs w:val="24"/>
        </w:rPr>
      </w:pPr>
      <w:r>
        <w:rPr>
          <w:b/>
          <w:i w:val="0"/>
          <w:sz w:val="24"/>
          <w:szCs w:val="24"/>
        </w:rPr>
        <w:t>Инженерная инфраструктура</w:t>
      </w:r>
    </w:p>
    <w:p w:rsidR="00274F08" w:rsidRDefault="00274F08" w:rsidP="00274F08">
      <w:pPr>
        <w:pStyle w:val="41"/>
        <w:shd w:val="clear" w:color="auto" w:fill="auto"/>
        <w:spacing w:line="240" w:lineRule="auto"/>
        <w:ind w:firstLine="700"/>
        <w:jc w:val="both"/>
        <w:rPr>
          <w:sz w:val="24"/>
          <w:szCs w:val="24"/>
        </w:rPr>
      </w:pPr>
      <w:r>
        <w:rPr>
          <w:sz w:val="24"/>
          <w:szCs w:val="24"/>
        </w:rPr>
        <w:t xml:space="preserve">Запланирована реконструкция существующих и строительство новых сетей и </w:t>
      </w:r>
      <w:r>
        <w:rPr>
          <w:sz w:val="24"/>
          <w:szCs w:val="24"/>
        </w:rPr>
        <w:lastRenderedPageBreak/>
        <w:t>объектов:</w:t>
      </w:r>
    </w:p>
    <w:p w:rsidR="00274F08" w:rsidRDefault="00274F08" w:rsidP="00274F08">
      <w:pPr>
        <w:pStyle w:val="41"/>
        <w:numPr>
          <w:ilvl w:val="0"/>
          <w:numId w:val="31"/>
        </w:numPr>
        <w:shd w:val="clear" w:color="auto" w:fill="auto"/>
        <w:tabs>
          <w:tab w:val="left" w:pos="770"/>
        </w:tabs>
        <w:spacing w:line="240" w:lineRule="auto"/>
        <w:jc w:val="both"/>
        <w:rPr>
          <w:sz w:val="24"/>
          <w:szCs w:val="24"/>
        </w:rPr>
      </w:pPr>
      <w:r>
        <w:rPr>
          <w:sz w:val="24"/>
          <w:szCs w:val="24"/>
        </w:rPr>
        <w:t>водоснабжения,</w:t>
      </w:r>
    </w:p>
    <w:p w:rsidR="00274F08" w:rsidRDefault="00274F08" w:rsidP="00274F08">
      <w:pPr>
        <w:pStyle w:val="41"/>
        <w:numPr>
          <w:ilvl w:val="0"/>
          <w:numId w:val="31"/>
        </w:numPr>
        <w:shd w:val="clear" w:color="auto" w:fill="auto"/>
        <w:tabs>
          <w:tab w:val="left" w:pos="770"/>
        </w:tabs>
        <w:spacing w:line="240" w:lineRule="auto"/>
        <w:jc w:val="both"/>
        <w:rPr>
          <w:sz w:val="24"/>
          <w:szCs w:val="24"/>
        </w:rPr>
      </w:pPr>
      <w:r>
        <w:rPr>
          <w:sz w:val="24"/>
          <w:szCs w:val="24"/>
        </w:rPr>
        <w:t>водоотведения,</w:t>
      </w:r>
    </w:p>
    <w:p w:rsidR="00274F08" w:rsidRDefault="00274F08" w:rsidP="00274F08">
      <w:pPr>
        <w:pStyle w:val="41"/>
        <w:numPr>
          <w:ilvl w:val="0"/>
          <w:numId w:val="31"/>
        </w:numPr>
        <w:shd w:val="clear" w:color="auto" w:fill="auto"/>
        <w:tabs>
          <w:tab w:val="left" w:pos="766"/>
        </w:tabs>
        <w:spacing w:line="240" w:lineRule="auto"/>
        <w:jc w:val="both"/>
        <w:rPr>
          <w:sz w:val="24"/>
          <w:szCs w:val="24"/>
        </w:rPr>
      </w:pPr>
      <w:r>
        <w:rPr>
          <w:sz w:val="24"/>
          <w:szCs w:val="24"/>
        </w:rPr>
        <w:t>электроснабжения,</w:t>
      </w:r>
    </w:p>
    <w:p w:rsidR="00274F08" w:rsidRDefault="00274F08" w:rsidP="00274F08">
      <w:pPr>
        <w:pStyle w:val="41"/>
        <w:numPr>
          <w:ilvl w:val="0"/>
          <w:numId w:val="31"/>
        </w:numPr>
        <w:shd w:val="clear" w:color="auto" w:fill="auto"/>
        <w:tabs>
          <w:tab w:val="left" w:pos="766"/>
        </w:tabs>
        <w:spacing w:line="240" w:lineRule="auto"/>
        <w:jc w:val="both"/>
        <w:rPr>
          <w:sz w:val="24"/>
          <w:szCs w:val="24"/>
        </w:rPr>
      </w:pPr>
      <w:r>
        <w:rPr>
          <w:sz w:val="24"/>
          <w:szCs w:val="24"/>
        </w:rPr>
        <w:t>теплоснабжения,</w:t>
      </w:r>
    </w:p>
    <w:p w:rsidR="00274F08" w:rsidRDefault="00274F08" w:rsidP="00274F08">
      <w:pPr>
        <w:pStyle w:val="41"/>
        <w:numPr>
          <w:ilvl w:val="0"/>
          <w:numId w:val="31"/>
        </w:numPr>
        <w:shd w:val="clear" w:color="auto" w:fill="auto"/>
        <w:tabs>
          <w:tab w:val="left" w:pos="766"/>
        </w:tabs>
        <w:spacing w:line="240" w:lineRule="auto"/>
        <w:jc w:val="both"/>
        <w:rPr>
          <w:sz w:val="24"/>
          <w:szCs w:val="24"/>
        </w:rPr>
      </w:pPr>
      <w:r>
        <w:rPr>
          <w:sz w:val="24"/>
          <w:szCs w:val="24"/>
        </w:rPr>
        <w:t>газоснабжения</w:t>
      </w:r>
    </w:p>
    <w:p w:rsidR="00274F08" w:rsidRDefault="00274F08" w:rsidP="00274F08">
      <w:pPr>
        <w:pStyle w:val="41"/>
        <w:numPr>
          <w:ilvl w:val="0"/>
          <w:numId w:val="31"/>
        </w:numPr>
        <w:shd w:val="clear" w:color="auto" w:fill="auto"/>
        <w:tabs>
          <w:tab w:val="left" w:pos="770"/>
        </w:tabs>
        <w:spacing w:line="240" w:lineRule="auto"/>
        <w:jc w:val="both"/>
        <w:rPr>
          <w:sz w:val="24"/>
          <w:szCs w:val="24"/>
        </w:rPr>
      </w:pPr>
      <w:r>
        <w:rPr>
          <w:sz w:val="24"/>
          <w:szCs w:val="24"/>
        </w:rPr>
        <w:t>связи.</w:t>
      </w:r>
    </w:p>
    <w:p w:rsidR="00274F08" w:rsidRDefault="00274F08" w:rsidP="00274F08">
      <w:pPr>
        <w:pStyle w:val="44"/>
        <w:shd w:val="clear" w:color="auto" w:fill="auto"/>
        <w:spacing w:before="0" w:line="240" w:lineRule="auto"/>
        <w:jc w:val="both"/>
        <w:rPr>
          <w:i w:val="0"/>
          <w:sz w:val="24"/>
          <w:szCs w:val="24"/>
        </w:rPr>
      </w:pPr>
    </w:p>
    <w:p w:rsidR="00274F08" w:rsidRDefault="00274F08" w:rsidP="00274F08">
      <w:pPr>
        <w:pStyle w:val="44"/>
        <w:shd w:val="clear" w:color="auto" w:fill="auto"/>
        <w:spacing w:before="0" w:line="240" w:lineRule="auto"/>
        <w:jc w:val="both"/>
        <w:rPr>
          <w:i w:val="0"/>
          <w:sz w:val="24"/>
          <w:szCs w:val="24"/>
        </w:rPr>
      </w:pPr>
      <w:r>
        <w:rPr>
          <w:i w:val="0"/>
          <w:sz w:val="24"/>
          <w:szCs w:val="24"/>
        </w:rPr>
        <w:t>Туризм</w:t>
      </w:r>
    </w:p>
    <w:p w:rsidR="00274F08" w:rsidRDefault="00274F08" w:rsidP="00274F08">
      <w:pPr>
        <w:pStyle w:val="41"/>
        <w:numPr>
          <w:ilvl w:val="0"/>
          <w:numId w:val="31"/>
        </w:numPr>
        <w:shd w:val="clear" w:color="auto" w:fill="auto"/>
        <w:tabs>
          <w:tab w:val="left" w:pos="790"/>
        </w:tabs>
        <w:spacing w:line="240" w:lineRule="auto"/>
        <w:jc w:val="both"/>
        <w:rPr>
          <w:sz w:val="24"/>
          <w:szCs w:val="24"/>
        </w:rPr>
      </w:pPr>
      <w:r>
        <w:rPr>
          <w:sz w:val="24"/>
          <w:szCs w:val="24"/>
        </w:rPr>
        <w:t>Формирование полноценной инфраструктуры для охотничьего и рыболовного туризма;</w:t>
      </w:r>
    </w:p>
    <w:p w:rsidR="00274F08" w:rsidRDefault="00274F08" w:rsidP="00274F08">
      <w:pPr>
        <w:pStyle w:val="41"/>
        <w:numPr>
          <w:ilvl w:val="0"/>
          <w:numId w:val="31"/>
        </w:numPr>
        <w:shd w:val="clear" w:color="auto" w:fill="auto"/>
        <w:tabs>
          <w:tab w:val="left" w:pos="766"/>
        </w:tabs>
        <w:spacing w:line="240" w:lineRule="auto"/>
        <w:jc w:val="both"/>
        <w:rPr>
          <w:sz w:val="24"/>
          <w:szCs w:val="24"/>
        </w:rPr>
      </w:pPr>
      <w:r>
        <w:rPr>
          <w:sz w:val="24"/>
          <w:szCs w:val="24"/>
        </w:rPr>
        <w:t>Разработка тематических маршрутов;</w:t>
      </w:r>
    </w:p>
    <w:p w:rsidR="00274F08" w:rsidRDefault="00274F08" w:rsidP="00274F08">
      <w:pPr>
        <w:pStyle w:val="41"/>
        <w:numPr>
          <w:ilvl w:val="0"/>
          <w:numId w:val="31"/>
        </w:numPr>
        <w:shd w:val="clear" w:color="auto" w:fill="auto"/>
        <w:tabs>
          <w:tab w:val="left" w:pos="780"/>
        </w:tabs>
        <w:spacing w:line="240" w:lineRule="auto"/>
        <w:jc w:val="both"/>
        <w:rPr>
          <w:sz w:val="24"/>
          <w:szCs w:val="24"/>
        </w:rPr>
      </w:pPr>
      <w:r>
        <w:rPr>
          <w:sz w:val="24"/>
          <w:szCs w:val="24"/>
        </w:rPr>
        <w:t>Сохранение уникальной экосистемы и рациональное использование культурно-исторического наследия.</w:t>
      </w:r>
    </w:p>
    <w:p w:rsidR="00274F08" w:rsidRDefault="00274F08" w:rsidP="00274F08">
      <w:pPr>
        <w:pStyle w:val="44"/>
        <w:shd w:val="clear" w:color="auto" w:fill="auto"/>
        <w:spacing w:before="0" w:line="240" w:lineRule="auto"/>
        <w:jc w:val="both"/>
        <w:rPr>
          <w:i w:val="0"/>
          <w:sz w:val="24"/>
          <w:szCs w:val="24"/>
        </w:rPr>
      </w:pPr>
    </w:p>
    <w:p w:rsidR="00274F08" w:rsidRDefault="00274F08" w:rsidP="00274F08">
      <w:pPr>
        <w:pStyle w:val="44"/>
        <w:shd w:val="clear" w:color="auto" w:fill="auto"/>
        <w:spacing w:before="0" w:line="240" w:lineRule="auto"/>
        <w:jc w:val="both"/>
        <w:rPr>
          <w:i w:val="0"/>
          <w:sz w:val="24"/>
          <w:szCs w:val="24"/>
        </w:rPr>
      </w:pPr>
      <w:r>
        <w:rPr>
          <w:i w:val="0"/>
          <w:sz w:val="24"/>
          <w:szCs w:val="24"/>
        </w:rPr>
        <w:t>Промышленность</w:t>
      </w:r>
    </w:p>
    <w:p w:rsidR="00274F08" w:rsidRDefault="00274F08" w:rsidP="00274F08">
      <w:pPr>
        <w:pStyle w:val="41"/>
        <w:numPr>
          <w:ilvl w:val="0"/>
          <w:numId w:val="31"/>
        </w:numPr>
        <w:shd w:val="clear" w:color="auto" w:fill="auto"/>
        <w:tabs>
          <w:tab w:val="left" w:pos="770"/>
        </w:tabs>
        <w:spacing w:line="240" w:lineRule="auto"/>
        <w:jc w:val="both"/>
        <w:rPr>
          <w:sz w:val="24"/>
          <w:szCs w:val="24"/>
        </w:rPr>
      </w:pPr>
      <w:r>
        <w:rPr>
          <w:sz w:val="24"/>
          <w:szCs w:val="24"/>
        </w:rPr>
        <w:t>Формирование базы для развития промышленности</w:t>
      </w:r>
    </w:p>
    <w:p w:rsidR="00274F08" w:rsidRDefault="00274F08" w:rsidP="00274F08">
      <w:pPr>
        <w:pStyle w:val="41"/>
        <w:numPr>
          <w:ilvl w:val="0"/>
          <w:numId w:val="31"/>
        </w:numPr>
        <w:shd w:val="clear" w:color="auto" w:fill="auto"/>
        <w:tabs>
          <w:tab w:val="left" w:pos="780"/>
        </w:tabs>
        <w:spacing w:line="240" w:lineRule="auto"/>
        <w:jc w:val="both"/>
        <w:rPr>
          <w:sz w:val="24"/>
          <w:szCs w:val="24"/>
        </w:rPr>
      </w:pPr>
      <w:r>
        <w:rPr>
          <w:sz w:val="24"/>
          <w:szCs w:val="24"/>
        </w:rPr>
        <w:t>Продвижение инвестиционных программ частных инвесторов для поддержания промышленного комплекса</w:t>
      </w:r>
    </w:p>
    <w:p w:rsidR="00274F08" w:rsidRDefault="00274F08" w:rsidP="00274F08">
      <w:pPr>
        <w:pStyle w:val="41"/>
        <w:shd w:val="clear" w:color="auto" w:fill="auto"/>
        <w:tabs>
          <w:tab w:val="left" w:pos="780"/>
        </w:tabs>
        <w:spacing w:line="240" w:lineRule="auto"/>
        <w:ind w:firstLine="0"/>
        <w:jc w:val="both"/>
        <w:rPr>
          <w:sz w:val="24"/>
          <w:szCs w:val="24"/>
        </w:rPr>
      </w:pPr>
    </w:p>
    <w:p w:rsidR="00274F08" w:rsidRDefault="00274F08" w:rsidP="00274F08">
      <w:pPr>
        <w:pStyle w:val="44"/>
        <w:shd w:val="clear" w:color="auto" w:fill="auto"/>
        <w:spacing w:before="0" w:line="240" w:lineRule="auto"/>
        <w:jc w:val="both"/>
        <w:rPr>
          <w:i w:val="0"/>
          <w:sz w:val="24"/>
          <w:szCs w:val="24"/>
        </w:rPr>
      </w:pPr>
      <w:r>
        <w:rPr>
          <w:i w:val="0"/>
          <w:sz w:val="24"/>
          <w:szCs w:val="24"/>
        </w:rPr>
        <w:t>Экологическая безопасность</w:t>
      </w:r>
    </w:p>
    <w:p w:rsidR="00274F08" w:rsidRDefault="00274F08" w:rsidP="00274F08">
      <w:pPr>
        <w:pStyle w:val="41"/>
        <w:numPr>
          <w:ilvl w:val="0"/>
          <w:numId w:val="31"/>
        </w:numPr>
        <w:shd w:val="clear" w:color="auto" w:fill="auto"/>
        <w:tabs>
          <w:tab w:val="left" w:pos="726"/>
        </w:tabs>
        <w:spacing w:line="240" w:lineRule="auto"/>
        <w:jc w:val="both"/>
        <w:rPr>
          <w:sz w:val="24"/>
          <w:szCs w:val="24"/>
        </w:rPr>
      </w:pPr>
      <w:r>
        <w:rPr>
          <w:sz w:val="24"/>
          <w:szCs w:val="24"/>
        </w:rPr>
        <w:t xml:space="preserve">Повышение </w:t>
      </w:r>
      <w:proofErr w:type="gramStart"/>
      <w:r>
        <w:rPr>
          <w:sz w:val="24"/>
          <w:szCs w:val="24"/>
        </w:rPr>
        <w:t>контроля за</w:t>
      </w:r>
      <w:proofErr w:type="gramEnd"/>
      <w:r>
        <w:rPr>
          <w:sz w:val="24"/>
          <w:szCs w:val="24"/>
        </w:rPr>
        <w:t xml:space="preserve"> хозяйственной деятельностью;</w:t>
      </w:r>
    </w:p>
    <w:p w:rsidR="00274F08" w:rsidRDefault="00274F08" w:rsidP="00274F08">
      <w:pPr>
        <w:pStyle w:val="41"/>
        <w:numPr>
          <w:ilvl w:val="0"/>
          <w:numId w:val="31"/>
        </w:numPr>
        <w:shd w:val="clear" w:color="auto" w:fill="auto"/>
        <w:tabs>
          <w:tab w:val="left" w:pos="721"/>
        </w:tabs>
        <w:spacing w:line="240" w:lineRule="auto"/>
        <w:jc w:val="both"/>
        <w:rPr>
          <w:sz w:val="24"/>
          <w:szCs w:val="24"/>
        </w:rPr>
      </w:pPr>
      <w:r>
        <w:rPr>
          <w:sz w:val="24"/>
          <w:szCs w:val="24"/>
        </w:rPr>
        <w:t>Внедрение экологически безопасных технологий;</w:t>
      </w:r>
    </w:p>
    <w:p w:rsidR="00274F08" w:rsidRDefault="00274F08" w:rsidP="00274F08">
      <w:pPr>
        <w:pStyle w:val="41"/>
        <w:numPr>
          <w:ilvl w:val="0"/>
          <w:numId w:val="31"/>
        </w:numPr>
        <w:shd w:val="clear" w:color="auto" w:fill="auto"/>
        <w:tabs>
          <w:tab w:val="left" w:pos="730"/>
        </w:tabs>
        <w:spacing w:line="240" w:lineRule="auto"/>
        <w:jc w:val="both"/>
        <w:rPr>
          <w:sz w:val="24"/>
          <w:szCs w:val="24"/>
        </w:rPr>
      </w:pPr>
      <w:r>
        <w:rPr>
          <w:sz w:val="24"/>
          <w:szCs w:val="24"/>
        </w:rPr>
        <w:t>Совершенствование системы мониторинга окружающей среды;</w:t>
      </w:r>
    </w:p>
    <w:p w:rsidR="00274F08" w:rsidRDefault="00274F08" w:rsidP="00274F08">
      <w:pPr>
        <w:pStyle w:val="41"/>
        <w:numPr>
          <w:ilvl w:val="0"/>
          <w:numId w:val="31"/>
        </w:numPr>
        <w:shd w:val="clear" w:color="auto" w:fill="auto"/>
        <w:tabs>
          <w:tab w:val="left" w:pos="730"/>
        </w:tabs>
        <w:spacing w:line="240" w:lineRule="auto"/>
        <w:jc w:val="both"/>
        <w:rPr>
          <w:sz w:val="24"/>
          <w:szCs w:val="24"/>
        </w:rPr>
      </w:pPr>
      <w:r>
        <w:rPr>
          <w:sz w:val="24"/>
          <w:szCs w:val="24"/>
        </w:rPr>
        <w:t>Строительство очистных сооружений;</w:t>
      </w:r>
    </w:p>
    <w:p w:rsidR="00274F08" w:rsidRDefault="00274F08" w:rsidP="00274F08">
      <w:pPr>
        <w:pStyle w:val="41"/>
        <w:numPr>
          <w:ilvl w:val="0"/>
          <w:numId w:val="31"/>
        </w:numPr>
        <w:shd w:val="clear" w:color="auto" w:fill="auto"/>
        <w:tabs>
          <w:tab w:val="left" w:pos="735"/>
        </w:tabs>
        <w:spacing w:line="240" w:lineRule="auto"/>
        <w:jc w:val="both"/>
        <w:rPr>
          <w:sz w:val="24"/>
          <w:szCs w:val="24"/>
        </w:rPr>
      </w:pPr>
      <w:r>
        <w:rPr>
          <w:sz w:val="24"/>
          <w:szCs w:val="24"/>
        </w:rPr>
        <w:t>Реализация мероприятий по улучшению качества питьевой воды, подаваемой населению.</w:t>
      </w:r>
    </w:p>
    <w:p w:rsidR="00274F08" w:rsidRDefault="00274F08" w:rsidP="00274F08">
      <w:pPr>
        <w:pStyle w:val="2"/>
        <w:spacing w:before="0" w:after="0"/>
        <w:jc w:val="center"/>
        <w:rPr>
          <w:rFonts w:ascii="Times New Roman" w:hAnsi="Times New Roman"/>
          <w:i w:val="0"/>
          <w:iCs w:val="0"/>
          <w:color w:val="000000"/>
        </w:rPr>
      </w:pPr>
      <w:bookmarkStart w:id="89" w:name="_Toc244594386"/>
    </w:p>
    <w:p w:rsidR="00274F08" w:rsidRDefault="00274F08" w:rsidP="00274F08"/>
    <w:p w:rsidR="00274F08" w:rsidRDefault="00274F08" w:rsidP="00274F08">
      <w:pPr>
        <w:rPr>
          <w:highlight w:val="yellow"/>
        </w:rPr>
      </w:pPr>
    </w:p>
    <w:p w:rsidR="00274F08" w:rsidRDefault="00274F08" w:rsidP="00274F08">
      <w:pPr>
        <w:rPr>
          <w:highlight w:val="yellow"/>
        </w:rPr>
      </w:pPr>
    </w:p>
    <w:p w:rsidR="00274F08" w:rsidRDefault="00274F08" w:rsidP="00274F08">
      <w:pPr>
        <w:rPr>
          <w:highlight w:val="yellow"/>
        </w:rPr>
      </w:pPr>
    </w:p>
    <w:p w:rsidR="00274F08" w:rsidRDefault="00274F08" w:rsidP="00274F08">
      <w:pPr>
        <w:rPr>
          <w:highlight w:val="yellow"/>
        </w:rPr>
      </w:pPr>
    </w:p>
    <w:p w:rsidR="00274F08" w:rsidRDefault="00274F08" w:rsidP="00274F08">
      <w:pPr>
        <w:rPr>
          <w:highlight w:val="yellow"/>
        </w:rPr>
      </w:pPr>
    </w:p>
    <w:p w:rsidR="00274F08" w:rsidRDefault="00274F08" w:rsidP="00274F08">
      <w:pPr>
        <w:rPr>
          <w:highlight w:val="yellow"/>
        </w:rPr>
      </w:pPr>
    </w:p>
    <w:p w:rsidR="00274F08" w:rsidRDefault="00274F08" w:rsidP="00274F08">
      <w:pPr>
        <w:rPr>
          <w:highlight w:val="yellow"/>
        </w:rPr>
      </w:pPr>
    </w:p>
    <w:p w:rsidR="00274F08" w:rsidRDefault="00274F08" w:rsidP="00274F08">
      <w:pPr>
        <w:rPr>
          <w:highlight w:val="yellow"/>
        </w:rPr>
      </w:pPr>
    </w:p>
    <w:p w:rsidR="00274F08" w:rsidRDefault="00274F08" w:rsidP="00274F08">
      <w:pPr>
        <w:rPr>
          <w:highlight w:val="yellow"/>
        </w:rPr>
      </w:pPr>
    </w:p>
    <w:p w:rsidR="00274F08" w:rsidRDefault="00274F08" w:rsidP="00274F08">
      <w:pPr>
        <w:rPr>
          <w:highlight w:val="yellow"/>
        </w:rPr>
      </w:pPr>
    </w:p>
    <w:p w:rsidR="00274F08" w:rsidRDefault="00274F08" w:rsidP="00274F08">
      <w:pPr>
        <w:rPr>
          <w:highlight w:val="yellow"/>
        </w:rPr>
      </w:pPr>
    </w:p>
    <w:p w:rsidR="00274F08" w:rsidRDefault="00274F08" w:rsidP="00274F08">
      <w:pPr>
        <w:rPr>
          <w:highlight w:val="yellow"/>
        </w:rPr>
      </w:pPr>
    </w:p>
    <w:p w:rsidR="00274F08" w:rsidRDefault="00274F08" w:rsidP="00274F08">
      <w:pPr>
        <w:rPr>
          <w:highlight w:val="yellow"/>
        </w:rPr>
      </w:pPr>
    </w:p>
    <w:p w:rsidR="00274F08" w:rsidRDefault="00274F08" w:rsidP="00274F08">
      <w:pPr>
        <w:rPr>
          <w:highlight w:val="yellow"/>
        </w:rPr>
      </w:pPr>
    </w:p>
    <w:p w:rsidR="00274F08" w:rsidRDefault="00274F08" w:rsidP="00274F08">
      <w:pPr>
        <w:pStyle w:val="2"/>
        <w:spacing w:before="0" w:after="0"/>
        <w:jc w:val="center"/>
        <w:rPr>
          <w:rFonts w:ascii="Times New Roman" w:hAnsi="Times New Roman"/>
          <w:i w:val="0"/>
          <w:iCs w:val="0"/>
          <w:color w:val="000000"/>
          <w:highlight w:val="yellow"/>
        </w:rPr>
      </w:pPr>
    </w:p>
    <w:p w:rsidR="00274F08" w:rsidRDefault="00274F08" w:rsidP="00274F08">
      <w:pPr>
        <w:pStyle w:val="2"/>
        <w:spacing w:before="0" w:after="0"/>
        <w:jc w:val="center"/>
        <w:rPr>
          <w:rFonts w:ascii="Times New Roman" w:hAnsi="Times New Roman"/>
          <w:i w:val="0"/>
          <w:iCs w:val="0"/>
          <w:color w:val="000000"/>
        </w:rPr>
      </w:pPr>
      <w:r>
        <w:rPr>
          <w:rFonts w:ascii="Times New Roman" w:hAnsi="Times New Roman"/>
          <w:i w:val="0"/>
          <w:iCs w:val="0"/>
          <w:color w:val="000000"/>
        </w:rPr>
        <w:t>Подготовка градостроительной документации в целях реализации мероприятий генерального плана</w:t>
      </w:r>
      <w:bookmarkEnd w:id="89"/>
    </w:p>
    <w:p w:rsidR="00274F08" w:rsidRDefault="00274F08" w:rsidP="00274F08"/>
    <w:p w:rsidR="00274F08" w:rsidRDefault="00274F08" w:rsidP="00274F08">
      <w:pPr>
        <w:pStyle w:val="22"/>
        <w:keepLines/>
        <w:widowControl w:val="0"/>
        <w:tabs>
          <w:tab w:val="left" w:pos="708"/>
        </w:tabs>
        <w:ind w:firstLine="720"/>
      </w:pPr>
      <w:r>
        <w:t xml:space="preserve">В целях успешной реализации мероприятий генерального плана МО Воскресенское Дубенского района Тульской области  необходимо провести первоочередную подготовку следующей градостроительной и правовой документации: </w:t>
      </w:r>
    </w:p>
    <w:p w:rsidR="00274F08" w:rsidRDefault="00274F08" w:rsidP="00274F08">
      <w:pPr>
        <w:pStyle w:val="22"/>
        <w:keepLines/>
        <w:widowControl w:val="0"/>
        <w:tabs>
          <w:tab w:val="left" w:pos="708"/>
        </w:tabs>
        <w:ind w:firstLine="720"/>
      </w:pPr>
      <w:r>
        <w:lastRenderedPageBreak/>
        <w:t xml:space="preserve">- Проекты планировки отдельных населенных пунктов; </w:t>
      </w:r>
    </w:p>
    <w:p w:rsidR="00274F08" w:rsidRDefault="00274F08" w:rsidP="00274F08">
      <w:pPr>
        <w:pStyle w:val="22"/>
        <w:keepLines/>
        <w:widowControl w:val="0"/>
        <w:tabs>
          <w:tab w:val="left" w:pos="708"/>
        </w:tabs>
        <w:ind w:firstLine="720"/>
      </w:pPr>
      <w:r>
        <w:t xml:space="preserve">- Проект упорядочения использования территории производственными объектами; </w:t>
      </w:r>
    </w:p>
    <w:p w:rsidR="00274F08" w:rsidRDefault="00274F08" w:rsidP="00274F08">
      <w:pPr>
        <w:pStyle w:val="22"/>
        <w:keepLines/>
        <w:widowControl w:val="0"/>
        <w:tabs>
          <w:tab w:val="left" w:pos="708"/>
        </w:tabs>
        <w:ind w:firstLine="720"/>
      </w:pPr>
      <w:r>
        <w:t xml:space="preserve">- Схема ливневой канализации населенных пунктов; </w:t>
      </w:r>
    </w:p>
    <w:p w:rsidR="00274F08" w:rsidRDefault="00274F08" w:rsidP="00274F08">
      <w:pPr>
        <w:pStyle w:val="22"/>
        <w:keepLines/>
        <w:widowControl w:val="0"/>
        <w:tabs>
          <w:tab w:val="left" w:pos="708"/>
        </w:tabs>
        <w:ind w:firstLine="720"/>
      </w:pPr>
      <w:r>
        <w:t xml:space="preserve">- Схема защиты от подтопления; </w:t>
      </w:r>
    </w:p>
    <w:p w:rsidR="00274F08" w:rsidRDefault="00274F08" w:rsidP="00274F08">
      <w:pPr>
        <w:pStyle w:val="22"/>
        <w:keepLines/>
        <w:widowControl w:val="0"/>
        <w:tabs>
          <w:tab w:val="left" w:pos="708"/>
        </w:tabs>
        <w:ind w:firstLine="720"/>
      </w:pPr>
      <w:r>
        <w:t xml:space="preserve">- Схема санитарной очистки; </w:t>
      </w:r>
    </w:p>
    <w:p w:rsidR="00274F08" w:rsidRDefault="00274F08" w:rsidP="00274F08">
      <w:pPr>
        <w:pStyle w:val="22"/>
        <w:keepLines/>
        <w:widowControl w:val="0"/>
        <w:tabs>
          <w:tab w:val="left" w:pos="708"/>
        </w:tabs>
        <w:ind w:firstLine="720"/>
      </w:pPr>
      <w:r>
        <w:t xml:space="preserve">- Проекты расширения и реконструкции систем водоснабжения и канализации; </w:t>
      </w:r>
    </w:p>
    <w:p w:rsidR="00274F08" w:rsidRDefault="00274F08" w:rsidP="00274F08">
      <w:pPr>
        <w:pStyle w:val="22"/>
        <w:keepLines/>
        <w:widowControl w:val="0"/>
        <w:tabs>
          <w:tab w:val="left" w:pos="708"/>
        </w:tabs>
        <w:ind w:firstLine="720"/>
      </w:pPr>
      <w:r>
        <w:t xml:space="preserve">- Проекты рекультивации терриконов и отвалов; </w:t>
      </w:r>
    </w:p>
    <w:p w:rsidR="00274F08" w:rsidRDefault="00274F08" w:rsidP="00274F08">
      <w:pPr>
        <w:pStyle w:val="22"/>
        <w:keepLines/>
        <w:widowControl w:val="0"/>
        <w:tabs>
          <w:tab w:val="left" w:pos="708"/>
        </w:tabs>
        <w:ind w:firstLine="720"/>
      </w:pPr>
      <w:r>
        <w:t xml:space="preserve">- Организация мониторинга на участках, подверженных карсту, оползням, просадкам и сдвижению горных пород; </w:t>
      </w:r>
    </w:p>
    <w:p w:rsidR="00274F08" w:rsidRDefault="00274F08" w:rsidP="00274F08">
      <w:pPr>
        <w:pStyle w:val="22"/>
        <w:keepLines/>
        <w:widowControl w:val="0"/>
        <w:tabs>
          <w:tab w:val="left" w:pos="708"/>
        </w:tabs>
        <w:ind w:firstLine="720"/>
      </w:pPr>
      <w:r>
        <w:t xml:space="preserve">-Проекты организации санитарно-защитных зон производственных и коммунальных объектов (в первую очередь – для объектов I-III классов опасности); </w:t>
      </w:r>
    </w:p>
    <w:p w:rsidR="00274F08" w:rsidRDefault="00274F08" w:rsidP="00274F08">
      <w:pPr>
        <w:pStyle w:val="22"/>
        <w:keepLines/>
        <w:widowControl w:val="0"/>
        <w:tabs>
          <w:tab w:val="left" w:pos="708"/>
        </w:tabs>
        <w:ind w:firstLine="720"/>
      </w:pPr>
      <w:r>
        <w:t xml:space="preserve">- Проекты единых санитарно-защитных зон для </w:t>
      </w:r>
      <w:proofErr w:type="spellStart"/>
      <w:r>
        <w:t>промзон</w:t>
      </w:r>
      <w:proofErr w:type="spellEnd"/>
      <w:r>
        <w:t xml:space="preserve"> и </w:t>
      </w:r>
      <w:proofErr w:type="spellStart"/>
      <w:r>
        <w:t>промузлов</w:t>
      </w:r>
      <w:proofErr w:type="spellEnd"/>
      <w:r>
        <w:t xml:space="preserve">; </w:t>
      </w:r>
    </w:p>
    <w:p w:rsidR="00274F08" w:rsidRDefault="00274F08" w:rsidP="00274F08">
      <w:pPr>
        <w:pStyle w:val="22"/>
        <w:keepLines/>
        <w:widowControl w:val="0"/>
        <w:tabs>
          <w:tab w:val="left" w:pos="708"/>
        </w:tabs>
        <w:ind w:firstLine="720"/>
      </w:pPr>
      <w:r>
        <w:t xml:space="preserve">- Проекты организации ЗСО водозаборов хозяйственно-питьевого назначения; </w:t>
      </w:r>
    </w:p>
    <w:p w:rsidR="00274F08" w:rsidRDefault="00274F08" w:rsidP="00274F08">
      <w:pPr>
        <w:pStyle w:val="22"/>
        <w:keepLines/>
        <w:widowControl w:val="0"/>
        <w:tabs>
          <w:tab w:val="left" w:pos="708"/>
        </w:tabs>
        <w:ind w:firstLine="720"/>
      </w:pPr>
      <w:r>
        <w:t xml:space="preserve">- Проекты </w:t>
      </w:r>
      <w:proofErr w:type="spellStart"/>
      <w:r>
        <w:t>водоохранных</w:t>
      </w:r>
      <w:proofErr w:type="spellEnd"/>
      <w:r>
        <w:t xml:space="preserve"> зон р. </w:t>
      </w:r>
      <w:proofErr w:type="spellStart"/>
      <w:r>
        <w:t>Упы</w:t>
      </w:r>
      <w:proofErr w:type="spellEnd"/>
      <w:r>
        <w:t xml:space="preserve"> и прочих водотоков и водоемов; </w:t>
      </w:r>
    </w:p>
    <w:p w:rsidR="00274F08" w:rsidRDefault="00274F08" w:rsidP="00274F08">
      <w:pPr>
        <w:pStyle w:val="22"/>
        <w:keepLines/>
        <w:widowControl w:val="0"/>
        <w:tabs>
          <w:tab w:val="left" w:pos="708"/>
        </w:tabs>
        <w:ind w:firstLine="720"/>
      </w:pPr>
      <w:r>
        <w:t>- Схемы электро-, тепло- и газоснабжения муниципального образования.</w:t>
      </w:r>
    </w:p>
    <w:p w:rsidR="00274F08" w:rsidRDefault="00274F08" w:rsidP="00274F08"/>
    <w:p w:rsidR="00274F08" w:rsidRDefault="00274F08" w:rsidP="00274F08">
      <w:pPr>
        <w:pStyle w:val="41"/>
        <w:shd w:val="clear" w:color="auto" w:fill="auto"/>
        <w:spacing w:line="240" w:lineRule="auto"/>
        <w:ind w:firstLine="880"/>
        <w:jc w:val="both"/>
        <w:rPr>
          <w:sz w:val="24"/>
          <w:szCs w:val="24"/>
        </w:rPr>
      </w:pPr>
    </w:p>
    <w:p w:rsidR="00274F08" w:rsidRDefault="00274F08" w:rsidP="00274F08"/>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jc w:val="center"/>
        <w:rPr>
          <w:b/>
          <w:sz w:val="28"/>
          <w:szCs w:val="28"/>
        </w:rPr>
      </w:pPr>
    </w:p>
    <w:p w:rsidR="00274F08" w:rsidRDefault="00274F08" w:rsidP="00274F08">
      <w:pPr>
        <w:rPr>
          <w:b/>
          <w:sz w:val="28"/>
          <w:szCs w:val="28"/>
          <w:highlight w:val="yellow"/>
        </w:rPr>
      </w:pPr>
    </w:p>
    <w:p w:rsidR="00274F08" w:rsidRDefault="00274F08" w:rsidP="00274F08">
      <w:pPr>
        <w:jc w:val="center"/>
        <w:rPr>
          <w:b/>
          <w:sz w:val="28"/>
          <w:szCs w:val="28"/>
        </w:rPr>
      </w:pPr>
      <w:r>
        <w:rPr>
          <w:b/>
          <w:sz w:val="28"/>
          <w:szCs w:val="28"/>
        </w:rPr>
        <w:t>Состав графической части (Том 2)</w:t>
      </w:r>
    </w:p>
    <w:p w:rsidR="00274F08" w:rsidRDefault="00274F08" w:rsidP="00274F08">
      <w:pPr>
        <w:jc w:val="center"/>
        <w:rPr>
          <w:b/>
        </w:rPr>
      </w:pPr>
    </w:p>
    <w:p w:rsidR="00274F08" w:rsidRDefault="00274F08" w:rsidP="00274F08">
      <w:r>
        <w:t>Лист 1. Особо охраняемые природные территории федерального, регионального и местного значения. Территории объектов культурного наследия, М 1:50 000.</w:t>
      </w:r>
    </w:p>
    <w:p w:rsidR="00274F08" w:rsidRDefault="00274F08" w:rsidP="00274F08"/>
    <w:p w:rsidR="00274F08" w:rsidRDefault="00274F08" w:rsidP="00274F08">
      <w:r>
        <w:t>Лист 2. Зоны с особыми условиями использования территорий. Территории подверженные риску возникновения чрезвычайных ситуаций природного и техногенного характера,</w:t>
      </w:r>
    </w:p>
    <w:p w:rsidR="00274F08" w:rsidRDefault="00274F08" w:rsidP="00274F08">
      <w:pPr>
        <w:rPr>
          <w:color w:val="000000"/>
        </w:rPr>
      </w:pPr>
      <w:r>
        <w:t xml:space="preserve"> М 1: 25 000.</w:t>
      </w:r>
    </w:p>
    <w:p w:rsidR="00274F08" w:rsidRDefault="00274F08" w:rsidP="00274F08">
      <w:pPr>
        <w:ind w:firstLine="567"/>
        <w:jc w:val="center"/>
        <w:rPr>
          <w:b/>
          <w:color w:val="000000"/>
          <w:highlight w:val="yellow"/>
        </w:rPr>
      </w:pPr>
    </w:p>
    <w:p w:rsidR="00274F08" w:rsidRDefault="00274F08" w:rsidP="00274F08">
      <w:pPr>
        <w:ind w:firstLine="567"/>
        <w:jc w:val="center"/>
        <w:rPr>
          <w:b/>
          <w:color w:val="000000"/>
          <w:highlight w:val="yellow"/>
        </w:rPr>
      </w:pPr>
    </w:p>
    <w:p w:rsidR="00274F08" w:rsidRDefault="00274F08" w:rsidP="00274F08">
      <w:pPr>
        <w:ind w:firstLine="720"/>
        <w:jc w:val="both"/>
        <w:rPr>
          <w:highlight w:val="yellow"/>
        </w:rPr>
      </w:pPr>
    </w:p>
    <w:p w:rsidR="00274F08" w:rsidRDefault="00274F08" w:rsidP="00274F08">
      <w:pPr>
        <w:pStyle w:val="a8"/>
        <w:spacing w:after="0"/>
        <w:ind w:firstLine="720"/>
        <w:jc w:val="both"/>
        <w:rPr>
          <w:color w:val="000000"/>
          <w:highlight w:val="yellow"/>
        </w:rPr>
      </w:pPr>
    </w:p>
    <w:p w:rsidR="00274F08" w:rsidRDefault="00274F08" w:rsidP="00274F08">
      <w:pPr>
        <w:pStyle w:val="24"/>
        <w:rPr>
          <w:bCs/>
          <w:iCs/>
          <w:highlight w:val="yellow"/>
        </w:rPr>
      </w:pPr>
    </w:p>
    <w:p w:rsidR="00274F08" w:rsidRDefault="00274F08" w:rsidP="00274F08">
      <w:pPr>
        <w:jc w:val="center"/>
        <w:rPr>
          <w:rFonts w:ascii="Arial" w:hAnsi="Arial" w:cs="Arial"/>
          <w:highlight w:val="yellow"/>
        </w:rPr>
      </w:pPr>
    </w:p>
    <w:p w:rsidR="00274F08" w:rsidRDefault="00274F08" w:rsidP="00274F08">
      <w:pPr>
        <w:tabs>
          <w:tab w:val="left" w:pos="1455"/>
        </w:tabs>
        <w:jc w:val="both"/>
        <w:rPr>
          <w:rFonts w:cs="Times New Roman"/>
          <w:highlight w:val="yellow"/>
        </w:rPr>
      </w:pPr>
    </w:p>
    <w:p w:rsidR="00274F08" w:rsidRDefault="00274F08" w:rsidP="00274F08">
      <w:pPr>
        <w:tabs>
          <w:tab w:val="left" w:pos="1455"/>
        </w:tabs>
        <w:jc w:val="both"/>
        <w:rPr>
          <w:highlight w:val="yellow"/>
        </w:rPr>
      </w:pPr>
    </w:p>
    <w:p w:rsidR="00274F08" w:rsidRDefault="00274F08"/>
    <w:sectPr w:rsidR="00274F08" w:rsidSect="00737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hames A">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AC2"/>
    <w:multiLevelType w:val="hybridMultilevel"/>
    <w:tmpl w:val="B30C8578"/>
    <w:lvl w:ilvl="0" w:tplc="F7F664C2">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2054CB"/>
    <w:multiLevelType w:val="multilevel"/>
    <w:tmpl w:val="83C0DEB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D4224C4"/>
    <w:multiLevelType w:val="hybridMultilevel"/>
    <w:tmpl w:val="5C6AAD16"/>
    <w:lvl w:ilvl="0" w:tplc="127217BA">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D8D71A1"/>
    <w:multiLevelType w:val="hybridMultilevel"/>
    <w:tmpl w:val="FC2262D4"/>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3763D6"/>
    <w:multiLevelType w:val="hybridMultilevel"/>
    <w:tmpl w:val="242AC226"/>
    <w:lvl w:ilvl="0" w:tplc="D76873EA">
      <w:start w:val="1"/>
      <w:numFmt w:val="decimal"/>
      <w:lvlText w:val="%1."/>
      <w:lvlJc w:val="left"/>
      <w:pPr>
        <w:tabs>
          <w:tab w:val="num" w:pos="1065"/>
        </w:tabs>
        <w:ind w:left="1065" w:hanging="360"/>
      </w:pPr>
    </w:lvl>
    <w:lvl w:ilvl="1" w:tplc="622A591A">
      <w:numFmt w:val="none"/>
      <w:lvlText w:val=""/>
      <w:lvlJc w:val="left"/>
      <w:pPr>
        <w:tabs>
          <w:tab w:val="num" w:pos="360"/>
        </w:tabs>
        <w:ind w:left="0" w:firstLine="0"/>
      </w:pPr>
    </w:lvl>
    <w:lvl w:ilvl="2" w:tplc="96280714">
      <w:numFmt w:val="none"/>
      <w:lvlText w:val=""/>
      <w:lvlJc w:val="left"/>
      <w:pPr>
        <w:tabs>
          <w:tab w:val="num" w:pos="360"/>
        </w:tabs>
        <w:ind w:left="0" w:firstLine="0"/>
      </w:pPr>
    </w:lvl>
    <w:lvl w:ilvl="3" w:tplc="FB9075E8">
      <w:numFmt w:val="none"/>
      <w:lvlText w:val=""/>
      <w:lvlJc w:val="left"/>
      <w:pPr>
        <w:tabs>
          <w:tab w:val="num" w:pos="360"/>
        </w:tabs>
        <w:ind w:left="0" w:firstLine="0"/>
      </w:pPr>
    </w:lvl>
    <w:lvl w:ilvl="4" w:tplc="B0C28942">
      <w:numFmt w:val="none"/>
      <w:lvlText w:val=""/>
      <w:lvlJc w:val="left"/>
      <w:pPr>
        <w:tabs>
          <w:tab w:val="num" w:pos="360"/>
        </w:tabs>
        <w:ind w:left="0" w:firstLine="0"/>
      </w:pPr>
    </w:lvl>
    <w:lvl w:ilvl="5" w:tplc="42A41B7A">
      <w:numFmt w:val="none"/>
      <w:lvlText w:val=""/>
      <w:lvlJc w:val="left"/>
      <w:pPr>
        <w:tabs>
          <w:tab w:val="num" w:pos="360"/>
        </w:tabs>
        <w:ind w:left="0" w:firstLine="0"/>
      </w:pPr>
    </w:lvl>
    <w:lvl w:ilvl="6" w:tplc="8B0E36FA">
      <w:numFmt w:val="none"/>
      <w:lvlText w:val=""/>
      <w:lvlJc w:val="left"/>
      <w:pPr>
        <w:tabs>
          <w:tab w:val="num" w:pos="360"/>
        </w:tabs>
        <w:ind w:left="0" w:firstLine="0"/>
      </w:pPr>
    </w:lvl>
    <w:lvl w:ilvl="7" w:tplc="8E5011CA">
      <w:numFmt w:val="none"/>
      <w:lvlText w:val=""/>
      <w:lvlJc w:val="left"/>
      <w:pPr>
        <w:tabs>
          <w:tab w:val="num" w:pos="360"/>
        </w:tabs>
        <w:ind w:left="0" w:firstLine="0"/>
      </w:pPr>
    </w:lvl>
    <w:lvl w:ilvl="8" w:tplc="BEFEC956">
      <w:numFmt w:val="none"/>
      <w:lvlText w:val=""/>
      <w:lvlJc w:val="left"/>
      <w:pPr>
        <w:tabs>
          <w:tab w:val="num" w:pos="360"/>
        </w:tabs>
        <w:ind w:left="0" w:firstLine="0"/>
      </w:pPr>
    </w:lvl>
  </w:abstractNum>
  <w:abstractNum w:abstractNumId="6">
    <w:nsid w:val="28E10BAA"/>
    <w:multiLevelType w:val="hybridMultilevel"/>
    <w:tmpl w:val="DB34FC2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36464948"/>
    <w:multiLevelType w:val="singleLevel"/>
    <w:tmpl w:val="93BE7744"/>
    <w:lvl w:ilvl="0">
      <w:start w:val="5"/>
      <w:numFmt w:val="bullet"/>
      <w:lvlText w:val="-"/>
      <w:lvlJc w:val="left"/>
      <w:pPr>
        <w:tabs>
          <w:tab w:val="num" w:pos="360"/>
        </w:tabs>
        <w:ind w:left="360" w:hanging="360"/>
      </w:pPr>
      <w:rPr>
        <w:color w:val="auto"/>
      </w:rPr>
    </w:lvl>
  </w:abstractNum>
  <w:abstractNum w:abstractNumId="8">
    <w:nsid w:val="37FB5660"/>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9">
    <w:nsid w:val="3CB93DF6"/>
    <w:multiLevelType w:val="hybridMultilevel"/>
    <w:tmpl w:val="7F066D70"/>
    <w:lvl w:ilvl="0" w:tplc="04190013">
      <w:start w:val="1"/>
      <w:numFmt w:val="upperRoman"/>
      <w:lvlText w:val="%1."/>
      <w:lvlJc w:val="right"/>
      <w:pPr>
        <w:tabs>
          <w:tab w:val="num" w:pos="180"/>
        </w:tabs>
        <w:ind w:left="180" w:hanging="180"/>
      </w:pPr>
    </w:lvl>
    <w:lvl w:ilvl="1" w:tplc="04190003">
      <w:start w:val="1"/>
      <w:numFmt w:val="bullet"/>
      <w:lvlText w:val="o"/>
      <w:lvlJc w:val="left"/>
      <w:pPr>
        <w:tabs>
          <w:tab w:val="num" w:pos="1440"/>
        </w:tabs>
        <w:ind w:left="1440" w:hanging="360"/>
      </w:pPr>
      <w:rPr>
        <w:rFonts w:ascii="Courier New" w:hAnsi="Courier New" w:cs="Courier New" w:hint="default"/>
      </w:rPr>
    </w:lvl>
    <w:lvl w:ilvl="2" w:tplc="CA084216">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D9F4B31"/>
    <w:multiLevelType w:val="hybridMultilevel"/>
    <w:tmpl w:val="9342F266"/>
    <w:lvl w:ilvl="0" w:tplc="99F02C66">
      <w:start w:val="1"/>
      <w:numFmt w:val="decimal"/>
      <w:lvlText w:val="%1."/>
      <w:lvlJc w:val="left"/>
      <w:pPr>
        <w:tabs>
          <w:tab w:val="num" w:pos="1170"/>
        </w:tabs>
        <w:ind w:left="117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41C2814"/>
    <w:multiLevelType w:val="hybridMultilevel"/>
    <w:tmpl w:val="727C7412"/>
    <w:lvl w:ilvl="0" w:tplc="A60247A2">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0313DDA"/>
    <w:multiLevelType w:val="hybridMultilevel"/>
    <w:tmpl w:val="4718BC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2AD6E62"/>
    <w:multiLevelType w:val="hybridMultilevel"/>
    <w:tmpl w:val="009CAD1C"/>
    <w:lvl w:ilvl="0" w:tplc="B40E1A2C">
      <w:start w:val="1"/>
      <w:numFmt w:val="bullet"/>
      <w:lvlText w:val="-"/>
      <w:lvlJc w:val="left"/>
      <w:pPr>
        <w:tabs>
          <w:tab w:val="num" w:pos="816"/>
        </w:tabs>
        <w:ind w:left="816" w:hanging="408"/>
      </w:pPr>
      <w:rPr>
        <w:rFonts w:ascii="Times New Roman" w:hAnsi="Times New Roman" w:cs="Times New Roman" w:hint="default"/>
      </w:rPr>
    </w:lvl>
    <w:lvl w:ilvl="1" w:tplc="04190003">
      <w:start w:val="1"/>
      <w:numFmt w:val="bullet"/>
      <w:lvlText w:val="o"/>
      <w:lvlJc w:val="left"/>
      <w:pPr>
        <w:tabs>
          <w:tab w:val="num" w:pos="1848"/>
        </w:tabs>
        <w:ind w:left="1848" w:hanging="360"/>
      </w:pPr>
      <w:rPr>
        <w:rFonts w:ascii="Courier New" w:hAnsi="Courier New" w:cs="Times New Roman"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cs="Times New Roman"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cs="Times New Roman"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14">
    <w:nsid w:val="53262F49"/>
    <w:multiLevelType w:val="hybridMultilevel"/>
    <w:tmpl w:val="A2E25080"/>
    <w:lvl w:ilvl="0" w:tplc="B40E1A2C">
      <w:start w:val="1"/>
      <w:numFmt w:val="bullet"/>
      <w:lvlText w:val="-"/>
      <w:lvlJc w:val="left"/>
      <w:pPr>
        <w:tabs>
          <w:tab w:val="num" w:pos="408"/>
        </w:tabs>
        <w:ind w:left="408" w:hanging="408"/>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55F84D28"/>
    <w:multiLevelType w:val="hybridMultilevel"/>
    <w:tmpl w:val="901883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nsid w:val="56105F50"/>
    <w:multiLevelType w:val="hybridMultilevel"/>
    <w:tmpl w:val="8C60D18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6F107D88"/>
    <w:multiLevelType w:val="multilevel"/>
    <w:tmpl w:val="294A6F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11878F2"/>
    <w:multiLevelType w:val="hybridMultilevel"/>
    <w:tmpl w:val="741AA3C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2868"/>
        </w:tabs>
        <w:ind w:left="2868" w:hanging="360"/>
      </w:pPr>
      <w:rPr>
        <w:rFonts w:ascii="Courier New" w:hAnsi="Courier New" w:cs="Times New Roman" w:hint="default"/>
      </w:rPr>
    </w:lvl>
    <w:lvl w:ilvl="2" w:tplc="04190005">
      <w:start w:val="1"/>
      <w:numFmt w:val="bullet"/>
      <w:lvlText w:val=""/>
      <w:lvlJc w:val="left"/>
      <w:pPr>
        <w:tabs>
          <w:tab w:val="num" w:pos="3588"/>
        </w:tabs>
        <w:ind w:left="3588" w:hanging="360"/>
      </w:pPr>
      <w:rPr>
        <w:rFonts w:ascii="Wingdings" w:hAnsi="Wingdings" w:hint="default"/>
      </w:rPr>
    </w:lvl>
    <w:lvl w:ilvl="3" w:tplc="04190001">
      <w:start w:val="1"/>
      <w:numFmt w:val="bullet"/>
      <w:lvlText w:val=""/>
      <w:lvlJc w:val="left"/>
      <w:pPr>
        <w:tabs>
          <w:tab w:val="num" w:pos="4308"/>
        </w:tabs>
        <w:ind w:left="4308" w:hanging="360"/>
      </w:pPr>
      <w:rPr>
        <w:rFonts w:ascii="Symbol" w:hAnsi="Symbol" w:hint="default"/>
      </w:rPr>
    </w:lvl>
    <w:lvl w:ilvl="4" w:tplc="04190003">
      <w:start w:val="1"/>
      <w:numFmt w:val="bullet"/>
      <w:lvlText w:val="o"/>
      <w:lvlJc w:val="left"/>
      <w:pPr>
        <w:tabs>
          <w:tab w:val="num" w:pos="5028"/>
        </w:tabs>
        <w:ind w:left="5028" w:hanging="360"/>
      </w:pPr>
      <w:rPr>
        <w:rFonts w:ascii="Courier New" w:hAnsi="Courier New" w:cs="Times New Roman" w:hint="default"/>
      </w:rPr>
    </w:lvl>
    <w:lvl w:ilvl="5" w:tplc="04190005">
      <w:start w:val="1"/>
      <w:numFmt w:val="bullet"/>
      <w:lvlText w:val=""/>
      <w:lvlJc w:val="left"/>
      <w:pPr>
        <w:tabs>
          <w:tab w:val="num" w:pos="5748"/>
        </w:tabs>
        <w:ind w:left="5748" w:hanging="360"/>
      </w:pPr>
      <w:rPr>
        <w:rFonts w:ascii="Wingdings" w:hAnsi="Wingdings" w:hint="default"/>
      </w:rPr>
    </w:lvl>
    <w:lvl w:ilvl="6" w:tplc="04190001">
      <w:start w:val="1"/>
      <w:numFmt w:val="bullet"/>
      <w:lvlText w:val=""/>
      <w:lvlJc w:val="left"/>
      <w:pPr>
        <w:tabs>
          <w:tab w:val="num" w:pos="6468"/>
        </w:tabs>
        <w:ind w:left="6468" w:hanging="360"/>
      </w:pPr>
      <w:rPr>
        <w:rFonts w:ascii="Symbol" w:hAnsi="Symbol" w:hint="default"/>
      </w:rPr>
    </w:lvl>
    <w:lvl w:ilvl="7" w:tplc="04190003">
      <w:start w:val="1"/>
      <w:numFmt w:val="bullet"/>
      <w:lvlText w:val="o"/>
      <w:lvlJc w:val="left"/>
      <w:pPr>
        <w:tabs>
          <w:tab w:val="num" w:pos="7188"/>
        </w:tabs>
        <w:ind w:left="7188" w:hanging="360"/>
      </w:pPr>
      <w:rPr>
        <w:rFonts w:ascii="Courier New" w:hAnsi="Courier New" w:cs="Times New Roman" w:hint="default"/>
      </w:rPr>
    </w:lvl>
    <w:lvl w:ilvl="8" w:tplc="04190005">
      <w:start w:val="1"/>
      <w:numFmt w:val="bullet"/>
      <w:lvlText w:val=""/>
      <w:lvlJc w:val="left"/>
      <w:pPr>
        <w:tabs>
          <w:tab w:val="num" w:pos="7908"/>
        </w:tabs>
        <w:ind w:left="7908" w:hanging="360"/>
      </w:pPr>
      <w:rPr>
        <w:rFonts w:ascii="Wingdings" w:hAnsi="Wingdings" w:hint="default"/>
      </w:rPr>
    </w:lvl>
  </w:abstractNum>
  <w:abstractNum w:abstractNumId="19">
    <w:nsid w:val="74F36B4B"/>
    <w:multiLevelType w:val="hybridMultilevel"/>
    <w:tmpl w:val="EE721FC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C9D67D8"/>
    <w:multiLevelType w:val="hybridMultilevel"/>
    <w:tmpl w:val="591C0DAE"/>
    <w:lvl w:ilvl="0" w:tplc="3B301132">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E292EAD"/>
    <w:multiLevelType w:val="multilevel"/>
    <w:tmpl w:val="B5ECCF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EC34B7B"/>
    <w:multiLevelType w:val="hybridMultilevel"/>
    <w:tmpl w:val="BF14D7C6"/>
    <w:lvl w:ilvl="0" w:tplc="F7F664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52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lvlOverride w:ilvl="0">
      <w:startOverride w:val="1"/>
    </w:lvlOverride>
    <w:lvlOverride w:ilvl="1"/>
    <w:lvlOverride w:ilvl="2">
      <w:startOverride w:val="1"/>
    </w:lvlOverride>
    <w:lvlOverride w:ilvl="3"/>
    <w:lvlOverride w:ilvl="4"/>
    <w:lvlOverride w:ilvl="5"/>
    <w:lvlOverride w:ilvl="6"/>
    <w:lvlOverride w:ilvl="7"/>
    <w:lvlOverride w:ilvl="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num>
  <w:num w:numId="14">
    <w:abstractNumId w:val="13"/>
  </w:num>
  <w:num w:numId="15">
    <w:abstractNumId w:val="12"/>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1"/>
  </w:num>
  <w:num w:numId="20">
    <w:abstractNumId w:val="21"/>
  </w:num>
  <w:num w:numId="21">
    <w:abstractNumId w:val="21"/>
  </w:num>
  <w:num w:numId="22">
    <w:abstractNumId w:val="3"/>
  </w:num>
  <w:num w:numId="23">
    <w:abstractNumId w:val="3"/>
  </w:num>
  <w:num w:numId="24">
    <w:abstractNumId w:val="8"/>
  </w:num>
  <w:num w:numId="25">
    <w:abstractNumId w:val="5"/>
  </w:num>
  <w:num w:numId="26">
    <w:abstractNumId w:val="11"/>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num>
  <w:num w:numId="30">
    <w:abstractNumId w:val="1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4D"/>
    <w:rsid w:val="000A720B"/>
    <w:rsid w:val="001A502E"/>
    <w:rsid w:val="00274F08"/>
    <w:rsid w:val="00346EE0"/>
    <w:rsid w:val="00737313"/>
    <w:rsid w:val="007A1277"/>
    <w:rsid w:val="008A360A"/>
    <w:rsid w:val="00996ECB"/>
    <w:rsid w:val="00A8709F"/>
    <w:rsid w:val="00B00AF0"/>
    <w:rsid w:val="00C961BA"/>
    <w:rsid w:val="00CE1A8A"/>
    <w:rsid w:val="00D86B4D"/>
    <w:rsid w:val="00FE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B4D"/>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1">
    <w:name w:val="heading 1"/>
    <w:basedOn w:val="a0"/>
    <w:next w:val="a0"/>
    <w:link w:val="10"/>
    <w:uiPriority w:val="99"/>
    <w:qFormat/>
    <w:rsid w:val="00274F08"/>
    <w:pPr>
      <w:keepNext/>
      <w:keepLines/>
      <w:pageBreakBefore/>
      <w:widowControl/>
      <w:suppressLineNumbers/>
      <w:spacing w:before="360" w:after="180"/>
      <w:jc w:val="center"/>
      <w:outlineLvl w:val="0"/>
    </w:pPr>
    <w:rPr>
      <w:rFonts w:ascii="Cambria" w:eastAsia="Times New Roman" w:hAnsi="Cambria" w:cs="Times New Roman"/>
      <w:b/>
      <w:bCs/>
      <w:kern w:val="32"/>
      <w:sz w:val="32"/>
      <w:szCs w:val="32"/>
      <w:lang w:eastAsia="ru-RU" w:bidi="ar-SA"/>
    </w:rPr>
  </w:style>
  <w:style w:type="paragraph" w:styleId="2">
    <w:name w:val="heading 2"/>
    <w:basedOn w:val="a0"/>
    <w:next w:val="a0"/>
    <w:link w:val="20"/>
    <w:unhideWhenUsed/>
    <w:qFormat/>
    <w:rsid w:val="00274F08"/>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3">
    <w:name w:val="heading 3"/>
    <w:aliases w:val="ПодЗаголовок"/>
    <w:basedOn w:val="a0"/>
    <w:next w:val="a0"/>
    <w:link w:val="30"/>
    <w:uiPriority w:val="99"/>
    <w:semiHidden/>
    <w:unhideWhenUsed/>
    <w:qFormat/>
    <w:rsid w:val="00274F08"/>
    <w:pPr>
      <w:keepNext/>
      <w:widowControl/>
      <w:suppressAutoHyphens w:val="0"/>
      <w:spacing w:before="240" w:after="60"/>
      <w:outlineLvl w:val="2"/>
    </w:pPr>
    <w:rPr>
      <w:rFonts w:ascii="Cambria" w:eastAsia="Times New Roman" w:hAnsi="Cambria" w:cs="Times New Roman"/>
      <w:b/>
      <w:bCs/>
      <w:kern w:val="0"/>
      <w:sz w:val="26"/>
      <w:szCs w:val="26"/>
      <w:lang w:eastAsia="ru-RU" w:bidi="ar-SA"/>
    </w:rPr>
  </w:style>
  <w:style w:type="paragraph" w:styleId="4">
    <w:name w:val="heading 4"/>
    <w:basedOn w:val="a0"/>
    <w:next w:val="a0"/>
    <w:link w:val="40"/>
    <w:semiHidden/>
    <w:unhideWhenUsed/>
    <w:qFormat/>
    <w:rsid w:val="00274F08"/>
    <w:pPr>
      <w:keepNext/>
      <w:widowControl/>
      <w:suppressAutoHyphens w:val="0"/>
      <w:spacing w:before="240" w:after="60"/>
      <w:outlineLvl w:val="3"/>
    </w:pPr>
    <w:rPr>
      <w:rFonts w:ascii="Calibri" w:eastAsia="Times New Roman" w:hAnsi="Calibri" w:cs="Times New Roman"/>
      <w:b/>
      <w:bCs/>
      <w:kern w:val="0"/>
      <w:sz w:val="28"/>
      <w:szCs w:val="28"/>
      <w:lang w:eastAsia="ru-RU" w:bidi="ar-SA"/>
    </w:rPr>
  </w:style>
  <w:style w:type="paragraph" w:styleId="5">
    <w:name w:val="heading 5"/>
    <w:basedOn w:val="a0"/>
    <w:next w:val="a0"/>
    <w:link w:val="50"/>
    <w:semiHidden/>
    <w:unhideWhenUsed/>
    <w:qFormat/>
    <w:rsid w:val="00274F08"/>
    <w:pPr>
      <w:widowControl/>
      <w:suppressAutoHyphens w:val="0"/>
      <w:spacing w:before="240" w:after="60"/>
      <w:outlineLvl w:val="4"/>
    </w:pPr>
    <w:rPr>
      <w:rFonts w:ascii="Calibri" w:eastAsia="Times New Roman" w:hAnsi="Calibri" w:cs="Times New Roman"/>
      <w:b/>
      <w:bCs/>
      <w:i/>
      <w:iCs/>
      <w:kern w:val="0"/>
      <w:sz w:val="26"/>
      <w:szCs w:val="26"/>
      <w:lang w:eastAsia="ru-RU" w:bidi="ar-SA"/>
    </w:rPr>
  </w:style>
  <w:style w:type="paragraph" w:styleId="6">
    <w:name w:val="heading 6"/>
    <w:basedOn w:val="a0"/>
    <w:next w:val="a0"/>
    <w:link w:val="60"/>
    <w:semiHidden/>
    <w:unhideWhenUsed/>
    <w:qFormat/>
    <w:rsid w:val="00274F08"/>
    <w:pPr>
      <w:widowControl/>
      <w:suppressAutoHyphens w:val="0"/>
      <w:spacing w:before="240" w:after="60"/>
      <w:outlineLvl w:val="5"/>
    </w:pPr>
    <w:rPr>
      <w:rFonts w:ascii="Calibri" w:eastAsia="Times New Roman" w:hAnsi="Calibri" w:cs="Times New Roman"/>
      <w:b/>
      <w:bCs/>
      <w:kern w:val="0"/>
      <w:sz w:val="20"/>
      <w:szCs w:val="20"/>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74F08"/>
    <w:pPr>
      <w:ind w:left="720"/>
      <w:contextualSpacing/>
    </w:pPr>
    <w:rPr>
      <w:szCs w:val="21"/>
    </w:rPr>
  </w:style>
  <w:style w:type="character" w:customStyle="1" w:styleId="10">
    <w:name w:val="Заголовок 1 Знак"/>
    <w:basedOn w:val="a1"/>
    <w:link w:val="1"/>
    <w:uiPriority w:val="99"/>
    <w:rsid w:val="00274F08"/>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274F08"/>
    <w:rPr>
      <w:rFonts w:ascii="Cambria" w:eastAsia="Times New Roman" w:hAnsi="Cambria" w:cs="Times New Roman"/>
      <w:b/>
      <w:bCs/>
      <w:i/>
      <w:iCs/>
      <w:sz w:val="28"/>
      <w:szCs w:val="28"/>
      <w:lang w:eastAsia="ru-RU"/>
    </w:rPr>
  </w:style>
  <w:style w:type="character" w:customStyle="1" w:styleId="30">
    <w:name w:val="Заголовок 3 Знак"/>
    <w:aliases w:val="ПодЗаголовок Знак"/>
    <w:basedOn w:val="a1"/>
    <w:link w:val="3"/>
    <w:uiPriority w:val="99"/>
    <w:semiHidden/>
    <w:rsid w:val="00274F08"/>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274F08"/>
    <w:rPr>
      <w:rFonts w:ascii="Calibri" w:eastAsia="Times New Roman" w:hAnsi="Calibri" w:cs="Times New Roman"/>
      <w:b/>
      <w:bCs/>
      <w:sz w:val="28"/>
      <w:szCs w:val="28"/>
      <w:lang w:eastAsia="ru-RU"/>
    </w:rPr>
  </w:style>
  <w:style w:type="character" w:styleId="a5">
    <w:name w:val="Hyperlink"/>
    <w:uiPriority w:val="99"/>
    <w:semiHidden/>
    <w:unhideWhenUsed/>
    <w:rsid w:val="00274F08"/>
    <w:rPr>
      <w:color w:val="0000FF"/>
      <w:u w:val="single"/>
    </w:rPr>
  </w:style>
  <w:style w:type="paragraph" w:styleId="21">
    <w:name w:val="toc 2"/>
    <w:basedOn w:val="a0"/>
    <w:next w:val="a0"/>
    <w:autoRedefine/>
    <w:uiPriority w:val="99"/>
    <w:unhideWhenUsed/>
    <w:rsid w:val="00274F08"/>
    <w:pPr>
      <w:widowControl/>
      <w:tabs>
        <w:tab w:val="right" w:leader="dot" w:pos="9515"/>
        <w:tab w:val="right" w:leader="dot" w:pos="9677"/>
      </w:tabs>
      <w:suppressAutoHyphens w:val="0"/>
      <w:spacing w:before="120"/>
      <w:jc w:val="both"/>
    </w:pPr>
    <w:rPr>
      <w:rFonts w:ascii="Book Antiqua" w:eastAsia="Times New Roman" w:hAnsi="Book Antiqua" w:cs="Book Antiqua"/>
      <w:b/>
      <w:bCs/>
      <w:noProof/>
      <w:kern w:val="0"/>
      <w:lang w:val="en-US" w:eastAsia="ru-RU" w:bidi="ar-SA"/>
    </w:rPr>
  </w:style>
  <w:style w:type="paragraph" w:styleId="a6">
    <w:name w:val="Title"/>
    <w:basedOn w:val="a0"/>
    <w:link w:val="a7"/>
    <w:uiPriority w:val="99"/>
    <w:qFormat/>
    <w:rsid w:val="00274F08"/>
    <w:pPr>
      <w:widowControl/>
      <w:suppressAutoHyphens w:val="0"/>
      <w:jc w:val="center"/>
    </w:pPr>
    <w:rPr>
      <w:rFonts w:ascii="Arial" w:eastAsia="Times New Roman" w:hAnsi="Arial" w:cs="Times New Roman"/>
      <w:b/>
      <w:bCs/>
      <w:kern w:val="0"/>
      <w:sz w:val="22"/>
      <w:szCs w:val="22"/>
      <w:lang w:eastAsia="ru-RU" w:bidi="ar-SA"/>
    </w:rPr>
  </w:style>
  <w:style w:type="character" w:customStyle="1" w:styleId="a7">
    <w:name w:val="Название Знак"/>
    <w:basedOn w:val="a1"/>
    <w:link w:val="a6"/>
    <w:uiPriority w:val="99"/>
    <w:rsid w:val="00274F08"/>
    <w:rPr>
      <w:rFonts w:ascii="Arial" w:eastAsia="Times New Roman" w:hAnsi="Arial" w:cs="Times New Roman"/>
      <w:b/>
      <w:bCs/>
      <w:lang w:eastAsia="ru-RU"/>
    </w:rPr>
  </w:style>
  <w:style w:type="paragraph" w:styleId="a8">
    <w:name w:val="Body Text"/>
    <w:basedOn w:val="a0"/>
    <w:link w:val="a9"/>
    <w:uiPriority w:val="99"/>
    <w:semiHidden/>
    <w:unhideWhenUsed/>
    <w:rsid w:val="00274F08"/>
    <w:pPr>
      <w:widowControl/>
      <w:suppressAutoHyphens w:val="0"/>
      <w:spacing w:after="120"/>
    </w:pPr>
    <w:rPr>
      <w:rFonts w:eastAsia="Times New Roman" w:cs="Times New Roman"/>
      <w:kern w:val="0"/>
      <w:lang w:eastAsia="ru-RU" w:bidi="ar-SA"/>
    </w:rPr>
  </w:style>
  <w:style w:type="character" w:customStyle="1" w:styleId="a9">
    <w:name w:val="Основной текст Знак"/>
    <w:basedOn w:val="a1"/>
    <w:link w:val="a8"/>
    <w:uiPriority w:val="99"/>
    <w:semiHidden/>
    <w:rsid w:val="00274F08"/>
    <w:rPr>
      <w:rFonts w:ascii="Times New Roman" w:eastAsia="Times New Roman" w:hAnsi="Times New Roman" w:cs="Times New Roman"/>
      <w:sz w:val="24"/>
      <w:szCs w:val="24"/>
      <w:lang w:eastAsia="ru-RU"/>
    </w:rPr>
  </w:style>
  <w:style w:type="paragraph" w:styleId="22">
    <w:name w:val="Body Text 2"/>
    <w:basedOn w:val="a0"/>
    <w:link w:val="23"/>
    <w:uiPriority w:val="99"/>
    <w:unhideWhenUsed/>
    <w:rsid w:val="00274F08"/>
    <w:pPr>
      <w:widowControl/>
      <w:tabs>
        <w:tab w:val="left" w:pos="-3675"/>
      </w:tabs>
      <w:suppressAutoHyphens w:val="0"/>
      <w:jc w:val="both"/>
    </w:pPr>
    <w:rPr>
      <w:rFonts w:eastAsia="Times New Roman" w:cs="Times New Roman"/>
      <w:kern w:val="0"/>
      <w:lang w:eastAsia="ru-RU" w:bidi="ar-SA"/>
    </w:rPr>
  </w:style>
  <w:style w:type="character" w:customStyle="1" w:styleId="23">
    <w:name w:val="Основной текст 2 Знак"/>
    <w:basedOn w:val="a1"/>
    <w:link w:val="22"/>
    <w:uiPriority w:val="99"/>
    <w:rsid w:val="00274F08"/>
    <w:rPr>
      <w:rFonts w:ascii="Times New Roman" w:eastAsia="Times New Roman" w:hAnsi="Times New Roman" w:cs="Times New Roman"/>
      <w:sz w:val="24"/>
      <w:szCs w:val="24"/>
      <w:lang w:eastAsia="ru-RU"/>
    </w:rPr>
  </w:style>
  <w:style w:type="paragraph" w:styleId="24">
    <w:name w:val="Body Text Indent 2"/>
    <w:basedOn w:val="a0"/>
    <w:link w:val="25"/>
    <w:uiPriority w:val="99"/>
    <w:semiHidden/>
    <w:unhideWhenUsed/>
    <w:rsid w:val="00274F08"/>
    <w:pPr>
      <w:widowControl/>
      <w:suppressAutoHyphens w:val="0"/>
      <w:ind w:firstLine="720"/>
      <w:jc w:val="both"/>
    </w:pPr>
    <w:rPr>
      <w:rFonts w:eastAsia="Times New Roman" w:cs="Times New Roman"/>
      <w:kern w:val="0"/>
      <w:lang w:eastAsia="ru-RU" w:bidi="ar-SA"/>
    </w:rPr>
  </w:style>
  <w:style w:type="character" w:customStyle="1" w:styleId="25">
    <w:name w:val="Основной текст с отступом 2 Знак"/>
    <w:basedOn w:val="a1"/>
    <w:link w:val="24"/>
    <w:uiPriority w:val="99"/>
    <w:semiHidden/>
    <w:rsid w:val="00274F08"/>
    <w:rPr>
      <w:rFonts w:ascii="Times New Roman" w:eastAsia="Times New Roman" w:hAnsi="Times New Roman" w:cs="Times New Roman"/>
      <w:sz w:val="24"/>
      <w:szCs w:val="24"/>
      <w:lang w:eastAsia="ru-RU"/>
    </w:rPr>
  </w:style>
  <w:style w:type="paragraph" w:customStyle="1" w:styleId="11">
    <w:name w:val="Основной текст1"/>
    <w:basedOn w:val="a0"/>
    <w:uiPriority w:val="99"/>
    <w:rsid w:val="00274F08"/>
    <w:pPr>
      <w:widowControl/>
      <w:suppressAutoHyphens w:val="0"/>
      <w:spacing w:before="60" w:after="60"/>
      <w:jc w:val="both"/>
    </w:pPr>
    <w:rPr>
      <w:rFonts w:ascii="Arial" w:eastAsia="Times New Roman" w:hAnsi="Arial" w:cs="Arial"/>
      <w:b/>
      <w:bCs/>
      <w:i/>
      <w:iCs/>
      <w:kern w:val="0"/>
      <w:lang w:val="en-US" w:eastAsia="ru-RU" w:bidi="ar-SA"/>
    </w:rPr>
  </w:style>
  <w:style w:type="character" w:customStyle="1" w:styleId="Main">
    <w:name w:val="Main Знак"/>
    <w:link w:val="Main0"/>
    <w:locked/>
    <w:rsid w:val="00274F08"/>
    <w:rPr>
      <w:sz w:val="24"/>
      <w:szCs w:val="24"/>
    </w:rPr>
  </w:style>
  <w:style w:type="paragraph" w:customStyle="1" w:styleId="Main0">
    <w:name w:val="Main"/>
    <w:link w:val="Main"/>
    <w:rsid w:val="00274F08"/>
    <w:pPr>
      <w:widowControl w:val="0"/>
      <w:spacing w:after="0" w:line="360" w:lineRule="auto"/>
      <w:ind w:firstLine="709"/>
      <w:jc w:val="both"/>
    </w:pPr>
    <w:rPr>
      <w:sz w:val="24"/>
      <w:szCs w:val="24"/>
    </w:rPr>
  </w:style>
  <w:style w:type="paragraph" w:customStyle="1" w:styleId="ConsPlusNormal">
    <w:name w:val="ConsPlusNormal"/>
    <w:uiPriority w:val="99"/>
    <w:rsid w:val="00274F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
    <w:name w:val="Normal Знак Знак"/>
    <w:uiPriority w:val="99"/>
    <w:rsid w:val="00274F08"/>
    <w:pPr>
      <w:spacing w:before="100" w:after="100" w:line="240" w:lineRule="auto"/>
      <w:jc w:val="both"/>
    </w:pPr>
    <w:rPr>
      <w:rFonts w:ascii="Times New Roman" w:eastAsia="Times New Roman" w:hAnsi="Times New Roman" w:cs="Times New Roman"/>
      <w:sz w:val="24"/>
      <w:szCs w:val="24"/>
      <w:lang w:eastAsia="ru-RU"/>
    </w:rPr>
  </w:style>
  <w:style w:type="paragraph" w:customStyle="1" w:styleId="kreder">
    <w:name w:val="kreder"/>
    <w:uiPriority w:val="99"/>
    <w:rsid w:val="00274F08"/>
    <w:pPr>
      <w:widowControl w:val="0"/>
      <w:spacing w:after="0" w:line="360" w:lineRule="atLeast"/>
      <w:ind w:firstLine="567"/>
    </w:pPr>
    <w:rPr>
      <w:rFonts w:ascii="Arial" w:eastAsia="Times New Roman" w:hAnsi="Arial" w:cs="Times New Roman"/>
      <w:color w:val="000000"/>
      <w:sz w:val="24"/>
      <w:szCs w:val="20"/>
      <w:lang w:eastAsia="ru-RU"/>
    </w:rPr>
  </w:style>
  <w:style w:type="paragraph" w:customStyle="1" w:styleId="41">
    <w:name w:val="Основной текст4"/>
    <w:basedOn w:val="a0"/>
    <w:uiPriority w:val="99"/>
    <w:rsid w:val="00274F08"/>
    <w:pPr>
      <w:shd w:val="clear" w:color="auto" w:fill="FFFFFF"/>
      <w:suppressAutoHyphens w:val="0"/>
      <w:spacing w:line="0" w:lineRule="atLeast"/>
      <w:ind w:hanging="1760"/>
    </w:pPr>
    <w:rPr>
      <w:rFonts w:eastAsia="Times New Roman" w:cs="Times New Roman"/>
      <w:color w:val="000000"/>
      <w:kern w:val="0"/>
      <w:sz w:val="27"/>
      <w:szCs w:val="27"/>
      <w:lang w:eastAsia="ru-RU" w:bidi="ar-SA"/>
    </w:rPr>
  </w:style>
  <w:style w:type="character" w:customStyle="1" w:styleId="aa">
    <w:name w:val="Основной текст_"/>
    <w:basedOn w:val="a1"/>
    <w:link w:val="12"/>
    <w:locked/>
    <w:rsid w:val="00274F08"/>
    <w:rPr>
      <w:sz w:val="27"/>
      <w:szCs w:val="27"/>
      <w:shd w:val="clear" w:color="auto" w:fill="FFFFFF"/>
    </w:rPr>
  </w:style>
  <w:style w:type="paragraph" w:customStyle="1" w:styleId="12">
    <w:name w:val="Основной текст1"/>
    <w:basedOn w:val="a0"/>
    <w:link w:val="aa"/>
    <w:rsid w:val="00274F08"/>
    <w:pPr>
      <w:shd w:val="clear" w:color="auto" w:fill="FFFFFF"/>
      <w:suppressAutoHyphens w:val="0"/>
      <w:spacing w:line="326" w:lineRule="exact"/>
    </w:pPr>
    <w:rPr>
      <w:rFonts w:asciiTheme="minorHAnsi" w:eastAsiaTheme="minorHAnsi" w:hAnsiTheme="minorHAnsi" w:cstheme="minorBidi"/>
      <w:kern w:val="0"/>
      <w:sz w:val="27"/>
      <w:szCs w:val="27"/>
      <w:lang w:eastAsia="en-US" w:bidi="ar-SA"/>
    </w:rPr>
  </w:style>
  <w:style w:type="character" w:customStyle="1" w:styleId="ab">
    <w:name w:val="Обычный нум. список Знак"/>
    <w:basedOn w:val="a1"/>
    <w:link w:val="ac"/>
    <w:locked/>
    <w:rsid w:val="00274F08"/>
    <w:rPr>
      <w:sz w:val="28"/>
      <w:szCs w:val="28"/>
      <w:lang w:eastAsia="ar-SA"/>
    </w:rPr>
  </w:style>
  <w:style w:type="paragraph" w:customStyle="1" w:styleId="ac">
    <w:name w:val="Обычный нум. список"/>
    <w:basedOn w:val="a0"/>
    <w:link w:val="ab"/>
    <w:qFormat/>
    <w:rsid w:val="00274F08"/>
    <w:pPr>
      <w:widowControl/>
      <w:spacing w:before="45"/>
      <w:jc w:val="both"/>
    </w:pPr>
    <w:rPr>
      <w:rFonts w:asciiTheme="minorHAnsi" w:eastAsiaTheme="minorHAnsi" w:hAnsiTheme="minorHAnsi" w:cstheme="minorBidi"/>
      <w:kern w:val="0"/>
      <w:sz w:val="28"/>
      <w:szCs w:val="28"/>
      <w:lang w:eastAsia="ar-SA" w:bidi="ar-SA"/>
    </w:rPr>
  </w:style>
  <w:style w:type="paragraph" w:customStyle="1" w:styleId="ad">
    <w:name w:val="Обычный с первой строкой"/>
    <w:basedOn w:val="a0"/>
    <w:uiPriority w:val="99"/>
    <w:qFormat/>
    <w:rsid w:val="00274F08"/>
    <w:pPr>
      <w:widowControl/>
      <w:ind w:firstLine="567"/>
      <w:jc w:val="both"/>
    </w:pPr>
    <w:rPr>
      <w:rFonts w:eastAsia="Times New Roman" w:cs="Times New Roman"/>
      <w:kern w:val="0"/>
      <w:sz w:val="28"/>
      <w:szCs w:val="28"/>
      <w:lang w:eastAsia="ar-SA" w:bidi="ar-SA"/>
    </w:rPr>
  </w:style>
  <w:style w:type="character" w:customStyle="1" w:styleId="ae">
    <w:name w:val="Обычный маркер. список Знак"/>
    <w:basedOn w:val="a1"/>
    <w:link w:val="a"/>
    <w:locked/>
    <w:rsid w:val="00274F08"/>
    <w:rPr>
      <w:sz w:val="28"/>
      <w:szCs w:val="28"/>
      <w:lang w:eastAsia="ar-SA"/>
    </w:rPr>
  </w:style>
  <w:style w:type="paragraph" w:customStyle="1" w:styleId="a">
    <w:name w:val="Обычный маркер. список"/>
    <w:basedOn w:val="a0"/>
    <w:link w:val="ae"/>
    <w:qFormat/>
    <w:rsid w:val="00274F08"/>
    <w:pPr>
      <w:widowControl/>
      <w:numPr>
        <w:ilvl w:val="1"/>
        <w:numId w:val="1"/>
      </w:numPr>
      <w:jc w:val="both"/>
    </w:pPr>
    <w:rPr>
      <w:rFonts w:asciiTheme="minorHAnsi" w:eastAsiaTheme="minorHAnsi" w:hAnsiTheme="minorHAnsi" w:cstheme="minorBidi"/>
      <w:kern w:val="0"/>
      <w:sz w:val="28"/>
      <w:szCs w:val="28"/>
      <w:lang w:eastAsia="ar-SA" w:bidi="ar-SA"/>
    </w:rPr>
  </w:style>
  <w:style w:type="character" w:customStyle="1" w:styleId="-">
    <w:name w:val="Таблица - номер Знак"/>
    <w:basedOn w:val="a1"/>
    <w:link w:val="-0"/>
    <w:locked/>
    <w:rsid w:val="00274F08"/>
    <w:rPr>
      <w:i/>
      <w:sz w:val="24"/>
      <w:szCs w:val="24"/>
      <w:lang w:eastAsia="ar-SA"/>
    </w:rPr>
  </w:style>
  <w:style w:type="paragraph" w:customStyle="1" w:styleId="-0">
    <w:name w:val="Таблица - номер"/>
    <w:basedOn w:val="a0"/>
    <w:link w:val="-"/>
    <w:qFormat/>
    <w:rsid w:val="00274F08"/>
    <w:pPr>
      <w:widowControl/>
      <w:jc w:val="right"/>
    </w:pPr>
    <w:rPr>
      <w:rFonts w:asciiTheme="minorHAnsi" w:eastAsiaTheme="minorHAnsi" w:hAnsiTheme="minorHAnsi" w:cstheme="minorBidi"/>
      <w:i/>
      <w:kern w:val="0"/>
      <w:lang w:eastAsia="ar-SA" w:bidi="ar-SA"/>
    </w:rPr>
  </w:style>
  <w:style w:type="character" w:customStyle="1" w:styleId="26">
    <w:name w:val="Основной текст (2)"/>
    <w:basedOn w:val="a1"/>
    <w:rsid w:val="00274F08"/>
    <w:rPr>
      <w:rFonts w:ascii="Times New Roman" w:eastAsia="Times New Roman" w:hAnsi="Times New Roman" w:cs="Times New Roman" w:hint="default"/>
      <w:b/>
      <w:bCs/>
      <w:i w:val="0"/>
      <w:iCs w:val="0"/>
      <w:smallCaps w:val="0"/>
      <w:color w:val="000000"/>
      <w:spacing w:val="0"/>
      <w:w w:val="100"/>
      <w:position w:val="0"/>
      <w:sz w:val="27"/>
      <w:szCs w:val="27"/>
      <w:u w:val="single"/>
      <w:lang w:val="ru-RU"/>
    </w:rPr>
  </w:style>
  <w:style w:type="table" w:styleId="af">
    <w:name w:val="Table Grid"/>
    <w:basedOn w:val="a2"/>
    <w:rsid w:val="00274F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semiHidden/>
    <w:rsid w:val="00274F08"/>
    <w:rPr>
      <w:rFonts w:ascii="Calibri" w:eastAsia="Times New Roman" w:hAnsi="Calibri" w:cs="Times New Roman"/>
      <w:b/>
      <w:bCs/>
      <w:i/>
      <w:iCs/>
      <w:sz w:val="26"/>
      <w:szCs w:val="26"/>
      <w:lang w:eastAsia="ru-RU"/>
    </w:rPr>
  </w:style>
  <w:style w:type="character" w:customStyle="1" w:styleId="60">
    <w:name w:val="Заголовок 6 Знак"/>
    <w:basedOn w:val="a1"/>
    <w:link w:val="6"/>
    <w:semiHidden/>
    <w:rsid w:val="00274F08"/>
    <w:rPr>
      <w:rFonts w:ascii="Calibri" w:eastAsia="Times New Roman" w:hAnsi="Calibri" w:cs="Times New Roman"/>
      <w:b/>
      <w:bCs/>
      <w:sz w:val="20"/>
      <w:szCs w:val="20"/>
      <w:lang w:eastAsia="ru-RU"/>
    </w:rPr>
  </w:style>
  <w:style w:type="character" w:styleId="af0">
    <w:name w:val="FollowedHyperlink"/>
    <w:basedOn w:val="a1"/>
    <w:uiPriority w:val="99"/>
    <w:semiHidden/>
    <w:unhideWhenUsed/>
    <w:rsid w:val="00274F08"/>
    <w:rPr>
      <w:color w:val="800080" w:themeColor="followedHyperlink"/>
      <w:u w:val="single"/>
    </w:rPr>
  </w:style>
  <w:style w:type="character" w:customStyle="1" w:styleId="31">
    <w:name w:val="Заголовок 3 Знак1"/>
    <w:aliases w:val="ПодЗаголовок Знак1"/>
    <w:basedOn w:val="a1"/>
    <w:uiPriority w:val="99"/>
    <w:semiHidden/>
    <w:rsid w:val="00274F08"/>
    <w:rPr>
      <w:rFonts w:asciiTheme="majorHAnsi" w:eastAsiaTheme="majorEastAsia" w:hAnsiTheme="majorHAnsi" w:cstheme="majorBidi"/>
      <w:b/>
      <w:bCs/>
      <w:color w:val="4F81BD" w:themeColor="accent1"/>
      <w:sz w:val="24"/>
      <w:szCs w:val="24"/>
    </w:rPr>
  </w:style>
  <w:style w:type="paragraph" w:styleId="af1">
    <w:name w:val="Normal (Web)"/>
    <w:basedOn w:val="a0"/>
    <w:uiPriority w:val="99"/>
    <w:semiHidden/>
    <w:unhideWhenUsed/>
    <w:rsid w:val="00274F08"/>
    <w:pPr>
      <w:widowControl/>
      <w:suppressAutoHyphens w:val="0"/>
      <w:spacing w:before="100" w:beforeAutospacing="1" w:after="100" w:afterAutospacing="1"/>
    </w:pPr>
    <w:rPr>
      <w:rFonts w:eastAsia="Times New Roman" w:cs="Times New Roman"/>
      <w:kern w:val="0"/>
      <w:lang w:eastAsia="ru-RU" w:bidi="ar-SA"/>
    </w:rPr>
  </w:style>
  <w:style w:type="paragraph" w:styleId="13">
    <w:name w:val="toc 1"/>
    <w:basedOn w:val="a0"/>
    <w:next w:val="a0"/>
    <w:autoRedefine/>
    <w:uiPriority w:val="99"/>
    <w:semiHidden/>
    <w:unhideWhenUsed/>
    <w:rsid w:val="00274F08"/>
    <w:pPr>
      <w:widowControl/>
      <w:tabs>
        <w:tab w:val="right" w:leader="dot" w:pos="9356"/>
      </w:tabs>
      <w:suppressAutoHyphens w:val="0"/>
      <w:spacing w:before="360" w:line="360" w:lineRule="auto"/>
      <w:jc w:val="both"/>
    </w:pPr>
    <w:rPr>
      <w:rFonts w:ascii="Book Antiqua" w:eastAsia="Times New Roman" w:hAnsi="Book Antiqua" w:cs="Book Antiqua"/>
      <w:b/>
      <w:bCs/>
      <w:caps/>
      <w:noProof/>
      <w:kern w:val="0"/>
      <w:lang w:eastAsia="ru-RU" w:bidi="ar-SA"/>
    </w:rPr>
  </w:style>
  <w:style w:type="paragraph" w:styleId="32">
    <w:name w:val="toc 3"/>
    <w:basedOn w:val="a0"/>
    <w:next w:val="a0"/>
    <w:autoRedefine/>
    <w:uiPriority w:val="99"/>
    <w:semiHidden/>
    <w:unhideWhenUsed/>
    <w:rsid w:val="00274F08"/>
    <w:pPr>
      <w:widowControl/>
      <w:tabs>
        <w:tab w:val="right" w:leader="dot" w:pos="9515"/>
      </w:tabs>
      <w:suppressAutoHyphens w:val="0"/>
    </w:pPr>
    <w:rPr>
      <w:rFonts w:eastAsia="Times New Roman" w:cs="Times New Roman"/>
      <w:kern w:val="0"/>
      <w:sz w:val="20"/>
      <w:szCs w:val="20"/>
      <w:lang w:eastAsia="ru-RU" w:bidi="ar-SA"/>
    </w:rPr>
  </w:style>
  <w:style w:type="paragraph" w:styleId="42">
    <w:name w:val="toc 4"/>
    <w:basedOn w:val="a0"/>
    <w:next w:val="a0"/>
    <w:autoRedefine/>
    <w:uiPriority w:val="99"/>
    <w:semiHidden/>
    <w:unhideWhenUsed/>
    <w:rsid w:val="00274F08"/>
    <w:pPr>
      <w:widowControl/>
      <w:suppressAutoHyphens w:val="0"/>
    </w:pPr>
    <w:rPr>
      <w:rFonts w:eastAsia="Times New Roman" w:cs="Times New Roman"/>
      <w:kern w:val="0"/>
      <w:sz w:val="20"/>
      <w:szCs w:val="20"/>
      <w:lang w:eastAsia="ru-RU" w:bidi="ar-SA"/>
    </w:rPr>
  </w:style>
  <w:style w:type="paragraph" w:styleId="51">
    <w:name w:val="toc 5"/>
    <w:basedOn w:val="a0"/>
    <w:next w:val="a0"/>
    <w:autoRedefine/>
    <w:uiPriority w:val="99"/>
    <w:semiHidden/>
    <w:unhideWhenUsed/>
    <w:rsid w:val="00274F08"/>
    <w:pPr>
      <w:widowControl/>
      <w:suppressAutoHyphens w:val="0"/>
      <w:ind w:left="720"/>
    </w:pPr>
    <w:rPr>
      <w:rFonts w:eastAsia="Times New Roman" w:cs="Times New Roman"/>
      <w:kern w:val="0"/>
      <w:sz w:val="20"/>
      <w:szCs w:val="20"/>
      <w:lang w:eastAsia="ru-RU" w:bidi="ar-SA"/>
    </w:rPr>
  </w:style>
  <w:style w:type="paragraph" w:styleId="61">
    <w:name w:val="toc 6"/>
    <w:basedOn w:val="a0"/>
    <w:next w:val="a0"/>
    <w:autoRedefine/>
    <w:uiPriority w:val="99"/>
    <w:semiHidden/>
    <w:unhideWhenUsed/>
    <w:rsid w:val="00274F08"/>
    <w:pPr>
      <w:widowControl/>
      <w:suppressAutoHyphens w:val="0"/>
      <w:ind w:left="960"/>
    </w:pPr>
    <w:rPr>
      <w:rFonts w:eastAsia="Times New Roman" w:cs="Times New Roman"/>
      <w:kern w:val="0"/>
      <w:sz w:val="20"/>
      <w:szCs w:val="20"/>
      <w:lang w:eastAsia="ru-RU" w:bidi="ar-SA"/>
    </w:rPr>
  </w:style>
  <w:style w:type="paragraph" w:styleId="7">
    <w:name w:val="toc 7"/>
    <w:basedOn w:val="a0"/>
    <w:next w:val="a0"/>
    <w:autoRedefine/>
    <w:uiPriority w:val="99"/>
    <w:semiHidden/>
    <w:unhideWhenUsed/>
    <w:rsid w:val="00274F08"/>
    <w:pPr>
      <w:widowControl/>
      <w:suppressAutoHyphens w:val="0"/>
      <w:ind w:left="1200"/>
    </w:pPr>
    <w:rPr>
      <w:rFonts w:eastAsia="Times New Roman" w:cs="Times New Roman"/>
      <w:kern w:val="0"/>
      <w:sz w:val="20"/>
      <w:szCs w:val="20"/>
      <w:lang w:eastAsia="ru-RU" w:bidi="ar-SA"/>
    </w:rPr>
  </w:style>
  <w:style w:type="paragraph" w:styleId="8">
    <w:name w:val="toc 8"/>
    <w:basedOn w:val="a0"/>
    <w:next w:val="a0"/>
    <w:autoRedefine/>
    <w:uiPriority w:val="99"/>
    <w:semiHidden/>
    <w:unhideWhenUsed/>
    <w:rsid w:val="00274F08"/>
    <w:pPr>
      <w:widowControl/>
      <w:suppressAutoHyphens w:val="0"/>
      <w:ind w:left="1440"/>
    </w:pPr>
    <w:rPr>
      <w:rFonts w:eastAsia="Times New Roman" w:cs="Times New Roman"/>
      <w:kern w:val="0"/>
      <w:sz w:val="20"/>
      <w:szCs w:val="20"/>
      <w:lang w:eastAsia="ru-RU" w:bidi="ar-SA"/>
    </w:rPr>
  </w:style>
  <w:style w:type="paragraph" w:styleId="9">
    <w:name w:val="toc 9"/>
    <w:basedOn w:val="a0"/>
    <w:next w:val="a0"/>
    <w:autoRedefine/>
    <w:uiPriority w:val="99"/>
    <w:semiHidden/>
    <w:unhideWhenUsed/>
    <w:rsid w:val="00274F08"/>
    <w:pPr>
      <w:widowControl/>
      <w:suppressAutoHyphens w:val="0"/>
      <w:ind w:left="1680"/>
    </w:pPr>
    <w:rPr>
      <w:rFonts w:eastAsia="Times New Roman" w:cs="Times New Roman"/>
      <w:kern w:val="0"/>
      <w:sz w:val="20"/>
      <w:szCs w:val="20"/>
      <w:lang w:eastAsia="ru-RU" w:bidi="ar-SA"/>
    </w:rPr>
  </w:style>
  <w:style w:type="paragraph" w:styleId="af2">
    <w:name w:val="footnote text"/>
    <w:basedOn w:val="a0"/>
    <w:link w:val="af3"/>
    <w:uiPriority w:val="99"/>
    <w:semiHidden/>
    <w:unhideWhenUsed/>
    <w:rsid w:val="00274F08"/>
    <w:pPr>
      <w:widowControl/>
      <w:suppressAutoHyphens w:val="0"/>
    </w:pPr>
    <w:rPr>
      <w:rFonts w:eastAsia="Times New Roman" w:cs="Times New Roman"/>
      <w:kern w:val="0"/>
      <w:sz w:val="20"/>
      <w:szCs w:val="20"/>
      <w:lang w:eastAsia="ru-RU" w:bidi="ar-SA"/>
    </w:rPr>
  </w:style>
  <w:style w:type="character" w:customStyle="1" w:styleId="af3">
    <w:name w:val="Текст сноски Знак"/>
    <w:basedOn w:val="a1"/>
    <w:link w:val="af2"/>
    <w:uiPriority w:val="99"/>
    <w:semiHidden/>
    <w:rsid w:val="00274F08"/>
    <w:rPr>
      <w:rFonts w:ascii="Times New Roman" w:eastAsia="Times New Roman" w:hAnsi="Times New Roman" w:cs="Times New Roman"/>
      <w:sz w:val="20"/>
      <w:szCs w:val="20"/>
      <w:lang w:eastAsia="ru-RU"/>
    </w:rPr>
  </w:style>
  <w:style w:type="character" w:customStyle="1" w:styleId="af4">
    <w:name w:val="Верхний колонтитул Знак"/>
    <w:aliases w:val="ВерхКолонтитул Знак"/>
    <w:basedOn w:val="a1"/>
    <w:link w:val="af5"/>
    <w:uiPriority w:val="99"/>
    <w:semiHidden/>
    <w:locked/>
    <w:rsid w:val="00274F08"/>
    <w:rPr>
      <w:sz w:val="24"/>
      <w:szCs w:val="24"/>
    </w:rPr>
  </w:style>
  <w:style w:type="paragraph" w:styleId="af5">
    <w:name w:val="header"/>
    <w:aliases w:val="ВерхКолонтитул"/>
    <w:basedOn w:val="a0"/>
    <w:link w:val="af4"/>
    <w:uiPriority w:val="99"/>
    <w:semiHidden/>
    <w:unhideWhenUsed/>
    <w:rsid w:val="00274F08"/>
    <w:pPr>
      <w:widowControl/>
      <w:tabs>
        <w:tab w:val="center" w:pos="4677"/>
        <w:tab w:val="right" w:pos="9355"/>
      </w:tabs>
      <w:suppressAutoHyphens w:val="0"/>
    </w:pPr>
    <w:rPr>
      <w:rFonts w:asciiTheme="minorHAnsi" w:eastAsiaTheme="minorHAnsi" w:hAnsiTheme="minorHAnsi" w:cstheme="minorBidi"/>
      <w:kern w:val="0"/>
      <w:lang w:eastAsia="en-US" w:bidi="ar-SA"/>
    </w:rPr>
  </w:style>
  <w:style w:type="character" w:customStyle="1" w:styleId="14">
    <w:name w:val="Верхний колонтитул Знак1"/>
    <w:aliases w:val="ВерхКолонтитул Знак1"/>
    <w:basedOn w:val="a1"/>
    <w:uiPriority w:val="99"/>
    <w:semiHidden/>
    <w:rsid w:val="00274F08"/>
    <w:rPr>
      <w:rFonts w:ascii="Times New Roman" w:eastAsia="SimSun" w:hAnsi="Times New Roman" w:cs="Mangal"/>
      <w:kern w:val="2"/>
      <w:sz w:val="24"/>
      <w:szCs w:val="21"/>
      <w:lang w:eastAsia="hi-IN" w:bidi="hi-IN"/>
    </w:rPr>
  </w:style>
  <w:style w:type="paragraph" w:styleId="af6">
    <w:name w:val="footer"/>
    <w:basedOn w:val="a0"/>
    <w:link w:val="af7"/>
    <w:uiPriority w:val="99"/>
    <w:semiHidden/>
    <w:unhideWhenUsed/>
    <w:rsid w:val="00274F08"/>
    <w:pPr>
      <w:widowControl/>
      <w:pBdr>
        <w:top w:val="single" w:sz="4" w:space="1" w:color="auto"/>
      </w:pBdr>
      <w:tabs>
        <w:tab w:val="center" w:pos="4677"/>
        <w:tab w:val="right" w:pos="9355"/>
      </w:tabs>
      <w:suppressAutoHyphens w:val="0"/>
      <w:jc w:val="center"/>
    </w:pPr>
    <w:rPr>
      <w:rFonts w:ascii="Book Antiqua" w:eastAsia="Times New Roman" w:hAnsi="Book Antiqua" w:cs="Times New Roman"/>
      <w:b/>
      <w:bCs/>
      <w:i/>
      <w:iCs/>
      <w:kern w:val="0"/>
      <w:sz w:val="20"/>
      <w:szCs w:val="20"/>
      <w:lang w:eastAsia="ru-RU" w:bidi="ar-SA"/>
    </w:rPr>
  </w:style>
  <w:style w:type="character" w:customStyle="1" w:styleId="af7">
    <w:name w:val="Нижний колонтитул Знак"/>
    <w:basedOn w:val="a1"/>
    <w:link w:val="af6"/>
    <w:uiPriority w:val="99"/>
    <w:semiHidden/>
    <w:rsid w:val="00274F08"/>
    <w:rPr>
      <w:rFonts w:ascii="Book Antiqua" w:eastAsia="Times New Roman" w:hAnsi="Book Antiqua" w:cs="Times New Roman"/>
      <w:b/>
      <w:bCs/>
      <w:i/>
      <w:iCs/>
      <w:sz w:val="20"/>
      <w:szCs w:val="20"/>
      <w:lang w:eastAsia="ru-RU"/>
    </w:rPr>
  </w:style>
  <w:style w:type="paragraph" w:styleId="af8">
    <w:name w:val="Body Text Indent"/>
    <w:basedOn w:val="a0"/>
    <w:link w:val="af9"/>
    <w:uiPriority w:val="99"/>
    <w:semiHidden/>
    <w:unhideWhenUsed/>
    <w:rsid w:val="00274F08"/>
    <w:pPr>
      <w:widowControl/>
      <w:suppressAutoHyphens w:val="0"/>
      <w:spacing w:before="100" w:after="120"/>
      <w:ind w:left="283"/>
    </w:pPr>
    <w:rPr>
      <w:rFonts w:eastAsia="Times New Roman" w:cs="Times New Roman"/>
      <w:kern w:val="0"/>
      <w:lang w:eastAsia="ru-RU" w:bidi="ar-SA"/>
    </w:rPr>
  </w:style>
  <w:style w:type="character" w:customStyle="1" w:styleId="af9">
    <w:name w:val="Основной текст с отступом Знак"/>
    <w:basedOn w:val="a1"/>
    <w:link w:val="af8"/>
    <w:uiPriority w:val="99"/>
    <w:semiHidden/>
    <w:rsid w:val="00274F08"/>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274F08"/>
    <w:pPr>
      <w:widowControl/>
      <w:suppressAutoHyphens w:val="0"/>
      <w:spacing w:after="120"/>
      <w:ind w:left="283"/>
    </w:pPr>
    <w:rPr>
      <w:rFonts w:eastAsia="Times New Roman" w:cs="Times New Roman"/>
      <w:kern w:val="0"/>
      <w:sz w:val="16"/>
      <w:szCs w:val="16"/>
      <w:lang w:eastAsia="ru-RU" w:bidi="ar-SA"/>
    </w:rPr>
  </w:style>
  <w:style w:type="character" w:customStyle="1" w:styleId="34">
    <w:name w:val="Основной текст с отступом 3 Знак"/>
    <w:basedOn w:val="a1"/>
    <w:link w:val="33"/>
    <w:uiPriority w:val="99"/>
    <w:semiHidden/>
    <w:rsid w:val="00274F08"/>
    <w:rPr>
      <w:rFonts w:ascii="Times New Roman" w:eastAsia="Times New Roman" w:hAnsi="Times New Roman" w:cs="Times New Roman"/>
      <w:sz w:val="16"/>
      <w:szCs w:val="16"/>
      <w:lang w:eastAsia="ru-RU"/>
    </w:rPr>
  </w:style>
  <w:style w:type="paragraph" w:styleId="afa">
    <w:name w:val="Balloon Text"/>
    <w:basedOn w:val="a0"/>
    <w:link w:val="afb"/>
    <w:uiPriority w:val="99"/>
    <w:semiHidden/>
    <w:unhideWhenUsed/>
    <w:rsid w:val="00274F08"/>
    <w:pPr>
      <w:widowControl/>
      <w:suppressAutoHyphens w:val="0"/>
    </w:pPr>
    <w:rPr>
      <w:rFonts w:ascii="Tahoma" w:eastAsia="Times New Roman" w:hAnsi="Tahoma" w:cs="Times New Roman"/>
      <w:kern w:val="0"/>
      <w:sz w:val="16"/>
      <w:szCs w:val="16"/>
      <w:lang w:eastAsia="ru-RU" w:bidi="ar-SA"/>
    </w:rPr>
  </w:style>
  <w:style w:type="character" w:customStyle="1" w:styleId="afb">
    <w:name w:val="Текст выноски Знак"/>
    <w:basedOn w:val="a1"/>
    <w:link w:val="afa"/>
    <w:uiPriority w:val="99"/>
    <w:semiHidden/>
    <w:rsid w:val="00274F08"/>
    <w:rPr>
      <w:rFonts w:ascii="Tahoma" w:eastAsia="Times New Roman" w:hAnsi="Tahoma" w:cs="Times New Roman"/>
      <w:sz w:val="16"/>
      <w:szCs w:val="16"/>
      <w:lang w:eastAsia="ru-RU"/>
    </w:rPr>
  </w:style>
  <w:style w:type="paragraph" w:customStyle="1" w:styleId="BodyTxt">
    <w:name w:val="Body Txt"/>
    <w:basedOn w:val="a0"/>
    <w:uiPriority w:val="99"/>
    <w:rsid w:val="00274F08"/>
    <w:pPr>
      <w:widowControl/>
      <w:suppressAutoHyphens w:val="0"/>
      <w:spacing w:before="60" w:after="60"/>
      <w:ind w:firstLine="567"/>
      <w:jc w:val="both"/>
    </w:pPr>
    <w:rPr>
      <w:rFonts w:ascii="Thames A" w:eastAsia="Times New Roman" w:hAnsi="Thames A" w:cs="Thames A"/>
      <w:kern w:val="0"/>
      <w:lang w:eastAsia="ru-RU" w:bidi="ar-SA"/>
    </w:rPr>
  </w:style>
  <w:style w:type="paragraph" w:customStyle="1" w:styleId="afc">
    <w:name w:val="Название таблицы"/>
    <w:basedOn w:val="a0"/>
    <w:uiPriority w:val="99"/>
    <w:rsid w:val="00274F08"/>
    <w:pPr>
      <w:keepNext/>
      <w:keepLines/>
      <w:widowControl/>
      <w:suppressAutoHyphens w:val="0"/>
      <w:snapToGrid w:val="0"/>
      <w:spacing w:before="120"/>
      <w:ind w:left="357" w:right="357" w:firstLine="720"/>
      <w:jc w:val="right"/>
    </w:pPr>
    <w:rPr>
      <w:rFonts w:ascii="Arial" w:eastAsia="Times New Roman" w:hAnsi="Arial" w:cs="Arial"/>
      <w:b/>
      <w:bCs/>
      <w:kern w:val="0"/>
      <w:lang w:eastAsia="ru-RU" w:bidi="ar-SA"/>
    </w:rPr>
  </w:style>
  <w:style w:type="paragraph" w:customStyle="1" w:styleId="120">
    <w:name w:val="таблицы 12"/>
    <w:basedOn w:val="a0"/>
    <w:uiPriority w:val="99"/>
    <w:rsid w:val="00274F08"/>
    <w:pPr>
      <w:keepLines/>
      <w:widowControl/>
      <w:suppressAutoHyphens w:val="0"/>
      <w:snapToGrid w:val="0"/>
      <w:jc w:val="both"/>
    </w:pPr>
    <w:rPr>
      <w:rFonts w:eastAsia="Times New Roman" w:cs="Times New Roman"/>
      <w:kern w:val="0"/>
      <w:lang w:eastAsia="ru-RU" w:bidi="ar-SA"/>
    </w:rPr>
  </w:style>
  <w:style w:type="paragraph" w:customStyle="1" w:styleId="afd">
    <w:name w:val="номер таблицы"/>
    <w:basedOn w:val="a0"/>
    <w:uiPriority w:val="99"/>
    <w:rsid w:val="00274F08"/>
    <w:pPr>
      <w:widowControl/>
      <w:suppressAutoHyphens w:val="0"/>
      <w:spacing w:before="120" w:after="60"/>
      <w:jc w:val="right"/>
    </w:pPr>
    <w:rPr>
      <w:rFonts w:eastAsia="Times New Roman" w:cs="Times New Roman"/>
      <w:b/>
      <w:bCs/>
      <w:kern w:val="0"/>
      <w:lang w:eastAsia="ru-RU" w:bidi="ar-SA"/>
    </w:rPr>
  </w:style>
  <w:style w:type="paragraph" w:customStyle="1" w:styleId="just">
    <w:name w:val="just"/>
    <w:basedOn w:val="a0"/>
    <w:uiPriority w:val="99"/>
    <w:rsid w:val="00274F08"/>
    <w:pPr>
      <w:widowControl/>
      <w:suppressAutoHyphens w:val="0"/>
      <w:spacing w:before="100" w:beforeAutospacing="1" w:after="100" w:afterAutospacing="1"/>
    </w:pPr>
    <w:rPr>
      <w:rFonts w:eastAsia="Times New Roman" w:cs="Times New Roman"/>
      <w:kern w:val="0"/>
      <w:lang w:eastAsia="ru-RU" w:bidi="ar-SA"/>
    </w:rPr>
  </w:style>
  <w:style w:type="character" w:customStyle="1" w:styleId="35">
    <w:name w:val="Подпись к таблице (3)_"/>
    <w:basedOn w:val="a1"/>
    <w:link w:val="36"/>
    <w:locked/>
    <w:rsid w:val="00274F08"/>
    <w:rPr>
      <w:shd w:val="clear" w:color="auto" w:fill="FFFFFF"/>
    </w:rPr>
  </w:style>
  <w:style w:type="paragraph" w:customStyle="1" w:styleId="36">
    <w:name w:val="Подпись к таблице (3)"/>
    <w:basedOn w:val="a0"/>
    <w:link w:val="35"/>
    <w:rsid w:val="00274F08"/>
    <w:pPr>
      <w:shd w:val="clear" w:color="auto" w:fill="FFFFFF"/>
      <w:suppressAutoHyphens w:val="0"/>
      <w:spacing w:line="0" w:lineRule="atLeast"/>
    </w:pPr>
    <w:rPr>
      <w:rFonts w:asciiTheme="minorHAnsi" w:eastAsiaTheme="minorHAnsi" w:hAnsiTheme="minorHAnsi" w:cstheme="minorBidi"/>
      <w:kern w:val="0"/>
      <w:sz w:val="22"/>
      <w:szCs w:val="22"/>
      <w:lang w:eastAsia="en-US" w:bidi="ar-SA"/>
    </w:rPr>
  </w:style>
  <w:style w:type="character" w:customStyle="1" w:styleId="43">
    <w:name w:val="Основной текст (4)_"/>
    <w:basedOn w:val="a1"/>
    <w:link w:val="44"/>
    <w:locked/>
    <w:rsid w:val="00274F08"/>
    <w:rPr>
      <w:b/>
      <w:bCs/>
      <w:i/>
      <w:iCs/>
      <w:sz w:val="27"/>
      <w:szCs w:val="27"/>
      <w:shd w:val="clear" w:color="auto" w:fill="FFFFFF"/>
    </w:rPr>
  </w:style>
  <w:style w:type="paragraph" w:customStyle="1" w:styleId="44">
    <w:name w:val="Основной текст (4)"/>
    <w:basedOn w:val="a0"/>
    <w:link w:val="43"/>
    <w:rsid w:val="00274F08"/>
    <w:pPr>
      <w:shd w:val="clear" w:color="auto" w:fill="FFFFFF"/>
      <w:suppressAutoHyphens w:val="0"/>
      <w:spacing w:before="420" w:line="322" w:lineRule="exact"/>
      <w:jc w:val="center"/>
    </w:pPr>
    <w:rPr>
      <w:rFonts w:asciiTheme="minorHAnsi" w:eastAsiaTheme="minorHAnsi" w:hAnsiTheme="minorHAnsi" w:cstheme="minorBidi"/>
      <w:b/>
      <w:bCs/>
      <w:i/>
      <w:iCs/>
      <w:kern w:val="0"/>
      <w:sz w:val="27"/>
      <w:szCs w:val="27"/>
      <w:lang w:eastAsia="en-US" w:bidi="ar-SA"/>
    </w:rPr>
  </w:style>
  <w:style w:type="character" w:customStyle="1" w:styleId="220">
    <w:name w:val="Заголовок №2 (2)_"/>
    <w:basedOn w:val="a1"/>
    <w:link w:val="221"/>
    <w:locked/>
    <w:rsid w:val="00274F08"/>
    <w:rPr>
      <w:b/>
      <w:bCs/>
      <w:i/>
      <w:iCs/>
      <w:sz w:val="27"/>
      <w:szCs w:val="27"/>
      <w:shd w:val="clear" w:color="auto" w:fill="FFFFFF"/>
    </w:rPr>
  </w:style>
  <w:style w:type="paragraph" w:customStyle="1" w:styleId="221">
    <w:name w:val="Заголовок №2 (2)"/>
    <w:basedOn w:val="a0"/>
    <w:link w:val="220"/>
    <w:rsid w:val="00274F08"/>
    <w:pPr>
      <w:shd w:val="clear" w:color="auto" w:fill="FFFFFF"/>
      <w:suppressAutoHyphens w:val="0"/>
      <w:spacing w:before="600" w:after="60" w:line="0" w:lineRule="atLeast"/>
      <w:outlineLvl w:val="1"/>
    </w:pPr>
    <w:rPr>
      <w:rFonts w:asciiTheme="minorHAnsi" w:eastAsiaTheme="minorHAnsi" w:hAnsiTheme="minorHAnsi" w:cstheme="minorBidi"/>
      <w:b/>
      <w:bCs/>
      <w:i/>
      <w:iCs/>
      <w:kern w:val="0"/>
      <w:sz w:val="27"/>
      <w:szCs w:val="27"/>
      <w:lang w:eastAsia="en-US" w:bidi="ar-SA"/>
    </w:rPr>
  </w:style>
  <w:style w:type="character" w:customStyle="1" w:styleId="27">
    <w:name w:val="Заголовок №2_"/>
    <w:basedOn w:val="a1"/>
    <w:link w:val="28"/>
    <w:locked/>
    <w:rsid w:val="00274F08"/>
    <w:rPr>
      <w:b/>
      <w:bCs/>
      <w:sz w:val="27"/>
      <w:szCs w:val="27"/>
      <w:shd w:val="clear" w:color="auto" w:fill="FFFFFF"/>
    </w:rPr>
  </w:style>
  <w:style w:type="paragraph" w:customStyle="1" w:styleId="28">
    <w:name w:val="Заголовок №2"/>
    <w:basedOn w:val="a0"/>
    <w:link w:val="27"/>
    <w:rsid w:val="00274F08"/>
    <w:pPr>
      <w:shd w:val="clear" w:color="auto" w:fill="FFFFFF"/>
      <w:suppressAutoHyphens w:val="0"/>
      <w:spacing w:after="360" w:line="0" w:lineRule="atLeast"/>
      <w:ind w:hanging="1820"/>
      <w:jc w:val="center"/>
      <w:outlineLvl w:val="1"/>
    </w:pPr>
    <w:rPr>
      <w:rFonts w:asciiTheme="minorHAnsi" w:eastAsiaTheme="minorHAnsi" w:hAnsiTheme="minorHAnsi" w:cstheme="minorBidi"/>
      <w:b/>
      <w:bCs/>
      <w:kern w:val="0"/>
      <w:sz w:val="27"/>
      <w:szCs w:val="27"/>
      <w:lang w:eastAsia="en-US" w:bidi="ar-SA"/>
    </w:rPr>
  </w:style>
  <w:style w:type="character" w:customStyle="1" w:styleId="37">
    <w:name w:val="Основной текст (3)_"/>
    <w:basedOn w:val="a1"/>
    <w:link w:val="38"/>
    <w:locked/>
    <w:rsid w:val="00274F08"/>
    <w:rPr>
      <w:i/>
      <w:iCs/>
      <w:sz w:val="27"/>
      <w:szCs w:val="27"/>
      <w:shd w:val="clear" w:color="auto" w:fill="FFFFFF"/>
    </w:rPr>
  </w:style>
  <w:style w:type="paragraph" w:customStyle="1" w:styleId="38">
    <w:name w:val="Основной текст (3)"/>
    <w:basedOn w:val="a0"/>
    <w:link w:val="37"/>
    <w:rsid w:val="00274F08"/>
    <w:pPr>
      <w:shd w:val="clear" w:color="auto" w:fill="FFFFFF"/>
      <w:suppressAutoHyphens w:val="0"/>
      <w:spacing w:before="420" w:line="0" w:lineRule="atLeast"/>
      <w:jc w:val="center"/>
    </w:pPr>
    <w:rPr>
      <w:rFonts w:asciiTheme="minorHAnsi" w:eastAsiaTheme="minorHAnsi" w:hAnsiTheme="minorHAnsi" w:cstheme="minorBidi"/>
      <w:i/>
      <w:iCs/>
      <w:kern w:val="0"/>
      <w:sz w:val="27"/>
      <w:szCs w:val="27"/>
      <w:lang w:eastAsia="en-US" w:bidi="ar-SA"/>
    </w:rPr>
  </w:style>
  <w:style w:type="paragraph" w:customStyle="1" w:styleId="Default">
    <w:name w:val="Default"/>
    <w:uiPriority w:val="99"/>
    <w:rsid w:val="00274F08"/>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character" w:styleId="afe">
    <w:name w:val="footnote reference"/>
    <w:semiHidden/>
    <w:unhideWhenUsed/>
    <w:rsid w:val="00274F08"/>
    <w:rPr>
      <w:vertAlign w:val="superscript"/>
    </w:rPr>
  </w:style>
  <w:style w:type="character" w:customStyle="1" w:styleId="62">
    <w:name w:val="Знак Знак6"/>
    <w:locked/>
    <w:rsid w:val="00274F08"/>
    <w:rPr>
      <w:rFonts w:ascii="Times New Roman" w:hAnsi="Times New Roman" w:cs="Times New Roman" w:hint="default"/>
      <w:sz w:val="24"/>
      <w:szCs w:val="24"/>
    </w:rPr>
  </w:style>
  <w:style w:type="character" w:customStyle="1" w:styleId="39">
    <w:name w:val="Знак Знак3"/>
    <w:semiHidden/>
    <w:locked/>
    <w:rsid w:val="00274F08"/>
    <w:rPr>
      <w:rFonts w:ascii="Times New Roman" w:hAnsi="Times New Roman" w:cs="Times New Roman" w:hint="default"/>
      <w:sz w:val="16"/>
      <w:szCs w:val="16"/>
    </w:rPr>
  </w:style>
  <w:style w:type="character" w:customStyle="1" w:styleId="70">
    <w:name w:val="Знак Знак7"/>
    <w:locked/>
    <w:rsid w:val="00274F08"/>
    <w:rPr>
      <w:rFonts w:ascii="Times New Roman" w:hAnsi="Times New Roman" w:cs="Times New Roman" w:hint="default"/>
      <w:sz w:val="24"/>
      <w:szCs w:val="24"/>
    </w:rPr>
  </w:style>
  <w:style w:type="character" w:customStyle="1" w:styleId="121">
    <w:name w:val="Знак Знак12"/>
    <w:locked/>
    <w:rsid w:val="00274F08"/>
    <w:rPr>
      <w:rFonts w:ascii="Cambria" w:hAnsi="Cambria" w:cs="Times New Roman" w:hint="default"/>
      <w:b/>
      <w:bCs/>
      <w:sz w:val="26"/>
      <w:szCs w:val="26"/>
    </w:rPr>
  </w:style>
  <w:style w:type="character" w:customStyle="1" w:styleId="80">
    <w:name w:val="Знак Знак8"/>
    <w:locked/>
    <w:rsid w:val="00274F08"/>
    <w:rPr>
      <w:rFonts w:ascii="Times New Roman" w:hAnsi="Times New Roman" w:cs="Times New Roman" w:hint="default"/>
      <w:sz w:val="24"/>
      <w:szCs w:val="24"/>
    </w:rPr>
  </w:style>
  <w:style w:type="character" w:customStyle="1" w:styleId="210">
    <w:name w:val="Основной текст 2 Знак1"/>
    <w:uiPriority w:val="99"/>
    <w:locked/>
    <w:rsid w:val="00274F08"/>
    <w:rPr>
      <w:rFonts w:ascii="Times New Roman" w:hAnsi="Times New Roman" w:cs="Times New Roman" w:hint="default"/>
      <w:sz w:val="24"/>
      <w:szCs w:val="24"/>
    </w:rPr>
  </w:style>
  <w:style w:type="character" w:customStyle="1" w:styleId="29">
    <w:name w:val="Основной текст (2)_"/>
    <w:basedOn w:val="a1"/>
    <w:rsid w:val="00274F08"/>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aff">
    <w:name w:val="Подпись к таблице_"/>
    <w:basedOn w:val="a1"/>
    <w:rsid w:val="00274F08"/>
    <w:rPr>
      <w:rFonts w:ascii="Times New Roman" w:eastAsia="Times New Roman" w:hAnsi="Times New Roman" w:cs="Times New Roman" w:hint="default"/>
      <w:b w:val="0"/>
      <w:bCs w:val="0"/>
      <w:i w:val="0"/>
      <w:iCs w:val="0"/>
      <w:smallCaps w:val="0"/>
      <w:strike w:val="0"/>
      <w:dstrike w:val="0"/>
      <w:sz w:val="27"/>
      <w:szCs w:val="27"/>
      <w:u w:val="none"/>
      <w:effect w:val="none"/>
    </w:rPr>
  </w:style>
  <w:style w:type="character" w:customStyle="1" w:styleId="aff0">
    <w:name w:val="Подпись к таблице + Полужирный"/>
    <w:basedOn w:val="aff"/>
    <w:rsid w:val="00274F0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single"/>
      <w:effect w:val="none"/>
      <w:lang w:val="ru-RU"/>
    </w:rPr>
  </w:style>
  <w:style w:type="character" w:customStyle="1" w:styleId="aff1">
    <w:name w:val="Подпись к таблице"/>
    <w:basedOn w:val="aff"/>
    <w:rsid w:val="00274F08"/>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single"/>
      <w:effect w:val="none"/>
      <w:lang w:val="ru-RU"/>
    </w:rPr>
  </w:style>
  <w:style w:type="character" w:customStyle="1" w:styleId="11pt">
    <w:name w:val="Основной текст + 11 pt"/>
    <w:basedOn w:val="aa"/>
    <w:rsid w:val="00274F0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3a">
    <w:name w:val="Подпись к таблице (3) + Полужирный"/>
    <w:basedOn w:val="35"/>
    <w:rsid w:val="00274F08"/>
    <w:rPr>
      <w:b/>
      <w:bCs/>
      <w:color w:val="000000"/>
      <w:spacing w:val="0"/>
      <w:w w:val="100"/>
      <w:position w:val="0"/>
      <w:shd w:val="clear" w:color="auto" w:fill="FFFFFF"/>
      <w:lang w:val="ru-RU"/>
    </w:rPr>
  </w:style>
  <w:style w:type="character" w:customStyle="1" w:styleId="10pt">
    <w:name w:val="Основной текст + 10 pt"/>
    <w:aliases w:val="Полужирный"/>
    <w:basedOn w:val="aa"/>
    <w:rsid w:val="00274F0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rPr>
  </w:style>
  <w:style w:type="character" w:customStyle="1" w:styleId="2a">
    <w:name w:val="Основной текст2"/>
    <w:basedOn w:val="aa"/>
    <w:rsid w:val="00274F08"/>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aff2">
    <w:name w:val="Основной текст + Полужирный"/>
    <w:aliases w:val="Курсив"/>
    <w:basedOn w:val="aa"/>
    <w:rsid w:val="00274F0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3b">
    <w:name w:val="Основной текст3"/>
    <w:basedOn w:val="aa"/>
    <w:rsid w:val="00274F08"/>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rPr>
  </w:style>
  <w:style w:type="character" w:customStyle="1" w:styleId="2b">
    <w:name w:val="Заголовок №2 + Курсив"/>
    <w:basedOn w:val="27"/>
    <w:rsid w:val="00274F08"/>
    <w:rPr>
      <w:b/>
      <w:bCs/>
      <w:i/>
      <w:iCs/>
      <w:color w:val="000000"/>
      <w:spacing w:val="0"/>
      <w:w w:val="100"/>
      <w:position w:val="0"/>
      <w:sz w:val="27"/>
      <w:szCs w:val="27"/>
      <w:shd w:val="clear" w:color="auto" w:fill="FFFFFF"/>
      <w:lang w:val="ru-RU"/>
    </w:rPr>
  </w:style>
  <w:style w:type="table" w:customStyle="1" w:styleId="15">
    <w:name w:val="Стиль таблицы1"/>
    <w:basedOn w:val="af"/>
    <w:rsid w:val="00274F0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i/>
      </w:rPr>
      <w:tblPr/>
      <w:tcPr>
        <w:shd w:val="clear" w:color="auto" w:fill="CCCCC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B4D"/>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1">
    <w:name w:val="heading 1"/>
    <w:basedOn w:val="a0"/>
    <w:next w:val="a0"/>
    <w:link w:val="10"/>
    <w:uiPriority w:val="99"/>
    <w:qFormat/>
    <w:rsid w:val="00274F08"/>
    <w:pPr>
      <w:keepNext/>
      <w:keepLines/>
      <w:pageBreakBefore/>
      <w:widowControl/>
      <w:suppressLineNumbers/>
      <w:spacing w:before="360" w:after="180"/>
      <w:jc w:val="center"/>
      <w:outlineLvl w:val="0"/>
    </w:pPr>
    <w:rPr>
      <w:rFonts w:ascii="Cambria" w:eastAsia="Times New Roman" w:hAnsi="Cambria" w:cs="Times New Roman"/>
      <w:b/>
      <w:bCs/>
      <w:kern w:val="32"/>
      <w:sz w:val="32"/>
      <w:szCs w:val="32"/>
      <w:lang w:eastAsia="ru-RU" w:bidi="ar-SA"/>
    </w:rPr>
  </w:style>
  <w:style w:type="paragraph" w:styleId="2">
    <w:name w:val="heading 2"/>
    <w:basedOn w:val="a0"/>
    <w:next w:val="a0"/>
    <w:link w:val="20"/>
    <w:unhideWhenUsed/>
    <w:qFormat/>
    <w:rsid w:val="00274F08"/>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3">
    <w:name w:val="heading 3"/>
    <w:aliases w:val="ПодЗаголовок"/>
    <w:basedOn w:val="a0"/>
    <w:next w:val="a0"/>
    <w:link w:val="30"/>
    <w:uiPriority w:val="99"/>
    <w:semiHidden/>
    <w:unhideWhenUsed/>
    <w:qFormat/>
    <w:rsid w:val="00274F08"/>
    <w:pPr>
      <w:keepNext/>
      <w:widowControl/>
      <w:suppressAutoHyphens w:val="0"/>
      <w:spacing w:before="240" w:after="60"/>
      <w:outlineLvl w:val="2"/>
    </w:pPr>
    <w:rPr>
      <w:rFonts w:ascii="Cambria" w:eastAsia="Times New Roman" w:hAnsi="Cambria" w:cs="Times New Roman"/>
      <w:b/>
      <w:bCs/>
      <w:kern w:val="0"/>
      <w:sz w:val="26"/>
      <w:szCs w:val="26"/>
      <w:lang w:eastAsia="ru-RU" w:bidi="ar-SA"/>
    </w:rPr>
  </w:style>
  <w:style w:type="paragraph" w:styleId="4">
    <w:name w:val="heading 4"/>
    <w:basedOn w:val="a0"/>
    <w:next w:val="a0"/>
    <w:link w:val="40"/>
    <w:semiHidden/>
    <w:unhideWhenUsed/>
    <w:qFormat/>
    <w:rsid w:val="00274F08"/>
    <w:pPr>
      <w:keepNext/>
      <w:widowControl/>
      <w:suppressAutoHyphens w:val="0"/>
      <w:spacing w:before="240" w:after="60"/>
      <w:outlineLvl w:val="3"/>
    </w:pPr>
    <w:rPr>
      <w:rFonts w:ascii="Calibri" w:eastAsia="Times New Roman" w:hAnsi="Calibri" w:cs="Times New Roman"/>
      <w:b/>
      <w:bCs/>
      <w:kern w:val="0"/>
      <w:sz w:val="28"/>
      <w:szCs w:val="28"/>
      <w:lang w:eastAsia="ru-RU" w:bidi="ar-SA"/>
    </w:rPr>
  </w:style>
  <w:style w:type="paragraph" w:styleId="5">
    <w:name w:val="heading 5"/>
    <w:basedOn w:val="a0"/>
    <w:next w:val="a0"/>
    <w:link w:val="50"/>
    <w:semiHidden/>
    <w:unhideWhenUsed/>
    <w:qFormat/>
    <w:rsid w:val="00274F08"/>
    <w:pPr>
      <w:widowControl/>
      <w:suppressAutoHyphens w:val="0"/>
      <w:spacing w:before="240" w:after="60"/>
      <w:outlineLvl w:val="4"/>
    </w:pPr>
    <w:rPr>
      <w:rFonts w:ascii="Calibri" w:eastAsia="Times New Roman" w:hAnsi="Calibri" w:cs="Times New Roman"/>
      <w:b/>
      <w:bCs/>
      <w:i/>
      <w:iCs/>
      <w:kern w:val="0"/>
      <w:sz w:val="26"/>
      <w:szCs w:val="26"/>
      <w:lang w:eastAsia="ru-RU" w:bidi="ar-SA"/>
    </w:rPr>
  </w:style>
  <w:style w:type="paragraph" w:styleId="6">
    <w:name w:val="heading 6"/>
    <w:basedOn w:val="a0"/>
    <w:next w:val="a0"/>
    <w:link w:val="60"/>
    <w:semiHidden/>
    <w:unhideWhenUsed/>
    <w:qFormat/>
    <w:rsid w:val="00274F08"/>
    <w:pPr>
      <w:widowControl/>
      <w:suppressAutoHyphens w:val="0"/>
      <w:spacing w:before="240" w:after="60"/>
      <w:outlineLvl w:val="5"/>
    </w:pPr>
    <w:rPr>
      <w:rFonts w:ascii="Calibri" w:eastAsia="Times New Roman" w:hAnsi="Calibri" w:cs="Times New Roman"/>
      <w:b/>
      <w:bCs/>
      <w:kern w:val="0"/>
      <w:sz w:val="20"/>
      <w:szCs w:val="20"/>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74F08"/>
    <w:pPr>
      <w:ind w:left="720"/>
      <w:contextualSpacing/>
    </w:pPr>
    <w:rPr>
      <w:szCs w:val="21"/>
    </w:rPr>
  </w:style>
  <w:style w:type="character" w:customStyle="1" w:styleId="10">
    <w:name w:val="Заголовок 1 Знак"/>
    <w:basedOn w:val="a1"/>
    <w:link w:val="1"/>
    <w:uiPriority w:val="99"/>
    <w:rsid w:val="00274F08"/>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274F08"/>
    <w:rPr>
      <w:rFonts w:ascii="Cambria" w:eastAsia="Times New Roman" w:hAnsi="Cambria" w:cs="Times New Roman"/>
      <w:b/>
      <w:bCs/>
      <w:i/>
      <w:iCs/>
      <w:sz w:val="28"/>
      <w:szCs w:val="28"/>
      <w:lang w:eastAsia="ru-RU"/>
    </w:rPr>
  </w:style>
  <w:style w:type="character" w:customStyle="1" w:styleId="30">
    <w:name w:val="Заголовок 3 Знак"/>
    <w:aliases w:val="ПодЗаголовок Знак"/>
    <w:basedOn w:val="a1"/>
    <w:link w:val="3"/>
    <w:uiPriority w:val="99"/>
    <w:semiHidden/>
    <w:rsid w:val="00274F08"/>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274F08"/>
    <w:rPr>
      <w:rFonts w:ascii="Calibri" w:eastAsia="Times New Roman" w:hAnsi="Calibri" w:cs="Times New Roman"/>
      <w:b/>
      <w:bCs/>
      <w:sz w:val="28"/>
      <w:szCs w:val="28"/>
      <w:lang w:eastAsia="ru-RU"/>
    </w:rPr>
  </w:style>
  <w:style w:type="character" w:styleId="a5">
    <w:name w:val="Hyperlink"/>
    <w:uiPriority w:val="99"/>
    <w:semiHidden/>
    <w:unhideWhenUsed/>
    <w:rsid w:val="00274F08"/>
    <w:rPr>
      <w:color w:val="0000FF"/>
      <w:u w:val="single"/>
    </w:rPr>
  </w:style>
  <w:style w:type="paragraph" w:styleId="21">
    <w:name w:val="toc 2"/>
    <w:basedOn w:val="a0"/>
    <w:next w:val="a0"/>
    <w:autoRedefine/>
    <w:uiPriority w:val="99"/>
    <w:unhideWhenUsed/>
    <w:rsid w:val="00274F08"/>
    <w:pPr>
      <w:widowControl/>
      <w:tabs>
        <w:tab w:val="right" w:leader="dot" w:pos="9515"/>
        <w:tab w:val="right" w:leader="dot" w:pos="9677"/>
      </w:tabs>
      <w:suppressAutoHyphens w:val="0"/>
      <w:spacing w:before="120"/>
      <w:jc w:val="both"/>
    </w:pPr>
    <w:rPr>
      <w:rFonts w:ascii="Book Antiqua" w:eastAsia="Times New Roman" w:hAnsi="Book Antiqua" w:cs="Book Antiqua"/>
      <w:b/>
      <w:bCs/>
      <w:noProof/>
      <w:kern w:val="0"/>
      <w:lang w:val="en-US" w:eastAsia="ru-RU" w:bidi="ar-SA"/>
    </w:rPr>
  </w:style>
  <w:style w:type="paragraph" w:styleId="a6">
    <w:name w:val="Title"/>
    <w:basedOn w:val="a0"/>
    <w:link w:val="a7"/>
    <w:uiPriority w:val="99"/>
    <w:qFormat/>
    <w:rsid w:val="00274F08"/>
    <w:pPr>
      <w:widowControl/>
      <w:suppressAutoHyphens w:val="0"/>
      <w:jc w:val="center"/>
    </w:pPr>
    <w:rPr>
      <w:rFonts w:ascii="Arial" w:eastAsia="Times New Roman" w:hAnsi="Arial" w:cs="Times New Roman"/>
      <w:b/>
      <w:bCs/>
      <w:kern w:val="0"/>
      <w:sz w:val="22"/>
      <w:szCs w:val="22"/>
      <w:lang w:eastAsia="ru-RU" w:bidi="ar-SA"/>
    </w:rPr>
  </w:style>
  <w:style w:type="character" w:customStyle="1" w:styleId="a7">
    <w:name w:val="Название Знак"/>
    <w:basedOn w:val="a1"/>
    <w:link w:val="a6"/>
    <w:uiPriority w:val="99"/>
    <w:rsid w:val="00274F08"/>
    <w:rPr>
      <w:rFonts w:ascii="Arial" w:eastAsia="Times New Roman" w:hAnsi="Arial" w:cs="Times New Roman"/>
      <w:b/>
      <w:bCs/>
      <w:lang w:eastAsia="ru-RU"/>
    </w:rPr>
  </w:style>
  <w:style w:type="paragraph" w:styleId="a8">
    <w:name w:val="Body Text"/>
    <w:basedOn w:val="a0"/>
    <w:link w:val="a9"/>
    <w:uiPriority w:val="99"/>
    <w:semiHidden/>
    <w:unhideWhenUsed/>
    <w:rsid w:val="00274F08"/>
    <w:pPr>
      <w:widowControl/>
      <w:suppressAutoHyphens w:val="0"/>
      <w:spacing w:after="120"/>
    </w:pPr>
    <w:rPr>
      <w:rFonts w:eastAsia="Times New Roman" w:cs="Times New Roman"/>
      <w:kern w:val="0"/>
      <w:lang w:eastAsia="ru-RU" w:bidi="ar-SA"/>
    </w:rPr>
  </w:style>
  <w:style w:type="character" w:customStyle="1" w:styleId="a9">
    <w:name w:val="Основной текст Знак"/>
    <w:basedOn w:val="a1"/>
    <w:link w:val="a8"/>
    <w:uiPriority w:val="99"/>
    <w:semiHidden/>
    <w:rsid w:val="00274F08"/>
    <w:rPr>
      <w:rFonts w:ascii="Times New Roman" w:eastAsia="Times New Roman" w:hAnsi="Times New Roman" w:cs="Times New Roman"/>
      <w:sz w:val="24"/>
      <w:szCs w:val="24"/>
      <w:lang w:eastAsia="ru-RU"/>
    </w:rPr>
  </w:style>
  <w:style w:type="paragraph" w:styleId="22">
    <w:name w:val="Body Text 2"/>
    <w:basedOn w:val="a0"/>
    <w:link w:val="23"/>
    <w:uiPriority w:val="99"/>
    <w:unhideWhenUsed/>
    <w:rsid w:val="00274F08"/>
    <w:pPr>
      <w:widowControl/>
      <w:tabs>
        <w:tab w:val="left" w:pos="-3675"/>
      </w:tabs>
      <w:suppressAutoHyphens w:val="0"/>
      <w:jc w:val="both"/>
    </w:pPr>
    <w:rPr>
      <w:rFonts w:eastAsia="Times New Roman" w:cs="Times New Roman"/>
      <w:kern w:val="0"/>
      <w:lang w:eastAsia="ru-RU" w:bidi="ar-SA"/>
    </w:rPr>
  </w:style>
  <w:style w:type="character" w:customStyle="1" w:styleId="23">
    <w:name w:val="Основной текст 2 Знак"/>
    <w:basedOn w:val="a1"/>
    <w:link w:val="22"/>
    <w:uiPriority w:val="99"/>
    <w:rsid w:val="00274F08"/>
    <w:rPr>
      <w:rFonts w:ascii="Times New Roman" w:eastAsia="Times New Roman" w:hAnsi="Times New Roman" w:cs="Times New Roman"/>
      <w:sz w:val="24"/>
      <w:szCs w:val="24"/>
      <w:lang w:eastAsia="ru-RU"/>
    </w:rPr>
  </w:style>
  <w:style w:type="paragraph" w:styleId="24">
    <w:name w:val="Body Text Indent 2"/>
    <w:basedOn w:val="a0"/>
    <w:link w:val="25"/>
    <w:uiPriority w:val="99"/>
    <w:semiHidden/>
    <w:unhideWhenUsed/>
    <w:rsid w:val="00274F08"/>
    <w:pPr>
      <w:widowControl/>
      <w:suppressAutoHyphens w:val="0"/>
      <w:ind w:firstLine="720"/>
      <w:jc w:val="both"/>
    </w:pPr>
    <w:rPr>
      <w:rFonts w:eastAsia="Times New Roman" w:cs="Times New Roman"/>
      <w:kern w:val="0"/>
      <w:lang w:eastAsia="ru-RU" w:bidi="ar-SA"/>
    </w:rPr>
  </w:style>
  <w:style w:type="character" w:customStyle="1" w:styleId="25">
    <w:name w:val="Основной текст с отступом 2 Знак"/>
    <w:basedOn w:val="a1"/>
    <w:link w:val="24"/>
    <w:uiPriority w:val="99"/>
    <w:semiHidden/>
    <w:rsid w:val="00274F08"/>
    <w:rPr>
      <w:rFonts w:ascii="Times New Roman" w:eastAsia="Times New Roman" w:hAnsi="Times New Roman" w:cs="Times New Roman"/>
      <w:sz w:val="24"/>
      <w:szCs w:val="24"/>
      <w:lang w:eastAsia="ru-RU"/>
    </w:rPr>
  </w:style>
  <w:style w:type="paragraph" w:customStyle="1" w:styleId="11">
    <w:name w:val="Основной текст1"/>
    <w:basedOn w:val="a0"/>
    <w:uiPriority w:val="99"/>
    <w:rsid w:val="00274F08"/>
    <w:pPr>
      <w:widowControl/>
      <w:suppressAutoHyphens w:val="0"/>
      <w:spacing w:before="60" w:after="60"/>
      <w:jc w:val="both"/>
    </w:pPr>
    <w:rPr>
      <w:rFonts w:ascii="Arial" w:eastAsia="Times New Roman" w:hAnsi="Arial" w:cs="Arial"/>
      <w:b/>
      <w:bCs/>
      <w:i/>
      <w:iCs/>
      <w:kern w:val="0"/>
      <w:lang w:val="en-US" w:eastAsia="ru-RU" w:bidi="ar-SA"/>
    </w:rPr>
  </w:style>
  <w:style w:type="character" w:customStyle="1" w:styleId="Main">
    <w:name w:val="Main Знак"/>
    <w:link w:val="Main0"/>
    <w:locked/>
    <w:rsid w:val="00274F08"/>
    <w:rPr>
      <w:sz w:val="24"/>
      <w:szCs w:val="24"/>
    </w:rPr>
  </w:style>
  <w:style w:type="paragraph" w:customStyle="1" w:styleId="Main0">
    <w:name w:val="Main"/>
    <w:link w:val="Main"/>
    <w:rsid w:val="00274F08"/>
    <w:pPr>
      <w:widowControl w:val="0"/>
      <w:spacing w:after="0" w:line="360" w:lineRule="auto"/>
      <w:ind w:firstLine="709"/>
      <w:jc w:val="both"/>
    </w:pPr>
    <w:rPr>
      <w:sz w:val="24"/>
      <w:szCs w:val="24"/>
    </w:rPr>
  </w:style>
  <w:style w:type="paragraph" w:customStyle="1" w:styleId="ConsPlusNormal">
    <w:name w:val="ConsPlusNormal"/>
    <w:uiPriority w:val="99"/>
    <w:rsid w:val="00274F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
    <w:name w:val="Normal Знак Знак"/>
    <w:uiPriority w:val="99"/>
    <w:rsid w:val="00274F08"/>
    <w:pPr>
      <w:spacing w:before="100" w:after="100" w:line="240" w:lineRule="auto"/>
      <w:jc w:val="both"/>
    </w:pPr>
    <w:rPr>
      <w:rFonts w:ascii="Times New Roman" w:eastAsia="Times New Roman" w:hAnsi="Times New Roman" w:cs="Times New Roman"/>
      <w:sz w:val="24"/>
      <w:szCs w:val="24"/>
      <w:lang w:eastAsia="ru-RU"/>
    </w:rPr>
  </w:style>
  <w:style w:type="paragraph" w:customStyle="1" w:styleId="kreder">
    <w:name w:val="kreder"/>
    <w:uiPriority w:val="99"/>
    <w:rsid w:val="00274F08"/>
    <w:pPr>
      <w:widowControl w:val="0"/>
      <w:spacing w:after="0" w:line="360" w:lineRule="atLeast"/>
      <w:ind w:firstLine="567"/>
    </w:pPr>
    <w:rPr>
      <w:rFonts w:ascii="Arial" w:eastAsia="Times New Roman" w:hAnsi="Arial" w:cs="Times New Roman"/>
      <w:color w:val="000000"/>
      <w:sz w:val="24"/>
      <w:szCs w:val="20"/>
      <w:lang w:eastAsia="ru-RU"/>
    </w:rPr>
  </w:style>
  <w:style w:type="paragraph" w:customStyle="1" w:styleId="41">
    <w:name w:val="Основной текст4"/>
    <w:basedOn w:val="a0"/>
    <w:uiPriority w:val="99"/>
    <w:rsid w:val="00274F08"/>
    <w:pPr>
      <w:shd w:val="clear" w:color="auto" w:fill="FFFFFF"/>
      <w:suppressAutoHyphens w:val="0"/>
      <w:spacing w:line="0" w:lineRule="atLeast"/>
      <w:ind w:hanging="1760"/>
    </w:pPr>
    <w:rPr>
      <w:rFonts w:eastAsia="Times New Roman" w:cs="Times New Roman"/>
      <w:color w:val="000000"/>
      <w:kern w:val="0"/>
      <w:sz w:val="27"/>
      <w:szCs w:val="27"/>
      <w:lang w:eastAsia="ru-RU" w:bidi="ar-SA"/>
    </w:rPr>
  </w:style>
  <w:style w:type="character" w:customStyle="1" w:styleId="aa">
    <w:name w:val="Основной текст_"/>
    <w:basedOn w:val="a1"/>
    <w:link w:val="12"/>
    <w:locked/>
    <w:rsid w:val="00274F08"/>
    <w:rPr>
      <w:sz w:val="27"/>
      <w:szCs w:val="27"/>
      <w:shd w:val="clear" w:color="auto" w:fill="FFFFFF"/>
    </w:rPr>
  </w:style>
  <w:style w:type="paragraph" w:customStyle="1" w:styleId="12">
    <w:name w:val="Основной текст1"/>
    <w:basedOn w:val="a0"/>
    <w:link w:val="aa"/>
    <w:rsid w:val="00274F08"/>
    <w:pPr>
      <w:shd w:val="clear" w:color="auto" w:fill="FFFFFF"/>
      <w:suppressAutoHyphens w:val="0"/>
      <w:spacing w:line="326" w:lineRule="exact"/>
    </w:pPr>
    <w:rPr>
      <w:rFonts w:asciiTheme="minorHAnsi" w:eastAsiaTheme="minorHAnsi" w:hAnsiTheme="minorHAnsi" w:cstheme="minorBidi"/>
      <w:kern w:val="0"/>
      <w:sz w:val="27"/>
      <w:szCs w:val="27"/>
      <w:lang w:eastAsia="en-US" w:bidi="ar-SA"/>
    </w:rPr>
  </w:style>
  <w:style w:type="character" w:customStyle="1" w:styleId="ab">
    <w:name w:val="Обычный нум. список Знак"/>
    <w:basedOn w:val="a1"/>
    <w:link w:val="ac"/>
    <w:locked/>
    <w:rsid w:val="00274F08"/>
    <w:rPr>
      <w:sz w:val="28"/>
      <w:szCs w:val="28"/>
      <w:lang w:eastAsia="ar-SA"/>
    </w:rPr>
  </w:style>
  <w:style w:type="paragraph" w:customStyle="1" w:styleId="ac">
    <w:name w:val="Обычный нум. список"/>
    <w:basedOn w:val="a0"/>
    <w:link w:val="ab"/>
    <w:qFormat/>
    <w:rsid w:val="00274F08"/>
    <w:pPr>
      <w:widowControl/>
      <w:spacing w:before="45"/>
      <w:jc w:val="both"/>
    </w:pPr>
    <w:rPr>
      <w:rFonts w:asciiTheme="minorHAnsi" w:eastAsiaTheme="minorHAnsi" w:hAnsiTheme="minorHAnsi" w:cstheme="minorBidi"/>
      <w:kern w:val="0"/>
      <w:sz w:val="28"/>
      <w:szCs w:val="28"/>
      <w:lang w:eastAsia="ar-SA" w:bidi="ar-SA"/>
    </w:rPr>
  </w:style>
  <w:style w:type="paragraph" w:customStyle="1" w:styleId="ad">
    <w:name w:val="Обычный с первой строкой"/>
    <w:basedOn w:val="a0"/>
    <w:uiPriority w:val="99"/>
    <w:qFormat/>
    <w:rsid w:val="00274F08"/>
    <w:pPr>
      <w:widowControl/>
      <w:ind w:firstLine="567"/>
      <w:jc w:val="both"/>
    </w:pPr>
    <w:rPr>
      <w:rFonts w:eastAsia="Times New Roman" w:cs="Times New Roman"/>
      <w:kern w:val="0"/>
      <w:sz w:val="28"/>
      <w:szCs w:val="28"/>
      <w:lang w:eastAsia="ar-SA" w:bidi="ar-SA"/>
    </w:rPr>
  </w:style>
  <w:style w:type="character" w:customStyle="1" w:styleId="ae">
    <w:name w:val="Обычный маркер. список Знак"/>
    <w:basedOn w:val="a1"/>
    <w:link w:val="a"/>
    <w:locked/>
    <w:rsid w:val="00274F08"/>
    <w:rPr>
      <w:sz w:val="28"/>
      <w:szCs w:val="28"/>
      <w:lang w:eastAsia="ar-SA"/>
    </w:rPr>
  </w:style>
  <w:style w:type="paragraph" w:customStyle="1" w:styleId="a">
    <w:name w:val="Обычный маркер. список"/>
    <w:basedOn w:val="a0"/>
    <w:link w:val="ae"/>
    <w:qFormat/>
    <w:rsid w:val="00274F08"/>
    <w:pPr>
      <w:widowControl/>
      <w:numPr>
        <w:ilvl w:val="1"/>
        <w:numId w:val="1"/>
      </w:numPr>
      <w:jc w:val="both"/>
    </w:pPr>
    <w:rPr>
      <w:rFonts w:asciiTheme="minorHAnsi" w:eastAsiaTheme="minorHAnsi" w:hAnsiTheme="minorHAnsi" w:cstheme="minorBidi"/>
      <w:kern w:val="0"/>
      <w:sz w:val="28"/>
      <w:szCs w:val="28"/>
      <w:lang w:eastAsia="ar-SA" w:bidi="ar-SA"/>
    </w:rPr>
  </w:style>
  <w:style w:type="character" w:customStyle="1" w:styleId="-">
    <w:name w:val="Таблица - номер Знак"/>
    <w:basedOn w:val="a1"/>
    <w:link w:val="-0"/>
    <w:locked/>
    <w:rsid w:val="00274F08"/>
    <w:rPr>
      <w:i/>
      <w:sz w:val="24"/>
      <w:szCs w:val="24"/>
      <w:lang w:eastAsia="ar-SA"/>
    </w:rPr>
  </w:style>
  <w:style w:type="paragraph" w:customStyle="1" w:styleId="-0">
    <w:name w:val="Таблица - номер"/>
    <w:basedOn w:val="a0"/>
    <w:link w:val="-"/>
    <w:qFormat/>
    <w:rsid w:val="00274F08"/>
    <w:pPr>
      <w:widowControl/>
      <w:jc w:val="right"/>
    </w:pPr>
    <w:rPr>
      <w:rFonts w:asciiTheme="minorHAnsi" w:eastAsiaTheme="minorHAnsi" w:hAnsiTheme="minorHAnsi" w:cstheme="minorBidi"/>
      <w:i/>
      <w:kern w:val="0"/>
      <w:lang w:eastAsia="ar-SA" w:bidi="ar-SA"/>
    </w:rPr>
  </w:style>
  <w:style w:type="character" w:customStyle="1" w:styleId="26">
    <w:name w:val="Основной текст (2)"/>
    <w:basedOn w:val="a1"/>
    <w:rsid w:val="00274F08"/>
    <w:rPr>
      <w:rFonts w:ascii="Times New Roman" w:eastAsia="Times New Roman" w:hAnsi="Times New Roman" w:cs="Times New Roman" w:hint="default"/>
      <w:b/>
      <w:bCs/>
      <w:i w:val="0"/>
      <w:iCs w:val="0"/>
      <w:smallCaps w:val="0"/>
      <w:color w:val="000000"/>
      <w:spacing w:val="0"/>
      <w:w w:val="100"/>
      <w:position w:val="0"/>
      <w:sz w:val="27"/>
      <w:szCs w:val="27"/>
      <w:u w:val="single"/>
      <w:lang w:val="ru-RU"/>
    </w:rPr>
  </w:style>
  <w:style w:type="table" w:styleId="af">
    <w:name w:val="Table Grid"/>
    <w:basedOn w:val="a2"/>
    <w:rsid w:val="00274F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semiHidden/>
    <w:rsid w:val="00274F08"/>
    <w:rPr>
      <w:rFonts w:ascii="Calibri" w:eastAsia="Times New Roman" w:hAnsi="Calibri" w:cs="Times New Roman"/>
      <w:b/>
      <w:bCs/>
      <w:i/>
      <w:iCs/>
      <w:sz w:val="26"/>
      <w:szCs w:val="26"/>
      <w:lang w:eastAsia="ru-RU"/>
    </w:rPr>
  </w:style>
  <w:style w:type="character" w:customStyle="1" w:styleId="60">
    <w:name w:val="Заголовок 6 Знак"/>
    <w:basedOn w:val="a1"/>
    <w:link w:val="6"/>
    <w:semiHidden/>
    <w:rsid w:val="00274F08"/>
    <w:rPr>
      <w:rFonts w:ascii="Calibri" w:eastAsia="Times New Roman" w:hAnsi="Calibri" w:cs="Times New Roman"/>
      <w:b/>
      <w:bCs/>
      <w:sz w:val="20"/>
      <w:szCs w:val="20"/>
      <w:lang w:eastAsia="ru-RU"/>
    </w:rPr>
  </w:style>
  <w:style w:type="character" w:styleId="af0">
    <w:name w:val="FollowedHyperlink"/>
    <w:basedOn w:val="a1"/>
    <w:uiPriority w:val="99"/>
    <w:semiHidden/>
    <w:unhideWhenUsed/>
    <w:rsid w:val="00274F08"/>
    <w:rPr>
      <w:color w:val="800080" w:themeColor="followedHyperlink"/>
      <w:u w:val="single"/>
    </w:rPr>
  </w:style>
  <w:style w:type="character" w:customStyle="1" w:styleId="31">
    <w:name w:val="Заголовок 3 Знак1"/>
    <w:aliases w:val="ПодЗаголовок Знак1"/>
    <w:basedOn w:val="a1"/>
    <w:uiPriority w:val="99"/>
    <w:semiHidden/>
    <w:rsid w:val="00274F08"/>
    <w:rPr>
      <w:rFonts w:asciiTheme="majorHAnsi" w:eastAsiaTheme="majorEastAsia" w:hAnsiTheme="majorHAnsi" w:cstheme="majorBidi"/>
      <w:b/>
      <w:bCs/>
      <w:color w:val="4F81BD" w:themeColor="accent1"/>
      <w:sz w:val="24"/>
      <w:szCs w:val="24"/>
    </w:rPr>
  </w:style>
  <w:style w:type="paragraph" w:styleId="af1">
    <w:name w:val="Normal (Web)"/>
    <w:basedOn w:val="a0"/>
    <w:uiPriority w:val="99"/>
    <w:semiHidden/>
    <w:unhideWhenUsed/>
    <w:rsid w:val="00274F08"/>
    <w:pPr>
      <w:widowControl/>
      <w:suppressAutoHyphens w:val="0"/>
      <w:spacing w:before="100" w:beforeAutospacing="1" w:after="100" w:afterAutospacing="1"/>
    </w:pPr>
    <w:rPr>
      <w:rFonts w:eastAsia="Times New Roman" w:cs="Times New Roman"/>
      <w:kern w:val="0"/>
      <w:lang w:eastAsia="ru-RU" w:bidi="ar-SA"/>
    </w:rPr>
  </w:style>
  <w:style w:type="paragraph" w:styleId="13">
    <w:name w:val="toc 1"/>
    <w:basedOn w:val="a0"/>
    <w:next w:val="a0"/>
    <w:autoRedefine/>
    <w:uiPriority w:val="99"/>
    <w:semiHidden/>
    <w:unhideWhenUsed/>
    <w:rsid w:val="00274F08"/>
    <w:pPr>
      <w:widowControl/>
      <w:tabs>
        <w:tab w:val="right" w:leader="dot" w:pos="9356"/>
      </w:tabs>
      <w:suppressAutoHyphens w:val="0"/>
      <w:spacing w:before="360" w:line="360" w:lineRule="auto"/>
      <w:jc w:val="both"/>
    </w:pPr>
    <w:rPr>
      <w:rFonts w:ascii="Book Antiqua" w:eastAsia="Times New Roman" w:hAnsi="Book Antiqua" w:cs="Book Antiqua"/>
      <w:b/>
      <w:bCs/>
      <w:caps/>
      <w:noProof/>
      <w:kern w:val="0"/>
      <w:lang w:eastAsia="ru-RU" w:bidi="ar-SA"/>
    </w:rPr>
  </w:style>
  <w:style w:type="paragraph" w:styleId="32">
    <w:name w:val="toc 3"/>
    <w:basedOn w:val="a0"/>
    <w:next w:val="a0"/>
    <w:autoRedefine/>
    <w:uiPriority w:val="99"/>
    <w:semiHidden/>
    <w:unhideWhenUsed/>
    <w:rsid w:val="00274F08"/>
    <w:pPr>
      <w:widowControl/>
      <w:tabs>
        <w:tab w:val="right" w:leader="dot" w:pos="9515"/>
      </w:tabs>
      <w:suppressAutoHyphens w:val="0"/>
    </w:pPr>
    <w:rPr>
      <w:rFonts w:eastAsia="Times New Roman" w:cs="Times New Roman"/>
      <w:kern w:val="0"/>
      <w:sz w:val="20"/>
      <w:szCs w:val="20"/>
      <w:lang w:eastAsia="ru-RU" w:bidi="ar-SA"/>
    </w:rPr>
  </w:style>
  <w:style w:type="paragraph" w:styleId="42">
    <w:name w:val="toc 4"/>
    <w:basedOn w:val="a0"/>
    <w:next w:val="a0"/>
    <w:autoRedefine/>
    <w:uiPriority w:val="99"/>
    <w:semiHidden/>
    <w:unhideWhenUsed/>
    <w:rsid w:val="00274F08"/>
    <w:pPr>
      <w:widowControl/>
      <w:suppressAutoHyphens w:val="0"/>
    </w:pPr>
    <w:rPr>
      <w:rFonts w:eastAsia="Times New Roman" w:cs="Times New Roman"/>
      <w:kern w:val="0"/>
      <w:sz w:val="20"/>
      <w:szCs w:val="20"/>
      <w:lang w:eastAsia="ru-RU" w:bidi="ar-SA"/>
    </w:rPr>
  </w:style>
  <w:style w:type="paragraph" w:styleId="51">
    <w:name w:val="toc 5"/>
    <w:basedOn w:val="a0"/>
    <w:next w:val="a0"/>
    <w:autoRedefine/>
    <w:uiPriority w:val="99"/>
    <w:semiHidden/>
    <w:unhideWhenUsed/>
    <w:rsid w:val="00274F08"/>
    <w:pPr>
      <w:widowControl/>
      <w:suppressAutoHyphens w:val="0"/>
      <w:ind w:left="720"/>
    </w:pPr>
    <w:rPr>
      <w:rFonts w:eastAsia="Times New Roman" w:cs="Times New Roman"/>
      <w:kern w:val="0"/>
      <w:sz w:val="20"/>
      <w:szCs w:val="20"/>
      <w:lang w:eastAsia="ru-RU" w:bidi="ar-SA"/>
    </w:rPr>
  </w:style>
  <w:style w:type="paragraph" w:styleId="61">
    <w:name w:val="toc 6"/>
    <w:basedOn w:val="a0"/>
    <w:next w:val="a0"/>
    <w:autoRedefine/>
    <w:uiPriority w:val="99"/>
    <w:semiHidden/>
    <w:unhideWhenUsed/>
    <w:rsid w:val="00274F08"/>
    <w:pPr>
      <w:widowControl/>
      <w:suppressAutoHyphens w:val="0"/>
      <w:ind w:left="960"/>
    </w:pPr>
    <w:rPr>
      <w:rFonts w:eastAsia="Times New Roman" w:cs="Times New Roman"/>
      <w:kern w:val="0"/>
      <w:sz w:val="20"/>
      <w:szCs w:val="20"/>
      <w:lang w:eastAsia="ru-RU" w:bidi="ar-SA"/>
    </w:rPr>
  </w:style>
  <w:style w:type="paragraph" w:styleId="7">
    <w:name w:val="toc 7"/>
    <w:basedOn w:val="a0"/>
    <w:next w:val="a0"/>
    <w:autoRedefine/>
    <w:uiPriority w:val="99"/>
    <w:semiHidden/>
    <w:unhideWhenUsed/>
    <w:rsid w:val="00274F08"/>
    <w:pPr>
      <w:widowControl/>
      <w:suppressAutoHyphens w:val="0"/>
      <w:ind w:left="1200"/>
    </w:pPr>
    <w:rPr>
      <w:rFonts w:eastAsia="Times New Roman" w:cs="Times New Roman"/>
      <w:kern w:val="0"/>
      <w:sz w:val="20"/>
      <w:szCs w:val="20"/>
      <w:lang w:eastAsia="ru-RU" w:bidi="ar-SA"/>
    </w:rPr>
  </w:style>
  <w:style w:type="paragraph" w:styleId="8">
    <w:name w:val="toc 8"/>
    <w:basedOn w:val="a0"/>
    <w:next w:val="a0"/>
    <w:autoRedefine/>
    <w:uiPriority w:val="99"/>
    <w:semiHidden/>
    <w:unhideWhenUsed/>
    <w:rsid w:val="00274F08"/>
    <w:pPr>
      <w:widowControl/>
      <w:suppressAutoHyphens w:val="0"/>
      <w:ind w:left="1440"/>
    </w:pPr>
    <w:rPr>
      <w:rFonts w:eastAsia="Times New Roman" w:cs="Times New Roman"/>
      <w:kern w:val="0"/>
      <w:sz w:val="20"/>
      <w:szCs w:val="20"/>
      <w:lang w:eastAsia="ru-RU" w:bidi="ar-SA"/>
    </w:rPr>
  </w:style>
  <w:style w:type="paragraph" w:styleId="9">
    <w:name w:val="toc 9"/>
    <w:basedOn w:val="a0"/>
    <w:next w:val="a0"/>
    <w:autoRedefine/>
    <w:uiPriority w:val="99"/>
    <w:semiHidden/>
    <w:unhideWhenUsed/>
    <w:rsid w:val="00274F08"/>
    <w:pPr>
      <w:widowControl/>
      <w:suppressAutoHyphens w:val="0"/>
      <w:ind w:left="1680"/>
    </w:pPr>
    <w:rPr>
      <w:rFonts w:eastAsia="Times New Roman" w:cs="Times New Roman"/>
      <w:kern w:val="0"/>
      <w:sz w:val="20"/>
      <w:szCs w:val="20"/>
      <w:lang w:eastAsia="ru-RU" w:bidi="ar-SA"/>
    </w:rPr>
  </w:style>
  <w:style w:type="paragraph" w:styleId="af2">
    <w:name w:val="footnote text"/>
    <w:basedOn w:val="a0"/>
    <w:link w:val="af3"/>
    <w:uiPriority w:val="99"/>
    <w:semiHidden/>
    <w:unhideWhenUsed/>
    <w:rsid w:val="00274F08"/>
    <w:pPr>
      <w:widowControl/>
      <w:suppressAutoHyphens w:val="0"/>
    </w:pPr>
    <w:rPr>
      <w:rFonts w:eastAsia="Times New Roman" w:cs="Times New Roman"/>
      <w:kern w:val="0"/>
      <w:sz w:val="20"/>
      <w:szCs w:val="20"/>
      <w:lang w:eastAsia="ru-RU" w:bidi="ar-SA"/>
    </w:rPr>
  </w:style>
  <w:style w:type="character" w:customStyle="1" w:styleId="af3">
    <w:name w:val="Текст сноски Знак"/>
    <w:basedOn w:val="a1"/>
    <w:link w:val="af2"/>
    <w:uiPriority w:val="99"/>
    <w:semiHidden/>
    <w:rsid w:val="00274F08"/>
    <w:rPr>
      <w:rFonts w:ascii="Times New Roman" w:eastAsia="Times New Roman" w:hAnsi="Times New Roman" w:cs="Times New Roman"/>
      <w:sz w:val="20"/>
      <w:szCs w:val="20"/>
      <w:lang w:eastAsia="ru-RU"/>
    </w:rPr>
  </w:style>
  <w:style w:type="character" w:customStyle="1" w:styleId="af4">
    <w:name w:val="Верхний колонтитул Знак"/>
    <w:aliases w:val="ВерхКолонтитул Знак"/>
    <w:basedOn w:val="a1"/>
    <w:link w:val="af5"/>
    <w:uiPriority w:val="99"/>
    <w:semiHidden/>
    <w:locked/>
    <w:rsid w:val="00274F08"/>
    <w:rPr>
      <w:sz w:val="24"/>
      <w:szCs w:val="24"/>
    </w:rPr>
  </w:style>
  <w:style w:type="paragraph" w:styleId="af5">
    <w:name w:val="header"/>
    <w:aliases w:val="ВерхКолонтитул"/>
    <w:basedOn w:val="a0"/>
    <w:link w:val="af4"/>
    <w:uiPriority w:val="99"/>
    <w:semiHidden/>
    <w:unhideWhenUsed/>
    <w:rsid w:val="00274F08"/>
    <w:pPr>
      <w:widowControl/>
      <w:tabs>
        <w:tab w:val="center" w:pos="4677"/>
        <w:tab w:val="right" w:pos="9355"/>
      </w:tabs>
      <w:suppressAutoHyphens w:val="0"/>
    </w:pPr>
    <w:rPr>
      <w:rFonts w:asciiTheme="minorHAnsi" w:eastAsiaTheme="minorHAnsi" w:hAnsiTheme="minorHAnsi" w:cstheme="minorBidi"/>
      <w:kern w:val="0"/>
      <w:lang w:eastAsia="en-US" w:bidi="ar-SA"/>
    </w:rPr>
  </w:style>
  <w:style w:type="character" w:customStyle="1" w:styleId="14">
    <w:name w:val="Верхний колонтитул Знак1"/>
    <w:aliases w:val="ВерхКолонтитул Знак1"/>
    <w:basedOn w:val="a1"/>
    <w:uiPriority w:val="99"/>
    <w:semiHidden/>
    <w:rsid w:val="00274F08"/>
    <w:rPr>
      <w:rFonts w:ascii="Times New Roman" w:eastAsia="SimSun" w:hAnsi="Times New Roman" w:cs="Mangal"/>
      <w:kern w:val="2"/>
      <w:sz w:val="24"/>
      <w:szCs w:val="21"/>
      <w:lang w:eastAsia="hi-IN" w:bidi="hi-IN"/>
    </w:rPr>
  </w:style>
  <w:style w:type="paragraph" w:styleId="af6">
    <w:name w:val="footer"/>
    <w:basedOn w:val="a0"/>
    <w:link w:val="af7"/>
    <w:uiPriority w:val="99"/>
    <w:semiHidden/>
    <w:unhideWhenUsed/>
    <w:rsid w:val="00274F08"/>
    <w:pPr>
      <w:widowControl/>
      <w:pBdr>
        <w:top w:val="single" w:sz="4" w:space="1" w:color="auto"/>
      </w:pBdr>
      <w:tabs>
        <w:tab w:val="center" w:pos="4677"/>
        <w:tab w:val="right" w:pos="9355"/>
      </w:tabs>
      <w:suppressAutoHyphens w:val="0"/>
      <w:jc w:val="center"/>
    </w:pPr>
    <w:rPr>
      <w:rFonts w:ascii="Book Antiqua" w:eastAsia="Times New Roman" w:hAnsi="Book Antiqua" w:cs="Times New Roman"/>
      <w:b/>
      <w:bCs/>
      <w:i/>
      <w:iCs/>
      <w:kern w:val="0"/>
      <w:sz w:val="20"/>
      <w:szCs w:val="20"/>
      <w:lang w:eastAsia="ru-RU" w:bidi="ar-SA"/>
    </w:rPr>
  </w:style>
  <w:style w:type="character" w:customStyle="1" w:styleId="af7">
    <w:name w:val="Нижний колонтитул Знак"/>
    <w:basedOn w:val="a1"/>
    <w:link w:val="af6"/>
    <w:uiPriority w:val="99"/>
    <w:semiHidden/>
    <w:rsid w:val="00274F08"/>
    <w:rPr>
      <w:rFonts w:ascii="Book Antiqua" w:eastAsia="Times New Roman" w:hAnsi="Book Antiqua" w:cs="Times New Roman"/>
      <w:b/>
      <w:bCs/>
      <w:i/>
      <w:iCs/>
      <w:sz w:val="20"/>
      <w:szCs w:val="20"/>
      <w:lang w:eastAsia="ru-RU"/>
    </w:rPr>
  </w:style>
  <w:style w:type="paragraph" w:styleId="af8">
    <w:name w:val="Body Text Indent"/>
    <w:basedOn w:val="a0"/>
    <w:link w:val="af9"/>
    <w:uiPriority w:val="99"/>
    <w:semiHidden/>
    <w:unhideWhenUsed/>
    <w:rsid w:val="00274F08"/>
    <w:pPr>
      <w:widowControl/>
      <w:suppressAutoHyphens w:val="0"/>
      <w:spacing w:before="100" w:after="120"/>
      <w:ind w:left="283"/>
    </w:pPr>
    <w:rPr>
      <w:rFonts w:eastAsia="Times New Roman" w:cs="Times New Roman"/>
      <w:kern w:val="0"/>
      <w:lang w:eastAsia="ru-RU" w:bidi="ar-SA"/>
    </w:rPr>
  </w:style>
  <w:style w:type="character" w:customStyle="1" w:styleId="af9">
    <w:name w:val="Основной текст с отступом Знак"/>
    <w:basedOn w:val="a1"/>
    <w:link w:val="af8"/>
    <w:uiPriority w:val="99"/>
    <w:semiHidden/>
    <w:rsid w:val="00274F08"/>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274F08"/>
    <w:pPr>
      <w:widowControl/>
      <w:suppressAutoHyphens w:val="0"/>
      <w:spacing w:after="120"/>
      <w:ind w:left="283"/>
    </w:pPr>
    <w:rPr>
      <w:rFonts w:eastAsia="Times New Roman" w:cs="Times New Roman"/>
      <w:kern w:val="0"/>
      <w:sz w:val="16"/>
      <w:szCs w:val="16"/>
      <w:lang w:eastAsia="ru-RU" w:bidi="ar-SA"/>
    </w:rPr>
  </w:style>
  <w:style w:type="character" w:customStyle="1" w:styleId="34">
    <w:name w:val="Основной текст с отступом 3 Знак"/>
    <w:basedOn w:val="a1"/>
    <w:link w:val="33"/>
    <w:uiPriority w:val="99"/>
    <w:semiHidden/>
    <w:rsid w:val="00274F08"/>
    <w:rPr>
      <w:rFonts w:ascii="Times New Roman" w:eastAsia="Times New Roman" w:hAnsi="Times New Roman" w:cs="Times New Roman"/>
      <w:sz w:val="16"/>
      <w:szCs w:val="16"/>
      <w:lang w:eastAsia="ru-RU"/>
    </w:rPr>
  </w:style>
  <w:style w:type="paragraph" w:styleId="afa">
    <w:name w:val="Balloon Text"/>
    <w:basedOn w:val="a0"/>
    <w:link w:val="afb"/>
    <w:uiPriority w:val="99"/>
    <w:semiHidden/>
    <w:unhideWhenUsed/>
    <w:rsid w:val="00274F08"/>
    <w:pPr>
      <w:widowControl/>
      <w:suppressAutoHyphens w:val="0"/>
    </w:pPr>
    <w:rPr>
      <w:rFonts w:ascii="Tahoma" w:eastAsia="Times New Roman" w:hAnsi="Tahoma" w:cs="Times New Roman"/>
      <w:kern w:val="0"/>
      <w:sz w:val="16"/>
      <w:szCs w:val="16"/>
      <w:lang w:eastAsia="ru-RU" w:bidi="ar-SA"/>
    </w:rPr>
  </w:style>
  <w:style w:type="character" w:customStyle="1" w:styleId="afb">
    <w:name w:val="Текст выноски Знак"/>
    <w:basedOn w:val="a1"/>
    <w:link w:val="afa"/>
    <w:uiPriority w:val="99"/>
    <w:semiHidden/>
    <w:rsid w:val="00274F08"/>
    <w:rPr>
      <w:rFonts w:ascii="Tahoma" w:eastAsia="Times New Roman" w:hAnsi="Tahoma" w:cs="Times New Roman"/>
      <w:sz w:val="16"/>
      <w:szCs w:val="16"/>
      <w:lang w:eastAsia="ru-RU"/>
    </w:rPr>
  </w:style>
  <w:style w:type="paragraph" w:customStyle="1" w:styleId="BodyTxt">
    <w:name w:val="Body Txt"/>
    <w:basedOn w:val="a0"/>
    <w:uiPriority w:val="99"/>
    <w:rsid w:val="00274F08"/>
    <w:pPr>
      <w:widowControl/>
      <w:suppressAutoHyphens w:val="0"/>
      <w:spacing w:before="60" w:after="60"/>
      <w:ind w:firstLine="567"/>
      <w:jc w:val="both"/>
    </w:pPr>
    <w:rPr>
      <w:rFonts w:ascii="Thames A" w:eastAsia="Times New Roman" w:hAnsi="Thames A" w:cs="Thames A"/>
      <w:kern w:val="0"/>
      <w:lang w:eastAsia="ru-RU" w:bidi="ar-SA"/>
    </w:rPr>
  </w:style>
  <w:style w:type="paragraph" w:customStyle="1" w:styleId="afc">
    <w:name w:val="Название таблицы"/>
    <w:basedOn w:val="a0"/>
    <w:uiPriority w:val="99"/>
    <w:rsid w:val="00274F08"/>
    <w:pPr>
      <w:keepNext/>
      <w:keepLines/>
      <w:widowControl/>
      <w:suppressAutoHyphens w:val="0"/>
      <w:snapToGrid w:val="0"/>
      <w:spacing w:before="120"/>
      <w:ind w:left="357" w:right="357" w:firstLine="720"/>
      <w:jc w:val="right"/>
    </w:pPr>
    <w:rPr>
      <w:rFonts w:ascii="Arial" w:eastAsia="Times New Roman" w:hAnsi="Arial" w:cs="Arial"/>
      <w:b/>
      <w:bCs/>
      <w:kern w:val="0"/>
      <w:lang w:eastAsia="ru-RU" w:bidi="ar-SA"/>
    </w:rPr>
  </w:style>
  <w:style w:type="paragraph" w:customStyle="1" w:styleId="120">
    <w:name w:val="таблицы 12"/>
    <w:basedOn w:val="a0"/>
    <w:uiPriority w:val="99"/>
    <w:rsid w:val="00274F08"/>
    <w:pPr>
      <w:keepLines/>
      <w:widowControl/>
      <w:suppressAutoHyphens w:val="0"/>
      <w:snapToGrid w:val="0"/>
      <w:jc w:val="both"/>
    </w:pPr>
    <w:rPr>
      <w:rFonts w:eastAsia="Times New Roman" w:cs="Times New Roman"/>
      <w:kern w:val="0"/>
      <w:lang w:eastAsia="ru-RU" w:bidi="ar-SA"/>
    </w:rPr>
  </w:style>
  <w:style w:type="paragraph" w:customStyle="1" w:styleId="afd">
    <w:name w:val="номер таблицы"/>
    <w:basedOn w:val="a0"/>
    <w:uiPriority w:val="99"/>
    <w:rsid w:val="00274F08"/>
    <w:pPr>
      <w:widowControl/>
      <w:suppressAutoHyphens w:val="0"/>
      <w:spacing w:before="120" w:after="60"/>
      <w:jc w:val="right"/>
    </w:pPr>
    <w:rPr>
      <w:rFonts w:eastAsia="Times New Roman" w:cs="Times New Roman"/>
      <w:b/>
      <w:bCs/>
      <w:kern w:val="0"/>
      <w:lang w:eastAsia="ru-RU" w:bidi="ar-SA"/>
    </w:rPr>
  </w:style>
  <w:style w:type="paragraph" w:customStyle="1" w:styleId="just">
    <w:name w:val="just"/>
    <w:basedOn w:val="a0"/>
    <w:uiPriority w:val="99"/>
    <w:rsid w:val="00274F08"/>
    <w:pPr>
      <w:widowControl/>
      <w:suppressAutoHyphens w:val="0"/>
      <w:spacing w:before="100" w:beforeAutospacing="1" w:after="100" w:afterAutospacing="1"/>
    </w:pPr>
    <w:rPr>
      <w:rFonts w:eastAsia="Times New Roman" w:cs="Times New Roman"/>
      <w:kern w:val="0"/>
      <w:lang w:eastAsia="ru-RU" w:bidi="ar-SA"/>
    </w:rPr>
  </w:style>
  <w:style w:type="character" w:customStyle="1" w:styleId="35">
    <w:name w:val="Подпись к таблице (3)_"/>
    <w:basedOn w:val="a1"/>
    <w:link w:val="36"/>
    <w:locked/>
    <w:rsid w:val="00274F08"/>
    <w:rPr>
      <w:shd w:val="clear" w:color="auto" w:fill="FFFFFF"/>
    </w:rPr>
  </w:style>
  <w:style w:type="paragraph" w:customStyle="1" w:styleId="36">
    <w:name w:val="Подпись к таблице (3)"/>
    <w:basedOn w:val="a0"/>
    <w:link w:val="35"/>
    <w:rsid w:val="00274F08"/>
    <w:pPr>
      <w:shd w:val="clear" w:color="auto" w:fill="FFFFFF"/>
      <w:suppressAutoHyphens w:val="0"/>
      <w:spacing w:line="0" w:lineRule="atLeast"/>
    </w:pPr>
    <w:rPr>
      <w:rFonts w:asciiTheme="minorHAnsi" w:eastAsiaTheme="minorHAnsi" w:hAnsiTheme="minorHAnsi" w:cstheme="minorBidi"/>
      <w:kern w:val="0"/>
      <w:sz w:val="22"/>
      <w:szCs w:val="22"/>
      <w:lang w:eastAsia="en-US" w:bidi="ar-SA"/>
    </w:rPr>
  </w:style>
  <w:style w:type="character" w:customStyle="1" w:styleId="43">
    <w:name w:val="Основной текст (4)_"/>
    <w:basedOn w:val="a1"/>
    <w:link w:val="44"/>
    <w:locked/>
    <w:rsid w:val="00274F08"/>
    <w:rPr>
      <w:b/>
      <w:bCs/>
      <w:i/>
      <w:iCs/>
      <w:sz w:val="27"/>
      <w:szCs w:val="27"/>
      <w:shd w:val="clear" w:color="auto" w:fill="FFFFFF"/>
    </w:rPr>
  </w:style>
  <w:style w:type="paragraph" w:customStyle="1" w:styleId="44">
    <w:name w:val="Основной текст (4)"/>
    <w:basedOn w:val="a0"/>
    <w:link w:val="43"/>
    <w:rsid w:val="00274F08"/>
    <w:pPr>
      <w:shd w:val="clear" w:color="auto" w:fill="FFFFFF"/>
      <w:suppressAutoHyphens w:val="0"/>
      <w:spacing w:before="420" w:line="322" w:lineRule="exact"/>
      <w:jc w:val="center"/>
    </w:pPr>
    <w:rPr>
      <w:rFonts w:asciiTheme="minorHAnsi" w:eastAsiaTheme="minorHAnsi" w:hAnsiTheme="minorHAnsi" w:cstheme="minorBidi"/>
      <w:b/>
      <w:bCs/>
      <w:i/>
      <w:iCs/>
      <w:kern w:val="0"/>
      <w:sz w:val="27"/>
      <w:szCs w:val="27"/>
      <w:lang w:eastAsia="en-US" w:bidi="ar-SA"/>
    </w:rPr>
  </w:style>
  <w:style w:type="character" w:customStyle="1" w:styleId="220">
    <w:name w:val="Заголовок №2 (2)_"/>
    <w:basedOn w:val="a1"/>
    <w:link w:val="221"/>
    <w:locked/>
    <w:rsid w:val="00274F08"/>
    <w:rPr>
      <w:b/>
      <w:bCs/>
      <w:i/>
      <w:iCs/>
      <w:sz w:val="27"/>
      <w:szCs w:val="27"/>
      <w:shd w:val="clear" w:color="auto" w:fill="FFFFFF"/>
    </w:rPr>
  </w:style>
  <w:style w:type="paragraph" w:customStyle="1" w:styleId="221">
    <w:name w:val="Заголовок №2 (2)"/>
    <w:basedOn w:val="a0"/>
    <w:link w:val="220"/>
    <w:rsid w:val="00274F08"/>
    <w:pPr>
      <w:shd w:val="clear" w:color="auto" w:fill="FFFFFF"/>
      <w:suppressAutoHyphens w:val="0"/>
      <w:spacing w:before="600" w:after="60" w:line="0" w:lineRule="atLeast"/>
      <w:outlineLvl w:val="1"/>
    </w:pPr>
    <w:rPr>
      <w:rFonts w:asciiTheme="minorHAnsi" w:eastAsiaTheme="minorHAnsi" w:hAnsiTheme="minorHAnsi" w:cstheme="minorBidi"/>
      <w:b/>
      <w:bCs/>
      <w:i/>
      <w:iCs/>
      <w:kern w:val="0"/>
      <w:sz w:val="27"/>
      <w:szCs w:val="27"/>
      <w:lang w:eastAsia="en-US" w:bidi="ar-SA"/>
    </w:rPr>
  </w:style>
  <w:style w:type="character" w:customStyle="1" w:styleId="27">
    <w:name w:val="Заголовок №2_"/>
    <w:basedOn w:val="a1"/>
    <w:link w:val="28"/>
    <w:locked/>
    <w:rsid w:val="00274F08"/>
    <w:rPr>
      <w:b/>
      <w:bCs/>
      <w:sz w:val="27"/>
      <w:szCs w:val="27"/>
      <w:shd w:val="clear" w:color="auto" w:fill="FFFFFF"/>
    </w:rPr>
  </w:style>
  <w:style w:type="paragraph" w:customStyle="1" w:styleId="28">
    <w:name w:val="Заголовок №2"/>
    <w:basedOn w:val="a0"/>
    <w:link w:val="27"/>
    <w:rsid w:val="00274F08"/>
    <w:pPr>
      <w:shd w:val="clear" w:color="auto" w:fill="FFFFFF"/>
      <w:suppressAutoHyphens w:val="0"/>
      <w:spacing w:after="360" w:line="0" w:lineRule="atLeast"/>
      <w:ind w:hanging="1820"/>
      <w:jc w:val="center"/>
      <w:outlineLvl w:val="1"/>
    </w:pPr>
    <w:rPr>
      <w:rFonts w:asciiTheme="minorHAnsi" w:eastAsiaTheme="minorHAnsi" w:hAnsiTheme="minorHAnsi" w:cstheme="minorBidi"/>
      <w:b/>
      <w:bCs/>
      <w:kern w:val="0"/>
      <w:sz w:val="27"/>
      <w:szCs w:val="27"/>
      <w:lang w:eastAsia="en-US" w:bidi="ar-SA"/>
    </w:rPr>
  </w:style>
  <w:style w:type="character" w:customStyle="1" w:styleId="37">
    <w:name w:val="Основной текст (3)_"/>
    <w:basedOn w:val="a1"/>
    <w:link w:val="38"/>
    <w:locked/>
    <w:rsid w:val="00274F08"/>
    <w:rPr>
      <w:i/>
      <w:iCs/>
      <w:sz w:val="27"/>
      <w:szCs w:val="27"/>
      <w:shd w:val="clear" w:color="auto" w:fill="FFFFFF"/>
    </w:rPr>
  </w:style>
  <w:style w:type="paragraph" w:customStyle="1" w:styleId="38">
    <w:name w:val="Основной текст (3)"/>
    <w:basedOn w:val="a0"/>
    <w:link w:val="37"/>
    <w:rsid w:val="00274F08"/>
    <w:pPr>
      <w:shd w:val="clear" w:color="auto" w:fill="FFFFFF"/>
      <w:suppressAutoHyphens w:val="0"/>
      <w:spacing w:before="420" w:line="0" w:lineRule="atLeast"/>
      <w:jc w:val="center"/>
    </w:pPr>
    <w:rPr>
      <w:rFonts w:asciiTheme="minorHAnsi" w:eastAsiaTheme="minorHAnsi" w:hAnsiTheme="minorHAnsi" w:cstheme="minorBidi"/>
      <w:i/>
      <w:iCs/>
      <w:kern w:val="0"/>
      <w:sz w:val="27"/>
      <w:szCs w:val="27"/>
      <w:lang w:eastAsia="en-US" w:bidi="ar-SA"/>
    </w:rPr>
  </w:style>
  <w:style w:type="paragraph" w:customStyle="1" w:styleId="Default">
    <w:name w:val="Default"/>
    <w:uiPriority w:val="99"/>
    <w:rsid w:val="00274F08"/>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character" w:styleId="afe">
    <w:name w:val="footnote reference"/>
    <w:semiHidden/>
    <w:unhideWhenUsed/>
    <w:rsid w:val="00274F08"/>
    <w:rPr>
      <w:vertAlign w:val="superscript"/>
    </w:rPr>
  </w:style>
  <w:style w:type="character" w:customStyle="1" w:styleId="62">
    <w:name w:val="Знак Знак6"/>
    <w:locked/>
    <w:rsid w:val="00274F08"/>
    <w:rPr>
      <w:rFonts w:ascii="Times New Roman" w:hAnsi="Times New Roman" w:cs="Times New Roman" w:hint="default"/>
      <w:sz w:val="24"/>
      <w:szCs w:val="24"/>
    </w:rPr>
  </w:style>
  <w:style w:type="character" w:customStyle="1" w:styleId="39">
    <w:name w:val="Знак Знак3"/>
    <w:semiHidden/>
    <w:locked/>
    <w:rsid w:val="00274F08"/>
    <w:rPr>
      <w:rFonts w:ascii="Times New Roman" w:hAnsi="Times New Roman" w:cs="Times New Roman" w:hint="default"/>
      <w:sz w:val="16"/>
      <w:szCs w:val="16"/>
    </w:rPr>
  </w:style>
  <w:style w:type="character" w:customStyle="1" w:styleId="70">
    <w:name w:val="Знак Знак7"/>
    <w:locked/>
    <w:rsid w:val="00274F08"/>
    <w:rPr>
      <w:rFonts w:ascii="Times New Roman" w:hAnsi="Times New Roman" w:cs="Times New Roman" w:hint="default"/>
      <w:sz w:val="24"/>
      <w:szCs w:val="24"/>
    </w:rPr>
  </w:style>
  <w:style w:type="character" w:customStyle="1" w:styleId="121">
    <w:name w:val="Знак Знак12"/>
    <w:locked/>
    <w:rsid w:val="00274F08"/>
    <w:rPr>
      <w:rFonts w:ascii="Cambria" w:hAnsi="Cambria" w:cs="Times New Roman" w:hint="default"/>
      <w:b/>
      <w:bCs/>
      <w:sz w:val="26"/>
      <w:szCs w:val="26"/>
    </w:rPr>
  </w:style>
  <w:style w:type="character" w:customStyle="1" w:styleId="80">
    <w:name w:val="Знак Знак8"/>
    <w:locked/>
    <w:rsid w:val="00274F08"/>
    <w:rPr>
      <w:rFonts w:ascii="Times New Roman" w:hAnsi="Times New Roman" w:cs="Times New Roman" w:hint="default"/>
      <w:sz w:val="24"/>
      <w:szCs w:val="24"/>
    </w:rPr>
  </w:style>
  <w:style w:type="character" w:customStyle="1" w:styleId="210">
    <w:name w:val="Основной текст 2 Знак1"/>
    <w:uiPriority w:val="99"/>
    <w:locked/>
    <w:rsid w:val="00274F08"/>
    <w:rPr>
      <w:rFonts w:ascii="Times New Roman" w:hAnsi="Times New Roman" w:cs="Times New Roman" w:hint="default"/>
      <w:sz w:val="24"/>
      <w:szCs w:val="24"/>
    </w:rPr>
  </w:style>
  <w:style w:type="character" w:customStyle="1" w:styleId="29">
    <w:name w:val="Основной текст (2)_"/>
    <w:basedOn w:val="a1"/>
    <w:rsid w:val="00274F08"/>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aff">
    <w:name w:val="Подпись к таблице_"/>
    <w:basedOn w:val="a1"/>
    <w:rsid w:val="00274F08"/>
    <w:rPr>
      <w:rFonts w:ascii="Times New Roman" w:eastAsia="Times New Roman" w:hAnsi="Times New Roman" w:cs="Times New Roman" w:hint="default"/>
      <w:b w:val="0"/>
      <w:bCs w:val="0"/>
      <w:i w:val="0"/>
      <w:iCs w:val="0"/>
      <w:smallCaps w:val="0"/>
      <w:strike w:val="0"/>
      <w:dstrike w:val="0"/>
      <w:sz w:val="27"/>
      <w:szCs w:val="27"/>
      <w:u w:val="none"/>
      <w:effect w:val="none"/>
    </w:rPr>
  </w:style>
  <w:style w:type="character" w:customStyle="1" w:styleId="aff0">
    <w:name w:val="Подпись к таблице + Полужирный"/>
    <w:basedOn w:val="aff"/>
    <w:rsid w:val="00274F0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single"/>
      <w:effect w:val="none"/>
      <w:lang w:val="ru-RU"/>
    </w:rPr>
  </w:style>
  <w:style w:type="character" w:customStyle="1" w:styleId="aff1">
    <w:name w:val="Подпись к таблице"/>
    <w:basedOn w:val="aff"/>
    <w:rsid w:val="00274F08"/>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single"/>
      <w:effect w:val="none"/>
      <w:lang w:val="ru-RU"/>
    </w:rPr>
  </w:style>
  <w:style w:type="character" w:customStyle="1" w:styleId="11pt">
    <w:name w:val="Основной текст + 11 pt"/>
    <w:basedOn w:val="aa"/>
    <w:rsid w:val="00274F0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3a">
    <w:name w:val="Подпись к таблице (3) + Полужирный"/>
    <w:basedOn w:val="35"/>
    <w:rsid w:val="00274F08"/>
    <w:rPr>
      <w:b/>
      <w:bCs/>
      <w:color w:val="000000"/>
      <w:spacing w:val="0"/>
      <w:w w:val="100"/>
      <w:position w:val="0"/>
      <w:shd w:val="clear" w:color="auto" w:fill="FFFFFF"/>
      <w:lang w:val="ru-RU"/>
    </w:rPr>
  </w:style>
  <w:style w:type="character" w:customStyle="1" w:styleId="10pt">
    <w:name w:val="Основной текст + 10 pt"/>
    <w:aliases w:val="Полужирный"/>
    <w:basedOn w:val="aa"/>
    <w:rsid w:val="00274F0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rPr>
  </w:style>
  <w:style w:type="character" w:customStyle="1" w:styleId="2a">
    <w:name w:val="Основной текст2"/>
    <w:basedOn w:val="aa"/>
    <w:rsid w:val="00274F08"/>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aff2">
    <w:name w:val="Основной текст + Полужирный"/>
    <w:aliases w:val="Курсив"/>
    <w:basedOn w:val="aa"/>
    <w:rsid w:val="00274F0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3b">
    <w:name w:val="Основной текст3"/>
    <w:basedOn w:val="aa"/>
    <w:rsid w:val="00274F08"/>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rPr>
  </w:style>
  <w:style w:type="character" w:customStyle="1" w:styleId="2b">
    <w:name w:val="Заголовок №2 + Курсив"/>
    <w:basedOn w:val="27"/>
    <w:rsid w:val="00274F08"/>
    <w:rPr>
      <w:b/>
      <w:bCs/>
      <w:i/>
      <w:iCs/>
      <w:color w:val="000000"/>
      <w:spacing w:val="0"/>
      <w:w w:val="100"/>
      <w:position w:val="0"/>
      <w:sz w:val="27"/>
      <w:szCs w:val="27"/>
      <w:shd w:val="clear" w:color="auto" w:fill="FFFFFF"/>
      <w:lang w:val="ru-RU"/>
    </w:rPr>
  </w:style>
  <w:style w:type="table" w:customStyle="1" w:styleId="15">
    <w:name w:val="Стиль таблицы1"/>
    <w:basedOn w:val="af"/>
    <w:rsid w:val="00274F0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i/>
      </w:rPr>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78354">
      <w:bodyDiv w:val="1"/>
      <w:marLeft w:val="0"/>
      <w:marRight w:val="0"/>
      <w:marTop w:val="0"/>
      <w:marBottom w:val="0"/>
      <w:divBdr>
        <w:top w:val="none" w:sz="0" w:space="0" w:color="auto"/>
        <w:left w:val="none" w:sz="0" w:space="0" w:color="auto"/>
        <w:bottom w:val="none" w:sz="0" w:space="0" w:color="auto"/>
        <w:right w:val="none" w:sz="0" w:space="0" w:color="auto"/>
      </w:divBdr>
    </w:div>
    <w:div w:id="640382089">
      <w:bodyDiv w:val="1"/>
      <w:marLeft w:val="0"/>
      <w:marRight w:val="0"/>
      <w:marTop w:val="0"/>
      <w:marBottom w:val="0"/>
      <w:divBdr>
        <w:top w:val="none" w:sz="0" w:space="0" w:color="auto"/>
        <w:left w:val="none" w:sz="0" w:space="0" w:color="auto"/>
        <w:bottom w:val="none" w:sz="0" w:space="0" w:color="auto"/>
        <w:right w:val="none" w:sz="0" w:space="0" w:color="auto"/>
      </w:divBdr>
    </w:div>
    <w:div w:id="1206521011">
      <w:bodyDiv w:val="1"/>
      <w:marLeft w:val="0"/>
      <w:marRight w:val="0"/>
      <w:marTop w:val="0"/>
      <w:marBottom w:val="0"/>
      <w:divBdr>
        <w:top w:val="none" w:sz="0" w:space="0" w:color="auto"/>
        <w:left w:val="none" w:sz="0" w:space="0" w:color="auto"/>
        <w:bottom w:val="none" w:sz="0" w:space="0" w:color="auto"/>
        <w:right w:val="none" w:sz="0" w:space="0" w:color="auto"/>
      </w:divBdr>
    </w:div>
    <w:div w:id="20403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21" Type="http://schemas.openxmlformats.org/officeDocument/2006/relationships/hyperlink" Target="file:///H:\&#1057;&#1086;&#1073;&#1088;&#1072;&#1085;&#1080;&#1103;%202016\&#1057;&#1086;&#1073;&#1088;&#1072;&#1085;&#1080;&#1077;%20&#1087;&#1088;&#1077;&#1076;&#1089;&#1090;&#1072;&#1074;&#1080;&#1090;&#1077;&#1083;&#1077;&#1081;\&#1043;&#1055;%20&#1090;&#1086;&#1084;%202%20&#1052;&#1054;%20&#1042;&#1086;&#1089;&#1082;&#1088;&#1077;&#1089;&#1077;&#1085;&#1089;&#1082;&#1086;&#1077;.docx" TargetMode="External"/><Relationship Id="rId34" Type="http://schemas.openxmlformats.org/officeDocument/2006/relationships/image" Target="media/image6.wmf"/><Relationship Id="rId42" Type="http://schemas.openxmlformats.org/officeDocument/2006/relationships/image" Target="media/image10.wmf"/><Relationship Id="rId47" Type="http://schemas.openxmlformats.org/officeDocument/2006/relationships/oleObject" Target="embeddings/oleObject12.bin"/><Relationship Id="rId50" Type="http://schemas.openxmlformats.org/officeDocument/2006/relationships/image" Target="media/image14.wmf"/><Relationship Id="rId55" Type="http://schemas.openxmlformats.org/officeDocument/2006/relationships/oleObject" Target="embeddings/oleObject16.bin"/><Relationship Id="rId63" Type="http://schemas.openxmlformats.org/officeDocument/2006/relationships/oleObject" Target="embeddings/oleObject20.bin"/><Relationship Id="rId7"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2" Type="http://schemas.openxmlformats.org/officeDocument/2006/relationships/styles" Target="styles.xml"/><Relationship Id="rId16"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29" Type="http://schemas.openxmlformats.org/officeDocument/2006/relationships/oleObject" Target="embeddings/oleObject3.bin"/><Relationship Id="rId11"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oleObject" Target="embeddings/oleObject7.bin"/><Relationship Id="rId40" Type="http://schemas.openxmlformats.org/officeDocument/2006/relationships/image" Target="media/image9.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18.wmf"/><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14"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22" Type="http://schemas.openxmlformats.org/officeDocument/2006/relationships/hyperlink" Target="file:///H:\&#1057;&#1086;&#1073;&#1088;&#1072;&#1085;&#1080;&#1103;%202016\&#1057;&#1086;&#1073;&#1088;&#1072;&#1085;&#1080;&#1077;%20&#1087;&#1088;&#1077;&#1076;&#1089;&#1090;&#1072;&#1074;&#1080;&#1090;&#1077;&#1083;&#1077;&#1081;\&#1043;&#1055;%20&#1090;&#1086;&#1084;%202%20&#1052;&#1054;%20&#1042;&#1086;&#1089;&#1082;&#1088;&#1077;&#1089;&#1077;&#1085;&#1089;&#1082;&#1086;&#1077;.docx" TargetMode="Externa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3.wmf"/><Relationship Id="rId56" Type="http://schemas.openxmlformats.org/officeDocument/2006/relationships/image" Target="media/image17.wmf"/><Relationship Id="rId64" Type="http://schemas.openxmlformats.org/officeDocument/2006/relationships/image" Target="media/image21.wmf"/><Relationship Id="rId8"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51" Type="http://schemas.openxmlformats.org/officeDocument/2006/relationships/oleObject" Target="embeddings/oleObject14.bin"/><Relationship Id="rId3" Type="http://schemas.microsoft.com/office/2007/relationships/stylesWithEffects" Target="stylesWithEffects.xml"/><Relationship Id="rId12"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17"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oleObject" Target="embeddings/oleObject18.bin"/><Relationship Id="rId67" Type="http://schemas.openxmlformats.org/officeDocument/2006/relationships/theme" Target="theme/theme1.xml"/><Relationship Id="rId20"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41" Type="http://schemas.openxmlformats.org/officeDocument/2006/relationships/oleObject" Target="embeddings/oleObject9.bin"/><Relationship Id="rId54" Type="http://schemas.openxmlformats.org/officeDocument/2006/relationships/image" Target="media/image16.wmf"/><Relationship Id="rId62"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15"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23" Type="http://schemas.openxmlformats.org/officeDocument/2006/relationships/chart" Target="charts/chart1.xm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31" Type="http://schemas.openxmlformats.org/officeDocument/2006/relationships/oleObject" Target="embeddings/oleObject4.bin"/><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13"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18" Type="http://schemas.openxmlformats.org/officeDocument/2006/relationships/hyperlink" Target="file:///H:\&#1057;&#1086;&#1073;&#1088;&#1072;&#1085;&#1080;&#1103;%202016\&#1057;&#1086;&#1073;&#1088;&#1072;&#1085;&#1080;&#1077;%20&#1087;&#1088;&#1077;&#1076;&#1089;&#1090;&#1072;&#1074;&#1080;&#1090;&#1077;&#1083;&#1077;&#1081;\&#1043;&#1055;%20&#1090;&#1086;&#1084;%201%20&#1052;&#1054;%20&#1042;&#1086;&#1089;&#1082;&#1088;&#1077;&#1089;&#1077;&#1085;&#1089;&#1082;&#1086;&#1077;.docx" TargetMode="External"/><Relationship Id="rId39" Type="http://schemas.openxmlformats.org/officeDocument/2006/relationships/oleObject" Target="embeddings/oleObject8.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a:t>Возрастная структура населения</a:t>
            </a:r>
          </a:p>
          <a:p>
            <a:pPr>
              <a:defRPr sz="1400">
                <a:latin typeface="Times New Roman" pitchFamily="18" charset="0"/>
                <a:cs typeface="Times New Roman" pitchFamily="18" charset="0"/>
              </a:defRPr>
            </a:pPr>
            <a:r>
              <a:rPr lang="ru-RU"/>
              <a:t> МО Воскресенское (на 01.01.2015 г.)</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Возрастная структура населения (на 2011 г.)</c:v>
                </c:pt>
              </c:strCache>
            </c:strRef>
          </c:tx>
          <c:cat>
            <c:strRef>
              <c:f>Лист1!$A$2:$A$4</c:f>
              <c:strCache>
                <c:ptCount val="3"/>
                <c:pt idx="0">
                  <c:v>Трудоспособный возраст (3424 чел.)</c:v>
                </c:pt>
                <c:pt idx="1">
                  <c:v>пенсионеры (1 540 чел.)</c:v>
                </c:pt>
                <c:pt idx="2">
                  <c:v>дети от 0 до 18 лет (837 чел.)</c:v>
                </c:pt>
              </c:strCache>
            </c:strRef>
          </c:cat>
          <c:val>
            <c:numRef>
              <c:f>Лист1!$B$2:$B$4</c:f>
              <c:numCache>
                <c:formatCode>General</c:formatCode>
                <c:ptCount val="3"/>
                <c:pt idx="0">
                  <c:v>3424</c:v>
                </c:pt>
                <c:pt idx="1">
                  <c:v>1540</c:v>
                </c:pt>
                <c:pt idx="2">
                  <c:v>837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9705170087265924"/>
          <c:y val="0.38539950297334635"/>
          <c:w val="0.38894997561987993"/>
          <c:h val="0.3619536587327723"/>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31271</Words>
  <Characters>178247</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Рахматулина Татьяна Викторовна</dc:creator>
  <cp:lastModifiedBy>Хвостова Светлана Алексеевна</cp:lastModifiedBy>
  <cp:revision>2</cp:revision>
  <cp:lastPrinted>2016-01-25T07:10:00Z</cp:lastPrinted>
  <dcterms:created xsi:type="dcterms:W3CDTF">2016-04-04T09:04:00Z</dcterms:created>
  <dcterms:modified xsi:type="dcterms:W3CDTF">2016-04-04T09:04:00Z</dcterms:modified>
</cp:coreProperties>
</file>