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B7" w:rsidRDefault="006103B7" w:rsidP="006103B7">
      <w:pPr>
        <w:ind w:right="-81"/>
        <w:jc w:val="center"/>
        <w:rPr>
          <w:rFonts w:ascii="Arial" w:hAnsi="Arial" w:cs="Arial"/>
          <w:b/>
          <w:sz w:val="32"/>
          <w:szCs w:val="32"/>
        </w:rPr>
      </w:pPr>
    </w:p>
    <w:p w:rsidR="006103B7" w:rsidRPr="005F1FAA" w:rsidRDefault="006103B7" w:rsidP="006103B7">
      <w:pPr>
        <w:tabs>
          <w:tab w:val="left" w:pos="468"/>
          <w:tab w:val="left" w:pos="7181"/>
        </w:tabs>
        <w:ind w:right="-81"/>
        <w:rPr>
          <w:rFonts w:ascii="Arial" w:hAnsi="Arial" w:cs="Arial"/>
          <w:b/>
        </w:rPr>
      </w:pPr>
      <w:r>
        <w:rPr>
          <w:rFonts w:ascii="Arial" w:hAnsi="Arial" w:cs="Arial"/>
          <w:b/>
          <w:sz w:val="32"/>
          <w:szCs w:val="32"/>
        </w:rPr>
        <w:tab/>
        <w:t xml:space="preserve">                            </w:t>
      </w:r>
      <w:r w:rsidRPr="005F1FAA">
        <w:rPr>
          <w:rFonts w:ascii="Arial" w:hAnsi="Arial" w:cs="Arial"/>
          <w:b/>
        </w:rPr>
        <w:t>РОССИЙСКАЯ ФЕДЕРАЦИЯ</w:t>
      </w:r>
    </w:p>
    <w:p w:rsidR="006103B7" w:rsidRPr="005F1FAA" w:rsidRDefault="006103B7" w:rsidP="006103B7">
      <w:pPr>
        <w:ind w:right="-81"/>
        <w:jc w:val="center"/>
        <w:rPr>
          <w:rFonts w:ascii="Arial" w:hAnsi="Arial" w:cs="Arial"/>
          <w:b/>
        </w:rPr>
      </w:pPr>
      <w:r w:rsidRPr="005F1FAA">
        <w:rPr>
          <w:rFonts w:ascii="Arial" w:hAnsi="Arial" w:cs="Arial"/>
          <w:b/>
        </w:rPr>
        <w:t>ТУЛЬСКАЯ ОБЛАСТЬ</w:t>
      </w:r>
    </w:p>
    <w:p w:rsidR="006103B7" w:rsidRPr="005F1FAA" w:rsidRDefault="006103B7" w:rsidP="006103B7">
      <w:pPr>
        <w:ind w:right="-81"/>
        <w:jc w:val="center"/>
        <w:rPr>
          <w:rFonts w:ascii="Arial" w:hAnsi="Arial" w:cs="Arial"/>
          <w:b/>
        </w:rPr>
      </w:pPr>
    </w:p>
    <w:p w:rsidR="006103B7" w:rsidRPr="005F1FAA" w:rsidRDefault="006103B7" w:rsidP="006103B7">
      <w:pPr>
        <w:ind w:right="-81"/>
        <w:jc w:val="center"/>
        <w:rPr>
          <w:rFonts w:ascii="Arial" w:hAnsi="Arial" w:cs="Arial"/>
          <w:b/>
        </w:rPr>
      </w:pPr>
      <w:r w:rsidRPr="005F1FAA">
        <w:rPr>
          <w:rFonts w:ascii="Arial" w:hAnsi="Arial" w:cs="Arial"/>
          <w:b/>
        </w:rPr>
        <w:t>АДМИНИСТРАЦИЯ</w:t>
      </w:r>
    </w:p>
    <w:p w:rsidR="006103B7" w:rsidRPr="005F1FAA" w:rsidRDefault="006103B7" w:rsidP="006103B7">
      <w:pPr>
        <w:ind w:right="-81"/>
        <w:jc w:val="center"/>
        <w:rPr>
          <w:rFonts w:ascii="Arial" w:hAnsi="Arial" w:cs="Arial"/>
          <w:b/>
        </w:rPr>
      </w:pPr>
      <w:r w:rsidRPr="005F1FAA">
        <w:rPr>
          <w:rFonts w:ascii="Arial" w:hAnsi="Arial" w:cs="Arial"/>
          <w:b/>
        </w:rPr>
        <w:t>МУНИЦИПАЛЬНОГО ОБРАЗОВАНИЯ</w:t>
      </w:r>
    </w:p>
    <w:p w:rsidR="006103B7" w:rsidRPr="005F1FAA" w:rsidRDefault="006103B7" w:rsidP="006103B7">
      <w:pPr>
        <w:ind w:right="-81"/>
        <w:jc w:val="center"/>
        <w:rPr>
          <w:rFonts w:ascii="Arial" w:hAnsi="Arial" w:cs="Arial"/>
          <w:b/>
        </w:rPr>
      </w:pPr>
      <w:r w:rsidRPr="005F1FAA">
        <w:rPr>
          <w:rFonts w:ascii="Arial" w:hAnsi="Arial" w:cs="Arial"/>
          <w:b/>
        </w:rPr>
        <w:t>ДУБЕНСКИЙ РАЙОН</w:t>
      </w:r>
    </w:p>
    <w:p w:rsidR="006103B7" w:rsidRPr="005F1FAA" w:rsidRDefault="006103B7" w:rsidP="006103B7">
      <w:pPr>
        <w:ind w:right="-81"/>
        <w:jc w:val="center"/>
        <w:rPr>
          <w:rFonts w:ascii="Arial" w:hAnsi="Arial" w:cs="Arial"/>
          <w:b/>
        </w:rPr>
      </w:pPr>
    </w:p>
    <w:p w:rsidR="006103B7" w:rsidRPr="005F1FAA" w:rsidRDefault="006103B7" w:rsidP="006103B7">
      <w:pPr>
        <w:ind w:right="-81"/>
        <w:jc w:val="center"/>
        <w:rPr>
          <w:rFonts w:ascii="Arial" w:hAnsi="Arial" w:cs="Arial"/>
          <w:b/>
        </w:rPr>
      </w:pPr>
      <w:r w:rsidRPr="005F1FAA">
        <w:rPr>
          <w:rFonts w:ascii="Arial" w:hAnsi="Arial" w:cs="Arial"/>
          <w:b/>
        </w:rPr>
        <w:t>ПОСТАНОВЛЕНИЕ</w:t>
      </w:r>
    </w:p>
    <w:p w:rsidR="006103B7" w:rsidRPr="005F1FAA" w:rsidRDefault="005F1FAA" w:rsidP="006103B7">
      <w:pPr>
        <w:ind w:right="-81"/>
        <w:rPr>
          <w:rFonts w:ascii="Arial" w:hAnsi="Arial" w:cs="Arial"/>
          <w:b/>
        </w:rPr>
      </w:pPr>
      <w:r>
        <w:rPr>
          <w:rFonts w:ascii="Arial" w:hAnsi="Arial" w:cs="Arial"/>
          <w:b/>
        </w:rPr>
        <w:t xml:space="preserve">от </w:t>
      </w:r>
      <w:r w:rsidR="006103B7" w:rsidRPr="005F1FAA">
        <w:rPr>
          <w:rFonts w:ascii="Arial" w:hAnsi="Arial" w:cs="Arial"/>
          <w:b/>
        </w:rPr>
        <w:t xml:space="preserve">28.08.2017                                                                                              </w:t>
      </w:r>
      <w:r>
        <w:rPr>
          <w:rFonts w:ascii="Arial" w:hAnsi="Arial" w:cs="Arial"/>
          <w:b/>
        </w:rPr>
        <w:t xml:space="preserve">   </w:t>
      </w:r>
      <w:r w:rsidR="006103B7" w:rsidRPr="005F1FAA">
        <w:rPr>
          <w:rFonts w:ascii="Arial" w:hAnsi="Arial" w:cs="Arial"/>
          <w:b/>
        </w:rPr>
        <w:t>№ 863</w:t>
      </w:r>
    </w:p>
    <w:p w:rsidR="005F1FAA" w:rsidRDefault="005F1FAA" w:rsidP="00CB7C8C">
      <w:pPr>
        <w:ind w:right="-81"/>
        <w:jc w:val="center"/>
        <w:rPr>
          <w:rFonts w:ascii="Arial" w:hAnsi="Arial" w:cs="Arial"/>
          <w:b/>
          <w:sz w:val="32"/>
          <w:szCs w:val="32"/>
        </w:rPr>
      </w:pPr>
    </w:p>
    <w:p w:rsidR="00CB7C8C" w:rsidRDefault="00CB7C8C" w:rsidP="00CB7C8C">
      <w:pPr>
        <w:ind w:right="-81"/>
        <w:jc w:val="center"/>
        <w:rPr>
          <w:rFonts w:ascii="Arial" w:hAnsi="Arial" w:cs="Arial"/>
          <w:sz w:val="28"/>
          <w:szCs w:val="28"/>
        </w:rPr>
      </w:pPr>
      <w:r>
        <w:rPr>
          <w:rFonts w:ascii="Arial" w:hAnsi="Arial" w:cs="Arial"/>
          <w:b/>
          <w:sz w:val="32"/>
          <w:szCs w:val="32"/>
        </w:rPr>
        <w:t>О внесении изменения в постановление  администрации муниципального образования Дубенский район от 20.02.2014 года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sz w:val="28"/>
          <w:szCs w:val="28"/>
        </w:rPr>
        <w:t xml:space="preserve">                                            </w:t>
      </w:r>
    </w:p>
    <w:p w:rsidR="00CB7C8C" w:rsidRDefault="00CB7C8C" w:rsidP="00CB7C8C">
      <w:pPr>
        <w:ind w:firstLine="720"/>
        <w:jc w:val="both"/>
        <w:rPr>
          <w:rFonts w:ascii="Arial" w:hAnsi="Arial" w:cs="Arial"/>
          <w:sz w:val="28"/>
          <w:szCs w:val="28"/>
        </w:rPr>
      </w:pPr>
    </w:p>
    <w:p w:rsidR="00CB7C8C" w:rsidRDefault="009A4097" w:rsidP="00CB7C8C">
      <w:pPr>
        <w:ind w:firstLine="720"/>
        <w:jc w:val="both"/>
        <w:rPr>
          <w:rFonts w:ascii="Arial" w:hAnsi="Arial" w:cs="Arial"/>
        </w:rPr>
      </w:pPr>
      <w:proofErr w:type="gramStart"/>
      <w:r>
        <w:rPr>
          <w:rFonts w:ascii="Arial" w:hAnsi="Arial" w:cs="Arial"/>
        </w:rPr>
        <w:t xml:space="preserve">В соответствии с постановлением администрации муниципального образования Дубенский район от 01.11.2013 № 1217 «Об утверждении порядка разработки, реализации и оценки эффективности муниципальных программ Дубенского района», решением Собрания представителей муниципального образования Дубенский район от </w:t>
      </w:r>
      <w:r w:rsidR="00BB6AA7">
        <w:rPr>
          <w:rFonts w:ascii="Arial" w:hAnsi="Arial" w:cs="Arial"/>
        </w:rPr>
        <w:t>03.07</w:t>
      </w:r>
      <w:r>
        <w:rPr>
          <w:rFonts w:ascii="Arial" w:hAnsi="Arial" w:cs="Arial"/>
        </w:rPr>
        <w:t>.201</w:t>
      </w:r>
      <w:r w:rsidR="00372530">
        <w:rPr>
          <w:rFonts w:ascii="Arial" w:hAnsi="Arial" w:cs="Arial"/>
        </w:rPr>
        <w:t>7</w:t>
      </w:r>
      <w:r>
        <w:rPr>
          <w:rFonts w:ascii="Arial" w:hAnsi="Arial" w:cs="Arial"/>
        </w:rPr>
        <w:t xml:space="preserve"> года № </w:t>
      </w:r>
      <w:r w:rsidR="00BB6AA7">
        <w:rPr>
          <w:rFonts w:ascii="Arial" w:hAnsi="Arial" w:cs="Arial"/>
        </w:rPr>
        <w:t>65-2</w:t>
      </w:r>
      <w:r>
        <w:rPr>
          <w:rFonts w:ascii="Arial" w:hAnsi="Arial" w:cs="Arial"/>
        </w:rPr>
        <w:t xml:space="preserve"> «О внесении изменений в решение Собрания представителей муниципального образования Дубенский район от </w:t>
      </w:r>
      <w:r w:rsidR="001809E2">
        <w:rPr>
          <w:rFonts w:ascii="Arial" w:hAnsi="Arial" w:cs="Arial"/>
        </w:rPr>
        <w:t>2</w:t>
      </w:r>
      <w:r w:rsidR="00372530">
        <w:rPr>
          <w:rFonts w:ascii="Arial" w:hAnsi="Arial" w:cs="Arial"/>
        </w:rPr>
        <w:t>3</w:t>
      </w:r>
      <w:r>
        <w:rPr>
          <w:rFonts w:ascii="Arial" w:hAnsi="Arial" w:cs="Arial"/>
        </w:rPr>
        <w:t>.12.201</w:t>
      </w:r>
      <w:r w:rsidR="00372530">
        <w:rPr>
          <w:rFonts w:ascii="Arial" w:hAnsi="Arial" w:cs="Arial"/>
        </w:rPr>
        <w:t>6</w:t>
      </w:r>
      <w:r>
        <w:rPr>
          <w:rFonts w:ascii="Arial" w:hAnsi="Arial" w:cs="Arial"/>
        </w:rPr>
        <w:t xml:space="preserve"> № </w:t>
      </w:r>
      <w:r w:rsidR="001809E2">
        <w:rPr>
          <w:rFonts w:ascii="Arial" w:hAnsi="Arial" w:cs="Arial"/>
        </w:rPr>
        <w:t>56</w:t>
      </w:r>
      <w:r>
        <w:rPr>
          <w:rFonts w:ascii="Arial" w:hAnsi="Arial" w:cs="Arial"/>
        </w:rPr>
        <w:t>-1 «О бюджете муниципального образования Дубенский район на 201</w:t>
      </w:r>
      <w:r w:rsidR="00372530">
        <w:rPr>
          <w:rFonts w:ascii="Arial" w:hAnsi="Arial" w:cs="Arial"/>
        </w:rPr>
        <w:t>7</w:t>
      </w:r>
      <w:r>
        <w:rPr>
          <w:rFonts w:ascii="Arial" w:hAnsi="Arial" w:cs="Arial"/>
        </w:rPr>
        <w:t xml:space="preserve"> год и плановый</w:t>
      </w:r>
      <w:proofErr w:type="gramEnd"/>
      <w:r>
        <w:rPr>
          <w:rFonts w:ascii="Arial" w:hAnsi="Arial" w:cs="Arial"/>
        </w:rPr>
        <w:t xml:space="preserve"> период 201</w:t>
      </w:r>
      <w:r w:rsidR="00372530">
        <w:rPr>
          <w:rFonts w:ascii="Arial" w:hAnsi="Arial" w:cs="Arial"/>
        </w:rPr>
        <w:t>8</w:t>
      </w:r>
      <w:r>
        <w:rPr>
          <w:rFonts w:ascii="Arial" w:hAnsi="Arial" w:cs="Arial"/>
        </w:rPr>
        <w:t xml:space="preserve"> и 201</w:t>
      </w:r>
      <w:r w:rsidR="00372530">
        <w:rPr>
          <w:rFonts w:ascii="Arial" w:hAnsi="Arial" w:cs="Arial"/>
        </w:rPr>
        <w:t>9</w:t>
      </w:r>
      <w:r>
        <w:rPr>
          <w:rFonts w:ascii="Arial" w:hAnsi="Arial" w:cs="Arial"/>
        </w:rPr>
        <w:t xml:space="preserve"> годов»</w:t>
      </w:r>
      <w:r w:rsidR="00CB7C8C">
        <w:rPr>
          <w:rFonts w:ascii="Arial" w:hAnsi="Arial" w:cs="Arial"/>
        </w:rPr>
        <w:t>,</w:t>
      </w:r>
      <w:r>
        <w:rPr>
          <w:rFonts w:ascii="Arial" w:hAnsi="Arial" w:cs="Arial"/>
        </w:rPr>
        <w:t xml:space="preserve"> на основании</w:t>
      </w:r>
      <w:r w:rsidR="00CB7C8C">
        <w:rPr>
          <w:rFonts w:ascii="Arial" w:hAnsi="Arial" w:cs="Arial"/>
        </w:rPr>
        <w:t xml:space="preserve"> Устава муниципального образования Дубенский район администрация муниципального образования Дубенский район ПОСТАНОВЛЯЕТ:</w:t>
      </w:r>
      <w:r w:rsidR="00CB7C8C">
        <w:rPr>
          <w:rFonts w:ascii="Arial" w:hAnsi="Arial" w:cs="Arial"/>
          <w:b/>
        </w:rPr>
        <w:t xml:space="preserve"> </w:t>
      </w:r>
    </w:p>
    <w:p w:rsidR="00CB7C8C" w:rsidRPr="007F7C9F" w:rsidRDefault="00CB7C8C" w:rsidP="00CB7C8C">
      <w:pPr>
        <w:pStyle w:val="af2"/>
        <w:shd w:val="clear" w:color="auto" w:fill="FFFFFF"/>
        <w:tabs>
          <w:tab w:val="left" w:pos="1781"/>
        </w:tabs>
        <w:spacing w:before="38" w:after="0" w:line="269" w:lineRule="exact"/>
        <w:ind w:left="0" w:firstLine="709"/>
        <w:jc w:val="both"/>
        <w:rPr>
          <w:rFonts w:ascii="Arial" w:hAnsi="Arial" w:cs="Arial"/>
          <w:sz w:val="24"/>
          <w:szCs w:val="24"/>
        </w:rPr>
      </w:pPr>
      <w:r>
        <w:rPr>
          <w:rFonts w:ascii="Arial" w:eastAsia="Times New Roman" w:hAnsi="Arial" w:cs="Arial"/>
          <w:color w:val="000000"/>
          <w:spacing w:val="-2"/>
          <w:sz w:val="24"/>
          <w:szCs w:val="24"/>
        </w:rPr>
        <w:t xml:space="preserve">1. </w:t>
      </w:r>
      <w:r w:rsidRPr="007F7C9F">
        <w:rPr>
          <w:rFonts w:ascii="Arial" w:eastAsia="Times New Roman" w:hAnsi="Arial" w:cs="Arial"/>
          <w:color w:val="000000"/>
          <w:spacing w:val="-2"/>
          <w:sz w:val="24"/>
          <w:szCs w:val="24"/>
        </w:rPr>
        <w:t xml:space="preserve">Внести изменения в приложение к постановлению администрации </w:t>
      </w:r>
      <w:r w:rsidRPr="007F7C9F">
        <w:rPr>
          <w:rFonts w:ascii="Arial" w:eastAsia="Times New Roman" w:hAnsi="Arial" w:cs="Arial"/>
          <w:color w:val="000000"/>
          <w:spacing w:val="4"/>
          <w:sz w:val="24"/>
          <w:szCs w:val="24"/>
        </w:rPr>
        <w:t xml:space="preserve">муниципального образования Дубенский район </w:t>
      </w:r>
      <w:r w:rsidRPr="007F7C9F">
        <w:rPr>
          <w:rFonts w:ascii="Arial" w:hAnsi="Arial" w:cs="Arial"/>
          <w:sz w:val="24"/>
          <w:szCs w:val="24"/>
        </w:rPr>
        <w:t>от 20.02.2014 года №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rFonts w:ascii="Arial" w:hAnsi="Arial" w:cs="Arial"/>
          <w:sz w:val="24"/>
          <w:szCs w:val="24"/>
        </w:rPr>
        <w:t>»</w:t>
      </w:r>
      <w:r w:rsidRPr="007F7C9F">
        <w:rPr>
          <w:rFonts w:ascii="Arial" w:eastAsia="Times New Roman" w:hAnsi="Arial" w:cs="Arial"/>
          <w:color w:val="000000"/>
          <w:sz w:val="24"/>
          <w:szCs w:val="24"/>
        </w:rPr>
        <w:t>, изложив его в новой редакции (Приложение).</w:t>
      </w:r>
    </w:p>
    <w:p w:rsidR="00CB7C8C" w:rsidRDefault="00CB7C8C" w:rsidP="005F1FAA">
      <w:pPr>
        <w:widowControl w:val="0"/>
        <w:tabs>
          <w:tab w:val="left" w:pos="-2552"/>
        </w:tabs>
        <w:spacing w:line="240" w:lineRule="atLeast"/>
        <w:ind w:right="114" w:firstLine="709"/>
        <w:jc w:val="both"/>
        <w:rPr>
          <w:rFonts w:ascii="Arial" w:hAnsi="Arial" w:cs="Arial"/>
        </w:rPr>
      </w:pPr>
      <w:r>
        <w:rPr>
          <w:rFonts w:ascii="Arial" w:hAnsi="Arial" w:cs="Arial"/>
        </w:rPr>
        <w:t xml:space="preserve">2.  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w:t>
      </w:r>
      <w:proofErr w:type="gramStart"/>
      <w:r>
        <w:rPr>
          <w:rFonts w:ascii="Arial" w:hAnsi="Arial" w:cs="Arial"/>
        </w:rPr>
        <w:t>разместить</w:t>
      </w:r>
      <w:proofErr w:type="gramEnd"/>
      <w:r>
        <w:rPr>
          <w:rFonts w:ascii="Arial" w:hAnsi="Arial" w:cs="Arial"/>
        </w:rPr>
        <w:t xml:space="preserve">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CB7C8C" w:rsidRDefault="00CB7C8C" w:rsidP="005F1FAA">
      <w:pPr>
        <w:ind w:firstLine="709"/>
        <w:jc w:val="both"/>
        <w:rPr>
          <w:rFonts w:ascii="Arial" w:hAnsi="Arial" w:cs="Arial"/>
        </w:rPr>
      </w:pPr>
      <w:r>
        <w:rPr>
          <w:rFonts w:ascii="Arial" w:hAnsi="Arial" w:cs="Arial"/>
        </w:rPr>
        <w:t>3.  Постановление вступает в силу со дня обнародования.</w:t>
      </w:r>
    </w:p>
    <w:p w:rsidR="00CB7C8C" w:rsidRDefault="00CB7C8C" w:rsidP="00CB7C8C">
      <w:pPr>
        <w:jc w:val="both"/>
        <w:rPr>
          <w:rFonts w:ascii="Arial" w:hAnsi="Arial" w:cs="Arial"/>
        </w:rPr>
      </w:pPr>
    </w:p>
    <w:p w:rsidR="00CB7C8C" w:rsidRDefault="00CB7C8C" w:rsidP="00CB7C8C">
      <w:pPr>
        <w:shd w:val="clear" w:color="auto" w:fill="FFFFFF"/>
        <w:spacing w:line="240" w:lineRule="exact"/>
        <w:jc w:val="both"/>
        <w:rPr>
          <w:rFonts w:ascii="Arial" w:hAnsi="Arial" w:cs="Arial"/>
        </w:rPr>
      </w:pPr>
    </w:p>
    <w:p w:rsidR="00CB7C8C" w:rsidRDefault="00CB7C8C" w:rsidP="00CB7C8C">
      <w:pPr>
        <w:shd w:val="clear" w:color="auto" w:fill="FFFFFF"/>
        <w:spacing w:line="240" w:lineRule="exact"/>
        <w:rPr>
          <w:rFonts w:ascii="Arial" w:hAnsi="Arial" w:cs="Arial"/>
        </w:rPr>
      </w:pPr>
      <w:r>
        <w:rPr>
          <w:rFonts w:ascii="Arial" w:hAnsi="Arial" w:cs="Arial"/>
        </w:rPr>
        <w:t>Глава администрации</w:t>
      </w:r>
    </w:p>
    <w:p w:rsidR="00CB7C8C" w:rsidRDefault="00CB7C8C" w:rsidP="00CB7C8C">
      <w:pPr>
        <w:rPr>
          <w:rFonts w:ascii="Arial" w:hAnsi="Arial" w:cs="Arial"/>
        </w:rPr>
      </w:pPr>
      <w:r>
        <w:rPr>
          <w:rFonts w:ascii="Arial" w:hAnsi="Arial" w:cs="Arial"/>
        </w:rPr>
        <w:t>муниципального образования</w:t>
      </w:r>
    </w:p>
    <w:p w:rsidR="00751C84" w:rsidRDefault="00CB7C8C" w:rsidP="00CB7C8C">
      <w:pPr>
        <w:autoSpaceDE w:val="0"/>
        <w:rPr>
          <w:rFonts w:ascii="Arial" w:hAnsi="Arial" w:cs="Arial"/>
        </w:rPr>
      </w:pPr>
      <w:r>
        <w:rPr>
          <w:rFonts w:ascii="Arial" w:hAnsi="Arial" w:cs="Arial"/>
        </w:rPr>
        <w:t xml:space="preserve">Дубенский район                                                                                          </w:t>
      </w:r>
      <w:proofErr w:type="spellStart"/>
      <w:r>
        <w:rPr>
          <w:rFonts w:ascii="Arial" w:hAnsi="Arial" w:cs="Arial"/>
        </w:rPr>
        <w:t>К.О.Гузов</w:t>
      </w:r>
      <w:proofErr w:type="spellEnd"/>
      <w:r>
        <w:rPr>
          <w:rFonts w:ascii="Arial" w:hAnsi="Arial" w:cs="Arial"/>
        </w:rPr>
        <w:t xml:space="preserve">     </w:t>
      </w:r>
    </w:p>
    <w:p w:rsidR="00751C84" w:rsidRDefault="00751C84" w:rsidP="00CB7C8C">
      <w:pPr>
        <w:autoSpaceDE w:val="0"/>
        <w:rPr>
          <w:rFonts w:ascii="Arial" w:hAnsi="Arial" w:cs="Arial"/>
        </w:rPr>
      </w:pPr>
    </w:p>
    <w:p w:rsidR="00751C84" w:rsidRDefault="00751C84" w:rsidP="00751C84">
      <w:pPr>
        <w:pStyle w:val="af"/>
        <w:rPr>
          <w:rFonts w:ascii="Arial" w:hAnsi="Arial" w:cs="Arial"/>
          <w:sz w:val="24"/>
          <w:szCs w:val="24"/>
        </w:rPr>
      </w:pPr>
    </w:p>
    <w:p w:rsidR="00BC3A28" w:rsidRDefault="00CB7C8C" w:rsidP="00751C84">
      <w:pPr>
        <w:autoSpaceDE w:val="0"/>
        <w:rPr>
          <w:rFonts w:ascii="Arial" w:hAnsi="Arial" w:cs="Arial"/>
        </w:rPr>
      </w:pPr>
      <w:r>
        <w:rPr>
          <w:rFonts w:ascii="Arial" w:hAnsi="Arial" w:cs="Arial"/>
        </w:rPr>
        <w:t xml:space="preserve">                                                      </w:t>
      </w:r>
    </w:p>
    <w:p w:rsidR="005F1FAA" w:rsidRDefault="005F1FAA">
      <w:pPr>
        <w:suppressAutoHyphens w:val="0"/>
        <w:spacing w:after="200" w:line="276" w:lineRule="auto"/>
        <w:rPr>
          <w:rFonts w:ascii="Arial" w:hAnsi="Arial" w:cs="Arial"/>
        </w:rPr>
      </w:pPr>
      <w:r>
        <w:rPr>
          <w:rFonts w:ascii="Arial" w:hAnsi="Arial" w:cs="Arial"/>
        </w:rPr>
        <w:br w:type="page"/>
      </w:r>
    </w:p>
    <w:p w:rsidR="00F775E7" w:rsidRDefault="00F775E7" w:rsidP="00F775E7">
      <w:pPr>
        <w:autoSpaceDE w:val="0"/>
        <w:jc w:val="right"/>
        <w:rPr>
          <w:rFonts w:ascii="Arial" w:hAnsi="Arial" w:cs="Arial"/>
        </w:rPr>
      </w:pPr>
      <w:r>
        <w:rPr>
          <w:rFonts w:ascii="Arial" w:hAnsi="Arial" w:cs="Arial"/>
        </w:rPr>
        <w:lastRenderedPageBreak/>
        <w:t>Приложение</w:t>
      </w:r>
    </w:p>
    <w:p w:rsidR="00F775E7" w:rsidRDefault="00F775E7" w:rsidP="00F775E7">
      <w:pPr>
        <w:autoSpaceDE w:val="0"/>
        <w:jc w:val="right"/>
        <w:rPr>
          <w:rFonts w:ascii="Arial" w:hAnsi="Arial" w:cs="Arial"/>
        </w:rPr>
      </w:pPr>
      <w:r>
        <w:rPr>
          <w:rFonts w:ascii="Arial" w:hAnsi="Arial" w:cs="Arial"/>
        </w:rPr>
        <w:t>к Постановлению администрации</w:t>
      </w:r>
    </w:p>
    <w:p w:rsidR="00F775E7" w:rsidRDefault="00F775E7" w:rsidP="00F775E7">
      <w:pPr>
        <w:autoSpaceDE w:val="0"/>
        <w:jc w:val="right"/>
        <w:rPr>
          <w:rFonts w:ascii="Arial" w:hAnsi="Arial" w:cs="Arial"/>
        </w:rPr>
      </w:pPr>
      <w:r>
        <w:rPr>
          <w:rFonts w:ascii="Arial" w:hAnsi="Arial" w:cs="Arial"/>
        </w:rPr>
        <w:t>муниципального образования</w:t>
      </w:r>
    </w:p>
    <w:p w:rsidR="00F775E7" w:rsidRDefault="00F775E7" w:rsidP="00F775E7">
      <w:pPr>
        <w:autoSpaceDE w:val="0"/>
        <w:jc w:val="right"/>
        <w:rPr>
          <w:rFonts w:ascii="Arial" w:eastAsia="Arial" w:hAnsi="Arial" w:cs="Arial"/>
        </w:rPr>
      </w:pPr>
      <w:r>
        <w:rPr>
          <w:rFonts w:ascii="Arial" w:hAnsi="Arial" w:cs="Arial"/>
        </w:rPr>
        <w:t>Дубенский район</w:t>
      </w:r>
    </w:p>
    <w:p w:rsidR="00F775E7" w:rsidRDefault="00F775E7" w:rsidP="00F775E7">
      <w:pPr>
        <w:autoSpaceDE w:val="0"/>
        <w:jc w:val="both"/>
        <w:rPr>
          <w:rFonts w:ascii="Arial" w:hAnsi="Arial" w:cs="Arial"/>
        </w:rPr>
      </w:pPr>
      <w:r>
        <w:rPr>
          <w:rFonts w:ascii="Arial" w:eastAsia="Arial" w:hAnsi="Arial" w:cs="Arial"/>
        </w:rPr>
        <w:t xml:space="preserve">                                                                                           </w:t>
      </w:r>
      <w:r w:rsidR="005F1FAA">
        <w:rPr>
          <w:rFonts w:ascii="Arial" w:eastAsia="Arial" w:hAnsi="Arial" w:cs="Arial"/>
        </w:rPr>
        <w:t xml:space="preserve">   </w:t>
      </w:r>
      <w:r>
        <w:rPr>
          <w:rFonts w:ascii="Arial" w:eastAsia="Arial" w:hAnsi="Arial" w:cs="Arial"/>
        </w:rPr>
        <w:t xml:space="preserve">    </w:t>
      </w:r>
      <w:r>
        <w:rPr>
          <w:rFonts w:ascii="Arial" w:hAnsi="Arial" w:cs="Arial"/>
        </w:rPr>
        <w:t xml:space="preserve">от </w:t>
      </w:r>
      <w:r w:rsidR="005F1FAA">
        <w:rPr>
          <w:rFonts w:ascii="Arial" w:hAnsi="Arial" w:cs="Arial"/>
        </w:rPr>
        <w:t>28.</w:t>
      </w:r>
      <w:r w:rsidR="00043EDC">
        <w:rPr>
          <w:rFonts w:ascii="Arial" w:hAnsi="Arial" w:cs="Arial"/>
        </w:rPr>
        <w:t>0</w:t>
      </w:r>
      <w:r w:rsidR="004918F9">
        <w:rPr>
          <w:rFonts w:ascii="Arial" w:hAnsi="Arial" w:cs="Arial"/>
        </w:rPr>
        <w:t>8</w:t>
      </w:r>
      <w:r w:rsidR="00043EDC">
        <w:rPr>
          <w:rFonts w:ascii="Arial" w:hAnsi="Arial" w:cs="Arial"/>
        </w:rPr>
        <w:t>.2017</w:t>
      </w:r>
      <w:r>
        <w:rPr>
          <w:rFonts w:ascii="Arial" w:hAnsi="Arial" w:cs="Arial"/>
        </w:rPr>
        <w:t xml:space="preserve">года  N </w:t>
      </w:r>
      <w:r w:rsidR="005F1FAA">
        <w:rPr>
          <w:rFonts w:ascii="Arial" w:hAnsi="Arial" w:cs="Arial"/>
        </w:rPr>
        <w:t>863</w:t>
      </w:r>
    </w:p>
    <w:p w:rsidR="00043EDC" w:rsidRDefault="00043EDC" w:rsidP="00F775E7">
      <w:pPr>
        <w:pStyle w:val="ConsPlusTitle"/>
        <w:widowControl/>
        <w:jc w:val="center"/>
        <w:rPr>
          <w:rFonts w:ascii="Arial" w:hAnsi="Arial" w:cs="Arial"/>
          <w:sz w:val="26"/>
          <w:szCs w:val="26"/>
        </w:rPr>
      </w:pPr>
    </w:p>
    <w:p w:rsidR="00F775E7" w:rsidRPr="00096EAB" w:rsidRDefault="00F775E7" w:rsidP="00F775E7">
      <w:pPr>
        <w:pStyle w:val="ConsPlusTitle"/>
        <w:widowControl/>
        <w:jc w:val="center"/>
        <w:rPr>
          <w:rFonts w:ascii="Arial" w:hAnsi="Arial" w:cs="Arial"/>
          <w:sz w:val="26"/>
          <w:szCs w:val="26"/>
        </w:rPr>
      </w:pPr>
      <w:r w:rsidRPr="00096EAB">
        <w:rPr>
          <w:rFonts w:ascii="Arial" w:hAnsi="Arial" w:cs="Arial"/>
          <w:sz w:val="26"/>
          <w:szCs w:val="26"/>
        </w:rPr>
        <w:t>Паспорт муниципальной программы</w:t>
      </w:r>
      <w:r w:rsidR="005F1FAA">
        <w:rPr>
          <w:rFonts w:ascii="Arial" w:hAnsi="Arial" w:cs="Arial"/>
          <w:sz w:val="26"/>
          <w:szCs w:val="26"/>
        </w:rPr>
        <w:t xml:space="preserve"> </w:t>
      </w:r>
      <w:r w:rsidRPr="00096EAB">
        <w:rPr>
          <w:rFonts w:ascii="Arial" w:hAnsi="Arial" w:cs="Arial"/>
          <w:sz w:val="26"/>
          <w:szCs w:val="26"/>
        </w:rPr>
        <w:t>"Обеспечение доступным и качественным жильем и услугами ЖКХ населения муниципального образования Дубенский район"</w:t>
      </w:r>
    </w:p>
    <w:p w:rsidR="00F775E7" w:rsidRDefault="00F775E7" w:rsidP="00F775E7">
      <w:pPr>
        <w:autoSpaceDE w:val="0"/>
        <w:jc w:val="center"/>
        <w:rPr>
          <w:rFonts w:ascii="Arial" w:hAnsi="Arial" w:cs="Arial"/>
        </w:rPr>
      </w:pPr>
    </w:p>
    <w:tbl>
      <w:tblPr>
        <w:tblW w:w="9791" w:type="dxa"/>
        <w:jc w:val="center"/>
        <w:tblInd w:w="-110" w:type="dxa"/>
        <w:tblLayout w:type="fixed"/>
        <w:tblLook w:val="0000" w:firstRow="0" w:lastRow="0" w:firstColumn="0" w:lastColumn="0" w:noHBand="0" w:noVBand="0"/>
      </w:tblPr>
      <w:tblGrid>
        <w:gridCol w:w="4785"/>
        <w:gridCol w:w="5006"/>
      </w:tblGrid>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Ответственный исполнитель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 xml:space="preserve">Комитет по жизнеобеспечению </w:t>
            </w:r>
          </w:p>
          <w:p w:rsidR="00F775E7" w:rsidRPr="005F1FAA" w:rsidRDefault="00F775E7" w:rsidP="003D3AC6">
            <w:pPr>
              <w:autoSpaceDE w:val="0"/>
              <w:jc w:val="both"/>
              <w:rPr>
                <w:rFonts w:ascii="Arial" w:hAnsi="Arial" w:cs="Arial"/>
              </w:rPr>
            </w:pPr>
            <w:r w:rsidRPr="005F1FAA">
              <w:rPr>
                <w:rFonts w:ascii="Arial" w:hAnsi="Arial" w:cs="Arial"/>
              </w:rPr>
              <w:t>администрации МО Дубенский район</w:t>
            </w: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eastAsia="Arial" w:hAnsi="Arial" w:cs="Arial"/>
              </w:rPr>
            </w:pPr>
            <w:r w:rsidRPr="005F1FAA">
              <w:rPr>
                <w:rFonts w:ascii="Arial" w:hAnsi="Arial" w:cs="Arial"/>
              </w:rPr>
              <w:t>Соисполнители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eastAsia="Arial" w:hAnsi="Arial" w:cs="Arial"/>
              </w:rPr>
              <w:t>Финансовое управление администрации МО Дубенский район</w:t>
            </w: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Программно-целевые инструменты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85FEF" w:rsidRPr="005F1FAA" w:rsidRDefault="00885FEF" w:rsidP="00885FEF">
            <w:pPr>
              <w:autoSpaceDE w:val="0"/>
              <w:jc w:val="both"/>
              <w:rPr>
                <w:rFonts w:ascii="Arial" w:hAnsi="Arial" w:cs="Arial"/>
              </w:rPr>
            </w:pPr>
            <w:r w:rsidRPr="005F1FAA">
              <w:rPr>
                <w:rFonts w:ascii="Arial" w:hAnsi="Arial" w:cs="Arial"/>
              </w:rPr>
              <w:t xml:space="preserve">Подпрограмма </w:t>
            </w:r>
            <w:r w:rsidRPr="005F1FAA">
              <w:rPr>
                <w:rFonts w:ascii="Arial" w:hAnsi="Arial" w:cs="Arial"/>
                <w:lang w:val="en-US"/>
              </w:rPr>
              <w:t>I</w:t>
            </w:r>
            <w:r w:rsidRPr="005F1FAA">
              <w:rPr>
                <w:rFonts w:ascii="Arial" w:hAnsi="Arial" w:cs="Arial"/>
              </w:rPr>
              <w:t xml:space="preserve"> «Газификация населенных пунктов МО Дубенский район»;</w:t>
            </w:r>
          </w:p>
          <w:p w:rsidR="00F775E7" w:rsidRPr="005F1FAA" w:rsidRDefault="00F775E7" w:rsidP="003D3AC6">
            <w:pPr>
              <w:autoSpaceDE w:val="0"/>
              <w:jc w:val="both"/>
              <w:rPr>
                <w:rFonts w:ascii="Arial" w:hAnsi="Arial" w:cs="Arial"/>
              </w:rPr>
            </w:pPr>
            <w:r w:rsidRPr="005F1FAA">
              <w:rPr>
                <w:rFonts w:ascii="Arial" w:hAnsi="Arial" w:cs="Arial"/>
              </w:rPr>
              <w:t xml:space="preserve">Подпрограмма </w:t>
            </w:r>
            <w:r w:rsidRPr="005F1FAA">
              <w:rPr>
                <w:rFonts w:ascii="Arial" w:hAnsi="Arial" w:cs="Arial"/>
                <w:lang w:val="en-US"/>
              </w:rPr>
              <w:t>I</w:t>
            </w:r>
            <w:r w:rsidR="00885FEF" w:rsidRPr="005F1FAA">
              <w:rPr>
                <w:rFonts w:ascii="Arial" w:hAnsi="Arial" w:cs="Arial"/>
                <w:lang w:val="en-US"/>
              </w:rPr>
              <w:t>I</w:t>
            </w:r>
            <w:r w:rsidRPr="005F1FAA">
              <w:rPr>
                <w:rFonts w:ascii="Arial" w:hAnsi="Arial" w:cs="Arial"/>
              </w:rPr>
              <w:t xml:space="preserve"> «Обеспечение жильем молодых семей»</w:t>
            </w:r>
          </w:p>
          <w:p w:rsidR="00F775E7" w:rsidRPr="005F1FAA" w:rsidRDefault="00F775E7" w:rsidP="003D3AC6">
            <w:pPr>
              <w:autoSpaceDE w:val="0"/>
              <w:jc w:val="both"/>
              <w:rPr>
                <w:rFonts w:ascii="Arial" w:hAnsi="Arial" w:cs="Arial"/>
              </w:rPr>
            </w:pPr>
            <w:r w:rsidRPr="005F1FAA">
              <w:rPr>
                <w:rFonts w:ascii="Arial" w:hAnsi="Arial" w:cs="Arial"/>
              </w:rPr>
              <w:t xml:space="preserve">Подпрограмма </w:t>
            </w:r>
            <w:r w:rsidRPr="005F1FAA">
              <w:rPr>
                <w:rFonts w:ascii="Arial" w:hAnsi="Arial" w:cs="Arial"/>
                <w:lang w:val="en-US"/>
              </w:rPr>
              <w:t>III</w:t>
            </w:r>
            <w:r w:rsidRPr="005F1FAA">
              <w:rPr>
                <w:rFonts w:ascii="Arial" w:hAnsi="Arial" w:cs="Arial"/>
              </w:rPr>
              <w:t xml:space="preserve"> «Ремонт жилого муниципального фонда»</w:t>
            </w:r>
          </w:p>
          <w:p w:rsidR="00F775E7" w:rsidRPr="005F1FAA" w:rsidRDefault="00F775E7" w:rsidP="003D3AC6">
            <w:pPr>
              <w:autoSpaceDE w:val="0"/>
              <w:jc w:val="both"/>
              <w:rPr>
                <w:rFonts w:ascii="Arial" w:hAnsi="Arial" w:cs="Arial"/>
              </w:rPr>
            </w:pP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Цели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p w:rsidR="00F775E7" w:rsidRPr="005F1FAA" w:rsidRDefault="00F775E7" w:rsidP="003D3AC6">
            <w:pPr>
              <w:autoSpaceDE w:val="0"/>
              <w:jc w:val="both"/>
              <w:rPr>
                <w:rFonts w:ascii="Arial" w:hAnsi="Arial" w:cs="Arial"/>
              </w:rPr>
            </w:pPr>
            <w:r w:rsidRPr="005F1FAA">
              <w:rPr>
                <w:rFonts w:ascii="Arial" w:hAnsi="Arial" w:cs="Arial"/>
              </w:rPr>
              <w:t>Повышение уровня социального и инженерного обустройства населенных пунктов МО Дубенский район.</w:t>
            </w:r>
          </w:p>
          <w:p w:rsidR="00F775E7" w:rsidRPr="005F1FAA" w:rsidRDefault="00F775E7" w:rsidP="003D3AC6">
            <w:pPr>
              <w:autoSpaceDE w:val="0"/>
              <w:jc w:val="both"/>
              <w:rPr>
                <w:rFonts w:ascii="Arial" w:hAnsi="Arial" w:cs="Arial"/>
              </w:rPr>
            </w:pPr>
            <w:r w:rsidRPr="005F1FAA">
              <w:rPr>
                <w:rFonts w:ascii="Arial" w:hAnsi="Arial" w:cs="Arial"/>
              </w:rPr>
              <w:t>Повышение уровня газификации МО Дубенский район.</w:t>
            </w:r>
          </w:p>
          <w:p w:rsidR="00F775E7" w:rsidRPr="005F1FAA" w:rsidRDefault="00F775E7" w:rsidP="003D3AC6">
            <w:pPr>
              <w:autoSpaceDE w:val="0"/>
              <w:jc w:val="both"/>
              <w:rPr>
                <w:rFonts w:ascii="Arial" w:hAnsi="Arial" w:cs="Arial"/>
              </w:rPr>
            </w:pPr>
            <w:r w:rsidRPr="005F1FAA">
              <w:rPr>
                <w:rFonts w:ascii="Arial" w:hAnsi="Arial" w:cs="Arial"/>
              </w:rPr>
              <w:t xml:space="preserve">Обеспечение стандартов качества жилищных условий и создание безопасных условий проживания граждан МО Дубенский район; </w:t>
            </w:r>
            <w:r w:rsidRPr="005F1FAA">
              <w:rPr>
                <w:rFonts w:ascii="Arial" w:hAnsi="Arial" w:cs="Arial"/>
                <w:bCs/>
                <w:kern w:val="36"/>
                <w:lang w:eastAsia="ru-RU"/>
              </w:rPr>
              <w:t>создание безопасных и благоприятных условий проживания граждан</w:t>
            </w: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Задачи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ind w:left="34" w:firstLine="252"/>
              <w:jc w:val="both"/>
              <w:rPr>
                <w:rFonts w:ascii="Arial" w:hAnsi="Arial" w:cs="Arial"/>
              </w:rPr>
            </w:pPr>
            <w:r w:rsidRPr="005F1FAA">
              <w:rPr>
                <w:rFonts w:ascii="Arial" w:hAnsi="Arial" w:cs="Arial"/>
              </w:rPr>
              <w:t>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w:t>
            </w:r>
            <w:proofErr w:type="gramStart"/>
            <w:r w:rsidRPr="005F1FAA">
              <w:rPr>
                <w:rFonts w:ascii="Arial" w:hAnsi="Arial" w:cs="Arial"/>
              </w:rPr>
              <w:t>дств кр</w:t>
            </w:r>
            <w:proofErr w:type="gramEnd"/>
            <w:r w:rsidRPr="005F1FAA">
              <w:rPr>
                <w:rFonts w:ascii="Arial" w:hAnsi="Arial" w:cs="Arial"/>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жилищного фонда МО Дубенский район до 76%;</w:t>
            </w:r>
            <w:r w:rsidRPr="005F1FAA">
              <w:rPr>
                <w:rFonts w:ascii="Arial" w:hAnsi="Arial" w:cs="Arial"/>
                <w:lang w:eastAsia="ru-RU"/>
              </w:rPr>
              <w:t xml:space="preserve"> капитальный ремонт объектов </w:t>
            </w:r>
            <w:r w:rsidRPr="005F1FAA">
              <w:rPr>
                <w:rFonts w:ascii="Arial" w:hAnsi="Arial" w:cs="Arial"/>
                <w:lang w:eastAsia="ru-RU"/>
              </w:rPr>
              <w:lastRenderedPageBreak/>
              <w:t>муниципального жилищного фонда.</w:t>
            </w:r>
          </w:p>
          <w:p w:rsidR="00F775E7" w:rsidRPr="005F1FAA" w:rsidRDefault="00F775E7" w:rsidP="003D3AC6">
            <w:pPr>
              <w:ind w:left="34" w:firstLine="252"/>
              <w:jc w:val="both"/>
              <w:rPr>
                <w:rFonts w:ascii="Arial" w:hAnsi="Arial" w:cs="Arial"/>
                <w:b/>
              </w:rPr>
            </w:pPr>
          </w:p>
          <w:p w:rsidR="00F775E7" w:rsidRPr="005F1FAA" w:rsidRDefault="00F775E7" w:rsidP="003D3AC6">
            <w:pPr>
              <w:autoSpaceDE w:val="0"/>
              <w:jc w:val="both"/>
              <w:rPr>
                <w:rFonts w:ascii="Arial" w:hAnsi="Arial" w:cs="Arial"/>
              </w:rPr>
            </w:pP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lastRenderedPageBreak/>
              <w:t>Показатели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Количество молодых семей улучшивших жилищные условия при оказании содействия за счет средств бюджета МО Дубенский район с использованием ипотечных жилищных кредитов и займов.</w:t>
            </w:r>
          </w:p>
          <w:p w:rsidR="00F775E7" w:rsidRPr="005F1FAA" w:rsidRDefault="00F775E7" w:rsidP="003D3AC6">
            <w:pPr>
              <w:autoSpaceDE w:val="0"/>
              <w:jc w:val="both"/>
              <w:rPr>
                <w:rFonts w:ascii="Arial" w:hAnsi="Arial" w:cs="Arial"/>
              </w:rPr>
            </w:pPr>
            <w:r w:rsidRPr="005F1FAA">
              <w:rPr>
                <w:rFonts w:ascii="Arial" w:hAnsi="Arial" w:cs="Arial"/>
              </w:rPr>
              <w:t xml:space="preserve">Уровень газификации жилого фонда МО Дубенского района природным газом; количество </w:t>
            </w:r>
            <w:r w:rsidRPr="005F1FAA">
              <w:rPr>
                <w:rFonts w:ascii="Arial" w:hAnsi="Arial" w:cs="Arial"/>
                <w:lang w:eastAsia="ru-RU"/>
              </w:rPr>
              <w:t>объектов муниципального жилищного фонда</w:t>
            </w:r>
            <w:r w:rsidRPr="005F1FAA">
              <w:rPr>
                <w:rFonts w:ascii="Arial" w:hAnsi="Arial" w:cs="Arial"/>
              </w:rPr>
              <w:t xml:space="preserve"> бюджета муниципального образования Дубенский район.</w:t>
            </w:r>
          </w:p>
          <w:p w:rsidR="00F775E7" w:rsidRPr="005F1FAA" w:rsidRDefault="00F775E7" w:rsidP="003D3AC6">
            <w:pPr>
              <w:autoSpaceDE w:val="0"/>
              <w:jc w:val="both"/>
              <w:rPr>
                <w:rFonts w:ascii="Arial" w:hAnsi="Arial" w:cs="Arial"/>
              </w:rPr>
            </w:pP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eastAsia="Arial" w:hAnsi="Arial" w:cs="Arial"/>
              </w:rPr>
              <w:t xml:space="preserve"> </w:t>
            </w:r>
            <w:r w:rsidRPr="005F1FAA">
              <w:rPr>
                <w:rFonts w:ascii="Arial" w:hAnsi="Arial" w:cs="Arial"/>
              </w:rPr>
              <w:t>Сроки и этапы реализации муниципальной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1809E2">
            <w:pPr>
              <w:autoSpaceDE w:val="0"/>
              <w:jc w:val="both"/>
              <w:rPr>
                <w:rFonts w:ascii="Arial" w:hAnsi="Arial" w:cs="Arial"/>
              </w:rPr>
            </w:pPr>
            <w:r w:rsidRPr="005F1FAA">
              <w:rPr>
                <w:rFonts w:ascii="Arial" w:hAnsi="Arial" w:cs="Arial"/>
              </w:rPr>
              <w:t>Муниципальная программа реализуется в один этап:</w:t>
            </w:r>
            <w:r w:rsidR="001809E2" w:rsidRPr="005F1FAA">
              <w:rPr>
                <w:rFonts w:ascii="Arial" w:hAnsi="Arial" w:cs="Arial"/>
              </w:rPr>
              <w:t xml:space="preserve"> </w:t>
            </w:r>
            <w:r w:rsidRPr="005F1FAA">
              <w:rPr>
                <w:rFonts w:ascii="Arial" w:hAnsi="Arial" w:cs="Arial"/>
              </w:rPr>
              <w:t>2014-201</w:t>
            </w:r>
            <w:r w:rsidR="001809E2" w:rsidRPr="005F1FAA">
              <w:rPr>
                <w:rFonts w:ascii="Arial" w:hAnsi="Arial" w:cs="Arial"/>
              </w:rPr>
              <w:t xml:space="preserve">9 </w:t>
            </w:r>
            <w:r w:rsidRPr="005F1FAA">
              <w:rPr>
                <w:rFonts w:ascii="Arial" w:hAnsi="Arial" w:cs="Arial"/>
              </w:rPr>
              <w:t>годы</w:t>
            </w: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t>Объемы бюджетных ассигнований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autoSpaceDE w:val="0"/>
              <w:jc w:val="both"/>
              <w:rPr>
                <w:rFonts w:ascii="Arial" w:hAnsi="Arial" w:cs="Arial"/>
                <w:b/>
              </w:rPr>
            </w:pPr>
            <w:r w:rsidRPr="005F1FAA">
              <w:rPr>
                <w:rFonts w:ascii="Arial" w:hAnsi="Arial" w:cs="Arial"/>
              </w:rPr>
              <w:t xml:space="preserve">Общий объем финансирования -             </w:t>
            </w:r>
            <w:r w:rsidRPr="005F1FAA">
              <w:rPr>
                <w:rFonts w:ascii="Arial" w:hAnsi="Arial" w:cs="Arial"/>
                <w:b/>
              </w:rPr>
              <w:t xml:space="preserve">                                                                  </w:t>
            </w:r>
            <w:r w:rsidRPr="005F1FAA">
              <w:rPr>
                <w:rFonts w:ascii="Arial" w:hAnsi="Arial" w:cs="Arial"/>
                <w:b/>
                <w:shd w:val="clear" w:color="auto" w:fill="FFFF00"/>
              </w:rPr>
              <w:t xml:space="preserve"> </w:t>
            </w:r>
            <w:r w:rsidR="00783C8A" w:rsidRPr="005F1FAA">
              <w:rPr>
                <w:rFonts w:ascii="Arial" w:hAnsi="Arial" w:cs="Arial"/>
                <w:b/>
              </w:rPr>
              <w:t>61</w:t>
            </w:r>
            <w:r w:rsidR="00A02272" w:rsidRPr="005F1FAA">
              <w:rPr>
                <w:rFonts w:ascii="Arial" w:hAnsi="Arial" w:cs="Arial"/>
                <w:b/>
              </w:rPr>
              <w:t>139</w:t>
            </w:r>
            <w:r w:rsidR="00783C8A" w:rsidRPr="005F1FAA">
              <w:rPr>
                <w:rFonts w:ascii="Arial" w:hAnsi="Arial" w:cs="Arial"/>
                <w:b/>
              </w:rPr>
              <w:t>,1</w:t>
            </w:r>
            <w:r w:rsidRPr="005F1FAA">
              <w:rPr>
                <w:rFonts w:ascii="Arial" w:hAnsi="Arial" w:cs="Arial"/>
                <w:b/>
              </w:rPr>
              <w:t xml:space="preserve"> </w:t>
            </w:r>
            <w:proofErr w:type="spellStart"/>
            <w:r w:rsidRPr="005F1FAA">
              <w:rPr>
                <w:rFonts w:ascii="Arial" w:hAnsi="Arial" w:cs="Arial"/>
                <w:b/>
              </w:rPr>
              <w:t>тыс</w:t>
            </w:r>
            <w:proofErr w:type="gramStart"/>
            <w:r w:rsidRPr="005F1FAA">
              <w:rPr>
                <w:rFonts w:ascii="Arial" w:hAnsi="Arial" w:cs="Arial"/>
                <w:b/>
              </w:rPr>
              <w:t>.р</w:t>
            </w:r>
            <w:proofErr w:type="gramEnd"/>
            <w:r w:rsidRPr="005F1FAA">
              <w:rPr>
                <w:rFonts w:ascii="Arial" w:hAnsi="Arial" w:cs="Arial"/>
                <w:b/>
              </w:rPr>
              <w:t>уб</w:t>
            </w:r>
            <w:proofErr w:type="spellEnd"/>
            <w:r w:rsidRPr="005F1FAA">
              <w:rPr>
                <w:rFonts w:ascii="Arial" w:hAnsi="Arial" w:cs="Arial"/>
                <w:b/>
              </w:rPr>
              <w:t>.</w:t>
            </w:r>
            <w:r w:rsidRPr="005F1FAA">
              <w:rPr>
                <w:rFonts w:ascii="Arial" w:hAnsi="Arial" w:cs="Arial"/>
              </w:rPr>
              <w:t xml:space="preserve">  в том числе 5158,9 – федеральный бюджет,  3</w:t>
            </w:r>
            <w:r w:rsidR="00B832E9" w:rsidRPr="005F1FAA">
              <w:rPr>
                <w:rFonts w:ascii="Arial" w:hAnsi="Arial" w:cs="Arial"/>
              </w:rPr>
              <w:t>4309</w:t>
            </w:r>
            <w:r w:rsidRPr="005F1FAA">
              <w:rPr>
                <w:rFonts w:ascii="Arial" w:hAnsi="Arial" w:cs="Arial"/>
              </w:rPr>
              <w:t>,5– бюджет субъекта РФ,</w:t>
            </w:r>
            <w:r w:rsidR="00A02272" w:rsidRPr="005F1FAA">
              <w:rPr>
                <w:rFonts w:ascii="Arial" w:hAnsi="Arial" w:cs="Arial"/>
              </w:rPr>
              <w:t>21670,7</w:t>
            </w:r>
            <w:r w:rsidRPr="005F1FAA">
              <w:rPr>
                <w:rFonts w:ascii="Arial" w:hAnsi="Arial" w:cs="Arial"/>
              </w:rPr>
              <w:t>–</w:t>
            </w:r>
            <w:r w:rsidR="00B832E9" w:rsidRPr="005F1FAA">
              <w:rPr>
                <w:rFonts w:ascii="Arial" w:hAnsi="Arial" w:cs="Arial"/>
              </w:rPr>
              <w:t xml:space="preserve"> </w:t>
            </w:r>
            <w:r w:rsidRPr="005F1FAA">
              <w:rPr>
                <w:rFonts w:ascii="Arial" w:hAnsi="Arial" w:cs="Arial"/>
              </w:rPr>
              <w:t>бюджет МО Дубенский район, из них по годам:</w:t>
            </w:r>
          </w:p>
          <w:p w:rsidR="00F775E7" w:rsidRPr="005F1FAA" w:rsidRDefault="00F775E7" w:rsidP="003D3AC6">
            <w:pPr>
              <w:autoSpaceDE w:val="0"/>
              <w:jc w:val="both"/>
              <w:rPr>
                <w:rFonts w:ascii="Arial" w:hAnsi="Arial" w:cs="Arial"/>
              </w:rPr>
            </w:pPr>
            <w:r w:rsidRPr="005F1FAA">
              <w:rPr>
                <w:rFonts w:ascii="Arial" w:hAnsi="Arial" w:cs="Arial"/>
                <w:b/>
              </w:rPr>
              <w:t xml:space="preserve">2014г. – 23152,2 </w:t>
            </w:r>
            <w:proofErr w:type="spellStart"/>
            <w:r w:rsidRPr="005F1FAA">
              <w:rPr>
                <w:rFonts w:ascii="Arial" w:hAnsi="Arial" w:cs="Arial"/>
                <w:b/>
              </w:rPr>
              <w:t>тыс</w:t>
            </w:r>
            <w:proofErr w:type="gramStart"/>
            <w:r w:rsidRPr="005F1FAA">
              <w:rPr>
                <w:rFonts w:ascii="Arial" w:hAnsi="Arial" w:cs="Arial"/>
                <w:b/>
              </w:rPr>
              <w:t>.р</w:t>
            </w:r>
            <w:proofErr w:type="gramEnd"/>
            <w:r w:rsidRPr="005F1FAA">
              <w:rPr>
                <w:rFonts w:ascii="Arial" w:hAnsi="Arial" w:cs="Arial"/>
                <w:b/>
              </w:rPr>
              <w:t>уб</w:t>
            </w:r>
            <w:proofErr w:type="spellEnd"/>
            <w:r w:rsidRPr="005F1FAA">
              <w:rPr>
                <w:rFonts w:ascii="Arial" w:hAnsi="Arial" w:cs="Arial"/>
                <w:b/>
              </w:rPr>
              <w:t>.</w:t>
            </w:r>
          </w:p>
          <w:p w:rsidR="00F775E7" w:rsidRPr="005F1FAA" w:rsidRDefault="00F775E7" w:rsidP="003D3AC6">
            <w:pPr>
              <w:autoSpaceDE w:val="0"/>
              <w:jc w:val="both"/>
              <w:rPr>
                <w:rFonts w:ascii="Arial" w:hAnsi="Arial" w:cs="Arial"/>
                <w:b/>
              </w:rPr>
            </w:pPr>
            <w:r w:rsidRPr="005F1FAA">
              <w:rPr>
                <w:rFonts w:ascii="Arial" w:hAnsi="Arial" w:cs="Arial"/>
              </w:rPr>
              <w:t xml:space="preserve">(8834,2 </w:t>
            </w:r>
            <w:proofErr w:type="spellStart"/>
            <w:r w:rsidRPr="005F1FAA">
              <w:rPr>
                <w:rFonts w:ascii="Arial" w:hAnsi="Arial" w:cs="Arial"/>
              </w:rPr>
              <w:t>тыс</w:t>
            </w:r>
            <w:proofErr w:type="gramStart"/>
            <w:r w:rsidRPr="005F1FAA">
              <w:rPr>
                <w:rFonts w:ascii="Arial" w:hAnsi="Arial" w:cs="Arial"/>
              </w:rPr>
              <w:t>.р</w:t>
            </w:r>
            <w:proofErr w:type="gramEnd"/>
            <w:r w:rsidRPr="005F1FAA">
              <w:rPr>
                <w:rFonts w:ascii="Arial" w:hAnsi="Arial" w:cs="Arial"/>
              </w:rPr>
              <w:t>уб</w:t>
            </w:r>
            <w:proofErr w:type="spellEnd"/>
            <w:r w:rsidRPr="005F1FAA">
              <w:rPr>
                <w:rFonts w:ascii="Arial" w:hAnsi="Arial" w:cs="Arial"/>
              </w:rPr>
              <w:t xml:space="preserve">. - обеспечение жильем, в том числе   8356,9 – бюджет субъекта РФ, 477,3 –бюджет МО Дубенский район, 14318,0 </w:t>
            </w:r>
            <w:proofErr w:type="spellStart"/>
            <w:r w:rsidRPr="005F1FAA">
              <w:rPr>
                <w:rFonts w:ascii="Arial" w:hAnsi="Arial" w:cs="Arial"/>
              </w:rPr>
              <w:t>тыс.руб</w:t>
            </w:r>
            <w:proofErr w:type="spellEnd"/>
            <w:r w:rsidRPr="005F1FAA">
              <w:rPr>
                <w:rFonts w:ascii="Arial" w:hAnsi="Arial" w:cs="Arial"/>
              </w:rPr>
              <w:t>. - газификация населенных пунктов в том числе 11850,0 – бюджет субъекта РФ, 2468,0 –бюджет МО Дубенский район)</w:t>
            </w:r>
          </w:p>
          <w:p w:rsidR="00F775E7" w:rsidRPr="005F1FAA" w:rsidRDefault="00F775E7" w:rsidP="003D3AC6">
            <w:pPr>
              <w:autoSpaceDE w:val="0"/>
              <w:jc w:val="both"/>
              <w:rPr>
                <w:rFonts w:ascii="Arial" w:hAnsi="Arial" w:cs="Arial"/>
              </w:rPr>
            </w:pPr>
            <w:r w:rsidRPr="005F1FAA">
              <w:rPr>
                <w:rFonts w:ascii="Arial" w:hAnsi="Arial" w:cs="Arial"/>
                <w:b/>
              </w:rPr>
              <w:t>2015г.-  9948,2 тыс. руб.</w:t>
            </w:r>
          </w:p>
          <w:p w:rsidR="00F775E7" w:rsidRPr="005F1FAA" w:rsidRDefault="00F775E7" w:rsidP="003D3AC6">
            <w:pPr>
              <w:autoSpaceDE w:val="0"/>
              <w:jc w:val="both"/>
              <w:rPr>
                <w:rFonts w:ascii="Arial" w:hAnsi="Arial" w:cs="Arial"/>
              </w:rPr>
            </w:pPr>
            <w:r w:rsidRPr="005F1FAA">
              <w:rPr>
                <w:rFonts w:ascii="Arial" w:hAnsi="Arial" w:cs="Arial"/>
              </w:rPr>
              <w:t xml:space="preserve">(9485,1 </w:t>
            </w:r>
            <w:proofErr w:type="spellStart"/>
            <w:r w:rsidRPr="005F1FAA">
              <w:rPr>
                <w:rFonts w:ascii="Arial" w:hAnsi="Arial" w:cs="Arial"/>
              </w:rPr>
              <w:t>тыс</w:t>
            </w:r>
            <w:proofErr w:type="gramStart"/>
            <w:r w:rsidRPr="005F1FAA">
              <w:rPr>
                <w:rFonts w:ascii="Arial" w:hAnsi="Arial" w:cs="Arial"/>
              </w:rPr>
              <w:t>.р</w:t>
            </w:r>
            <w:proofErr w:type="gramEnd"/>
            <w:r w:rsidRPr="005F1FAA">
              <w:rPr>
                <w:rFonts w:ascii="Arial" w:hAnsi="Arial" w:cs="Arial"/>
              </w:rPr>
              <w:t>уб</w:t>
            </w:r>
            <w:proofErr w:type="spellEnd"/>
            <w:r w:rsidRPr="005F1FAA">
              <w:rPr>
                <w:rFonts w:ascii="Arial" w:hAnsi="Arial" w:cs="Arial"/>
              </w:rPr>
              <w:t>..- обеспечение жильем, в том числе 2490,9 – федеральный бюджет,  6425,4 – бюджет субъекта РФ, 568,8–бюджет МО Дубенский район;</w:t>
            </w:r>
          </w:p>
          <w:p w:rsidR="00F775E7" w:rsidRPr="005F1FAA" w:rsidRDefault="00F775E7" w:rsidP="003D3AC6">
            <w:pPr>
              <w:autoSpaceDE w:val="0"/>
              <w:jc w:val="both"/>
              <w:rPr>
                <w:rFonts w:ascii="Arial" w:hAnsi="Arial" w:cs="Arial"/>
                <w:b/>
              </w:rPr>
            </w:pPr>
            <w:r w:rsidRPr="005F1FAA">
              <w:rPr>
                <w:rFonts w:ascii="Arial" w:hAnsi="Arial" w:cs="Arial"/>
              </w:rPr>
              <w:t xml:space="preserve">463,1 </w:t>
            </w:r>
            <w:proofErr w:type="spellStart"/>
            <w:r w:rsidRPr="005F1FAA">
              <w:rPr>
                <w:rFonts w:ascii="Arial" w:hAnsi="Arial" w:cs="Arial"/>
              </w:rPr>
              <w:t>тыс</w:t>
            </w:r>
            <w:proofErr w:type="gramStart"/>
            <w:r w:rsidRPr="005F1FAA">
              <w:rPr>
                <w:rFonts w:ascii="Arial" w:hAnsi="Arial" w:cs="Arial"/>
              </w:rPr>
              <w:t>.р</w:t>
            </w:r>
            <w:proofErr w:type="gramEnd"/>
            <w:r w:rsidRPr="005F1FAA">
              <w:rPr>
                <w:rFonts w:ascii="Arial" w:hAnsi="Arial" w:cs="Arial"/>
              </w:rPr>
              <w:t>уб</w:t>
            </w:r>
            <w:proofErr w:type="spellEnd"/>
            <w:r w:rsidRPr="005F1FAA">
              <w:rPr>
                <w:rFonts w:ascii="Arial" w:hAnsi="Arial" w:cs="Arial"/>
              </w:rPr>
              <w:t xml:space="preserve">.-газификация населенных пунктов –бюджет МО Дубенский район); </w:t>
            </w:r>
          </w:p>
          <w:p w:rsidR="00F775E7" w:rsidRPr="005F1FAA" w:rsidRDefault="00F775E7" w:rsidP="003D3AC6">
            <w:pPr>
              <w:autoSpaceDE w:val="0"/>
              <w:jc w:val="both"/>
              <w:rPr>
                <w:rFonts w:ascii="Arial" w:hAnsi="Arial" w:cs="Arial"/>
                <w:b/>
              </w:rPr>
            </w:pPr>
            <w:r w:rsidRPr="005F1FAA">
              <w:rPr>
                <w:rFonts w:ascii="Arial" w:hAnsi="Arial" w:cs="Arial"/>
                <w:b/>
              </w:rPr>
              <w:t xml:space="preserve">2016г.- 11173,4  тыс. руб. </w:t>
            </w:r>
            <w:r w:rsidRPr="005F1FAA">
              <w:rPr>
                <w:rFonts w:ascii="Arial" w:hAnsi="Arial" w:cs="Arial"/>
              </w:rPr>
              <w:t>(9460,2</w:t>
            </w:r>
            <w:r w:rsidRPr="005F1FAA">
              <w:rPr>
                <w:rFonts w:ascii="Arial" w:hAnsi="Arial" w:cs="Arial"/>
                <w:b/>
              </w:rPr>
              <w:t xml:space="preserve"> -</w:t>
            </w:r>
            <w:proofErr w:type="spellStart"/>
            <w:r w:rsidRPr="005F1FAA">
              <w:rPr>
                <w:rFonts w:ascii="Arial" w:hAnsi="Arial" w:cs="Arial"/>
              </w:rPr>
              <w:t>тыс</w:t>
            </w:r>
            <w:proofErr w:type="gramStart"/>
            <w:r w:rsidRPr="005F1FAA">
              <w:rPr>
                <w:rFonts w:ascii="Arial" w:hAnsi="Arial" w:cs="Arial"/>
              </w:rPr>
              <w:t>.р</w:t>
            </w:r>
            <w:proofErr w:type="gramEnd"/>
            <w:r w:rsidRPr="005F1FAA">
              <w:rPr>
                <w:rFonts w:ascii="Arial" w:hAnsi="Arial" w:cs="Arial"/>
              </w:rPr>
              <w:t>уб</w:t>
            </w:r>
            <w:proofErr w:type="spellEnd"/>
            <w:r w:rsidRPr="005F1FAA">
              <w:rPr>
                <w:rFonts w:ascii="Arial" w:hAnsi="Arial" w:cs="Arial"/>
              </w:rPr>
              <w:t xml:space="preserve">..- обеспечение жильем, в том числе 2668,0 – федеральный бюджет,  5583,2 – бюджет субъекта РФ, 1209,0–бюджет МО Дубенский район; 900,0 </w:t>
            </w:r>
            <w:proofErr w:type="spellStart"/>
            <w:r w:rsidRPr="005F1FAA">
              <w:rPr>
                <w:rFonts w:ascii="Arial" w:hAnsi="Arial" w:cs="Arial"/>
              </w:rPr>
              <w:t>тыс.руб</w:t>
            </w:r>
            <w:proofErr w:type="spellEnd"/>
            <w:r w:rsidRPr="005F1FAA">
              <w:rPr>
                <w:rFonts w:ascii="Arial" w:hAnsi="Arial" w:cs="Arial"/>
              </w:rPr>
              <w:t>.-газификация населенных пунктов; 813,2 - ремонт жилого муниципального фонда);</w:t>
            </w:r>
          </w:p>
          <w:p w:rsidR="009B7EE0" w:rsidRPr="005F1FAA" w:rsidRDefault="00F775E7" w:rsidP="003D3AC6">
            <w:pPr>
              <w:autoSpaceDE w:val="0"/>
              <w:jc w:val="both"/>
              <w:rPr>
                <w:rFonts w:ascii="Arial" w:hAnsi="Arial" w:cs="Arial"/>
                <w:b/>
              </w:rPr>
            </w:pPr>
            <w:r w:rsidRPr="005F1FAA">
              <w:rPr>
                <w:rFonts w:ascii="Arial" w:hAnsi="Arial" w:cs="Arial"/>
                <w:b/>
              </w:rPr>
              <w:t xml:space="preserve">2017г.- </w:t>
            </w:r>
            <w:r w:rsidR="00885FEF" w:rsidRPr="005F1FAA">
              <w:rPr>
                <w:rFonts w:ascii="Arial" w:hAnsi="Arial" w:cs="Arial"/>
                <w:b/>
              </w:rPr>
              <w:t xml:space="preserve">17946,4 </w:t>
            </w:r>
            <w:r w:rsidRPr="005F1FAA">
              <w:rPr>
                <w:rFonts w:ascii="Arial" w:hAnsi="Arial" w:cs="Arial"/>
                <w:b/>
              </w:rPr>
              <w:t xml:space="preserve">тыс. </w:t>
            </w:r>
            <w:proofErr w:type="spellStart"/>
            <w:r w:rsidRPr="005F1FAA">
              <w:rPr>
                <w:rFonts w:ascii="Arial" w:hAnsi="Arial" w:cs="Arial"/>
                <w:b/>
              </w:rPr>
              <w:t>руб</w:t>
            </w:r>
            <w:proofErr w:type="spellEnd"/>
          </w:p>
          <w:p w:rsidR="00885FEF" w:rsidRPr="005F1FAA" w:rsidRDefault="00F775E7" w:rsidP="003D3AC6">
            <w:pPr>
              <w:autoSpaceDE w:val="0"/>
              <w:jc w:val="both"/>
              <w:rPr>
                <w:rFonts w:ascii="Arial" w:hAnsi="Arial" w:cs="Arial"/>
              </w:rPr>
            </w:pPr>
            <w:r w:rsidRPr="005F1FAA">
              <w:rPr>
                <w:rFonts w:ascii="Arial" w:hAnsi="Arial" w:cs="Arial"/>
              </w:rPr>
              <w:t>(</w:t>
            </w:r>
            <w:r w:rsidR="00885FEF" w:rsidRPr="005F1FAA">
              <w:rPr>
                <w:rFonts w:ascii="Arial" w:hAnsi="Arial" w:cs="Arial"/>
              </w:rPr>
              <w:t>3286,0 - за счет средств федерального бюджета, 9740,7 – за счет средств областного бюджета, 4919,7 – за счет средств бюджета МО Дубенский район)</w:t>
            </w:r>
          </w:p>
          <w:p w:rsidR="00F775E7" w:rsidRPr="005F1FAA" w:rsidRDefault="00F775E7" w:rsidP="003D3AC6">
            <w:pPr>
              <w:autoSpaceDE w:val="0"/>
              <w:jc w:val="both"/>
              <w:rPr>
                <w:rFonts w:ascii="Arial" w:hAnsi="Arial" w:cs="Arial"/>
              </w:rPr>
            </w:pPr>
            <w:r w:rsidRPr="005F1FAA">
              <w:rPr>
                <w:rFonts w:ascii="Arial" w:hAnsi="Arial" w:cs="Arial"/>
                <w:b/>
              </w:rPr>
              <w:t>2018г.- 3068,8 тыс. руб</w:t>
            </w:r>
            <w:proofErr w:type="gramStart"/>
            <w:r w:rsidRPr="005F1FAA">
              <w:rPr>
                <w:rFonts w:ascii="Arial" w:hAnsi="Arial" w:cs="Arial"/>
                <w:b/>
              </w:rPr>
              <w:t>.</w:t>
            </w:r>
            <w:r w:rsidRPr="005F1FAA">
              <w:rPr>
                <w:rFonts w:ascii="Arial" w:hAnsi="Arial" w:cs="Arial"/>
              </w:rPr>
              <w:t>-</w:t>
            </w:r>
            <w:proofErr w:type="gramEnd"/>
            <w:r w:rsidRPr="005F1FAA">
              <w:rPr>
                <w:rFonts w:ascii="Arial" w:hAnsi="Arial" w:cs="Arial"/>
              </w:rPr>
              <w:t>бюджет МО Дубенский район</w:t>
            </w:r>
          </w:p>
          <w:p w:rsidR="00F775E7" w:rsidRPr="005F1FAA" w:rsidRDefault="00F775E7" w:rsidP="003D3AC6">
            <w:pPr>
              <w:autoSpaceDE w:val="0"/>
              <w:jc w:val="both"/>
              <w:rPr>
                <w:rFonts w:ascii="Arial" w:hAnsi="Arial" w:cs="Arial"/>
              </w:rPr>
            </w:pPr>
            <w:r w:rsidRPr="005F1FAA">
              <w:rPr>
                <w:rFonts w:ascii="Arial" w:hAnsi="Arial" w:cs="Arial"/>
                <w:b/>
              </w:rPr>
              <w:t>2019г.- 3068,8 тыс. руб</w:t>
            </w:r>
            <w:proofErr w:type="gramStart"/>
            <w:r w:rsidRPr="005F1FAA">
              <w:rPr>
                <w:rFonts w:ascii="Arial" w:hAnsi="Arial" w:cs="Arial"/>
                <w:b/>
              </w:rPr>
              <w:t>.</w:t>
            </w:r>
            <w:r w:rsidRPr="005F1FAA">
              <w:rPr>
                <w:rFonts w:ascii="Arial" w:hAnsi="Arial" w:cs="Arial"/>
              </w:rPr>
              <w:t>-</w:t>
            </w:r>
            <w:proofErr w:type="gramEnd"/>
            <w:r w:rsidRPr="005F1FAA">
              <w:rPr>
                <w:rFonts w:ascii="Arial" w:hAnsi="Arial" w:cs="Arial"/>
              </w:rPr>
              <w:t>бюджет МО Дубенский район</w:t>
            </w:r>
          </w:p>
          <w:p w:rsidR="00F775E7" w:rsidRPr="005F1FAA" w:rsidRDefault="00F775E7" w:rsidP="003D3AC6">
            <w:pPr>
              <w:autoSpaceDE w:val="0"/>
              <w:jc w:val="both"/>
              <w:rPr>
                <w:rFonts w:ascii="Arial" w:hAnsi="Arial" w:cs="Arial"/>
              </w:rPr>
            </w:pPr>
          </w:p>
        </w:tc>
      </w:tr>
      <w:tr w:rsidR="00F775E7" w:rsidRPr="005F1FAA"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autoSpaceDE w:val="0"/>
              <w:jc w:val="both"/>
              <w:rPr>
                <w:rFonts w:ascii="Arial" w:hAnsi="Arial" w:cs="Arial"/>
              </w:rPr>
            </w:pPr>
            <w:r w:rsidRPr="005F1FAA">
              <w:rPr>
                <w:rFonts w:ascii="Arial" w:hAnsi="Arial" w:cs="Arial"/>
              </w:rPr>
              <w:lastRenderedPageBreak/>
              <w:t xml:space="preserve">Ожидаемые результаты реализации программы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widowControl w:val="0"/>
              <w:ind w:left="34" w:firstLine="1"/>
              <w:jc w:val="both"/>
              <w:rPr>
                <w:rFonts w:ascii="Arial" w:hAnsi="Arial" w:cs="Arial"/>
              </w:rPr>
            </w:pPr>
            <w:r w:rsidRPr="005F1FAA">
              <w:rPr>
                <w:rFonts w:ascii="Arial" w:hAnsi="Arial" w:cs="Arial"/>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местных бюджетов в 2019 году составит 88 молодых семьи.</w:t>
            </w:r>
          </w:p>
          <w:p w:rsidR="00F775E7" w:rsidRPr="005F1FAA" w:rsidRDefault="00F775E7" w:rsidP="003D3AC6">
            <w:pPr>
              <w:autoSpaceDE w:val="0"/>
              <w:jc w:val="both"/>
              <w:rPr>
                <w:rFonts w:ascii="Arial" w:hAnsi="Arial" w:cs="Arial"/>
              </w:rPr>
            </w:pPr>
            <w:r w:rsidRPr="005F1FAA">
              <w:rPr>
                <w:rFonts w:ascii="Arial" w:hAnsi="Arial" w:cs="Arial"/>
              </w:rPr>
              <w:t>Реализация подпрограммы позволит увеличить уровень газификации жилого фонда  МО Дубенского района до 76 %; 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rsidR="00F775E7" w:rsidRPr="005F1FAA" w:rsidRDefault="00F775E7" w:rsidP="003D3AC6">
            <w:pPr>
              <w:autoSpaceDE w:val="0"/>
              <w:jc w:val="both"/>
              <w:rPr>
                <w:rFonts w:ascii="Arial" w:hAnsi="Arial" w:cs="Arial"/>
              </w:rPr>
            </w:pPr>
          </w:p>
        </w:tc>
      </w:tr>
    </w:tbl>
    <w:p w:rsidR="00F775E7" w:rsidRDefault="00F775E7" w:rsidP="00F775E7">
      <w:pPr>
        <w:autoSpaceDE w:val="0"/>
        <w:jc w:val="center"/>
        <w:rPr>
          <w:rFonts w:ascii="Arial" w:hAnsi="Arial" w:cs="Arial"/>
        </w:rPr>
      </w:pPr>
    </w:p>
    <w:p w:rsidR="00F775E7" w:rsidRDefault="00F775E7" w:rsidP="00F775E7">
      <w:pPr>
        <w:numPr>
          <w:ilvl w:val="0"/>
          <w:numId w:val="3"/>
        </w:numPr>
        <w:autoSpaceDE w:val="0"/>
        <w:jc w:val="center"/>
        <w:rPr>
          <w:rFonts w:ascii="Arial" w:hAnsi="Arial" w:cs="Arial"/>
          <w:b/>
          <w:sz w:val="26"/>
          <w:szCs w:val="26"/>
        </w:rPr>
      </w:pPr>
      <w:r w:rsidRPr="00096EAB">
        <w:rPr>
          <w:rFonts w:ascii="Arial" w:hAnsi="Arial" w:cs="Arial"/>
          <w:b/>
          <w:sz w:val="26"/>
          <w:szCs w:val="26"/>
        </w:rPr>
        <w:t>Характеристика текущего состояния, основные показатели, основные проблемы сферы обеспечения качественным  жильем и услугами ЖКХ населения</w:t>
      </w:r>
    </w:p>
    <w:p w:rsidR="00F775E7" w:rsidRPr="00096EAB" w:rsidRDefault="00F775E7" w:rsidP="00F775E7">
      <w:pPr>
        <w:autoSpaceDE w:val="0"/>
        <w:ind w:left="720"/>
        <w:rPr>
          <w:rFonts w:ascii="Arial" w:hAnsi="Arial" w:cs="Arial"/>
          <w:sz w:val="26"/>
          <w:szCs w:val="26"/>
        </w:rPr>
      </w:pPr>
    </w:p>
    <w:p w:rsidR="00F775E7" w:rsidRDefault="00F775E7" w:rsidP="005F1FAA">
      <w:pPr>
        <w:autoSpaceDE w:val="0"/>
        <w:ind w:firstLine="709"/>
        <w:jc w:val="both"/>
        <w:rPr>
          <w:rFonts w:ascii="Arial" w:hAnsi="Arial" w:cs="Arial"/>
        </w:rPr>
      </w:pPr>
      <w:r>
        <w:rPr>
          <w:rFonts w:ascii="Arial" w:hAnsi="Arial" w:cs="Arial"/>
        </w:rPr>
        <w:t>Подробные характеристики текущего состояния, основные показатели, а так же основные проблемы сферы обеспечения качественным жильем и услугами ЖКХ населения МО Дубенский район представлены в подпрограммах «Обеспечение жильем молодых семей», «Газификация населенных пунктов» и «Обеспечение мероприятий по капитальному ремонту  и переселению граждан из аварийного жилищного фонда», « Ремонт жилого муниципального фонда».</w:t>
      </w:r>
    </w:p>
    <w:p w:rsidR="00F775E7" w:rsidRDefault="00F775E7" w:rsidP="00F775E7">
      <w:pPr>
        <w:autoSpaceDE w:val="0"/>
        <w:jc w:val="both"/>
        <w:rPr>
          <w:rFonts w:ascii="Arial" w:hAnsi="Arial" w:cs="Arial"/>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2. Цели и задачи программы, прогноз развития и прогноз конечных результатов</w:t>
      </w:r>
    </w:p>
    <w:p w:rsidR="00F775E7" w:rsidRDefault="00F775E7" w:rsidP="00F775E7">
      <w:pPr>
        <w:autoSpaceDE w:val="0"/>
        <w:jc w:val="center"/>
        <w:rPr>
          <w:rFonts w:ascii="Arial" w:hAnsi="Arial" w:cs="Arial"/>
          <w:b/>
        </w:rPr>
      </w:pPr>
    </w:p>
    <w:p w:rsidR="00F775E7" w:rsidRDefault="00F775E7" w:rsidP="005F1FAA">
      <w:pPr>
        <w:autoSpaceDE w:val="0"/>
        <w:ind w:firstLine="709"/>
        <w:jc w:val="both"/>
        <w:rPr>
          <w:rFonts w:ascii="Arial" w:hAnsi="Arial" w:cs="Arial"/>
        </w:rPr>
      </w:pPr>
      <w:r>
        <w:rPr>
          <w:rFonts w:ascii="Arial" w:hAnsi="Arial" w:cs="Arial"/>
        </w:rPr>
        <w:t>Основная цель программы - предоставление государственной поддержки в решении жилищной проблемы молодым семьям, нуждающимся в улучшении жилищных условий. Повышение уровня социального и инженерного обустройства населенных пунктов МО Дубенский район. Повышение уровня газификации МО Дубенский район.</w:t>
      </w:r>
    </w:p>
    <w:p w:rsidR="00F775E7" w:rsidRDefault="00F775E7" w:rsidP="005F1FAA">
      <w:pPr>
        <w:autoSpaceDE w:val="0"/>
        <w:ind w:firstLine="709"/>
        <w:jc w:val="both"/>
        <w:rPr>
          <w:rFonts w:ascii="Arial" w:hAnsi="Arial" w:cs="Arial"/>
        </w:rPr>
      </w:pPr>
      <w:r>
        <w:rPr>
          <w:rFonts w:ascii="Arial" w:hAnsi="Arial" w:cs="Arial"/>
        </w:rPr>
        <w:t xml:space="preserve"> Задачи программы – 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жилищного фонда МО Дубенский район до 76%;</w:t>
      </w:r>
      <w:r w:rsidRPr="00D31E8B">
        <w:rPr>
          <w:rFonts w:ascii="Arial" w:hAnsi="Arial" w:cs="Arial"/>
        </w:rPr>
        <w:t xml:space="preserve"> </w:t>
      </w:r>
      <w:r>
        <w:rPr>
          <w:rFonts w:ascii="Arial" w:hAnsi="Arial" w:cs="Arial"/>
        </w:rPr>
        <w:t>повышение уровня газификации жилищного фонда МО Дубенский район до 76%;</w:t>
      </w:r>
      <w:r w:rsidRPr="00765690">
        <w:rPr>
          <w:rFonts w:ascii="Arial" w:hAnsi="Arial" w:cs="Arial"/>
          <w:lang w:eastAsia="ru-RU"/>
        </w:rPr>
        <w:t xml:space="preserve"> капитальный ремонт объектов</w:t>
      </w:r>
      <w:r>
        <w:rPr>
          <w:rFonts w:ascii="Arial" w:hAnsi="Arial" w:cs="Arial"/>
          <w:lang w:eastAsia="ru-RU"/>
        </w:rPr>
        <w:t>.</w:t>
      </w:r>
    </w:p>
    <w:p w:rsidR="00F775E7" w:rsidRDefault="00F775E7" w:rsidP="00F775E7">
      <w:pPr>
        <w:ind w:left="34" w:firstLine="252"/>
        <w:jc w:val="both"/>
        <w:rPr>
          <w:rFonts w:ascii="Arial" w:hAnsi="Arial" w:cs="Arial"/>
          <w:b/>
        </w:rPr>
      </w:pPr>
    </w:p>
    <w:p w:rsidR="00F775E7" w:rsidRPr="00096EAB" w:rsidRDefault="00F775E7" w:rsidP="00F775E7">
      <w:pPr>
        <w:autoSpaceDE w:val="0"/>
        <w:ind w:firstLine="540"/>
        <w:jc w:val="center"/>
        <w:rPr>
          <w:rFonts w:ascii="Arial" w:hAnsi="Arial" w:cs="Arial"/>
          <w:b/>
          <w:sz w:val="26"/>
          <w:szCs w:val="26"/>
        </w:rPr>
      </w:pPr>
      <w:r w:rsidRPr="00096EAB">
        <w:rPr>
          <w:rFonts w:ascii="Arial" w:hAnsi="Arial" w:cs="Arial"/>
          <w:b/>
          <w:sz w:val="26"/>
          <w:szCs w:val="26"/>
        </w:rPr>
        <w:t>3. Этапы и сроки реализации программы</w:t>
      </w:r>
    </w:p>
    <w:p w:rsidR="00F775E7" w:rsidRPr="00096EAB" w:rsidRDefault="00F775E7" w:rsidP="00F775E7">
      <w:pPr>
        <w:autoSpaceDE w:val="0"/>
        <w:ind w:firstLine="540"/>
        <w:jc w:val="center"/>
        <w:rPr>
          <w:rFonts w:ascii="Arial" w:hAnsi="Arial" w:cs="Arial"/>
          <w:b/>
          <w:sz w:val="26"/>
          <w:szCs w:val="26"/>
        </w:rPr>
      </w:pPr>
    </w:p>
    <w:p w:rsidR="00F775E7" w:rsidRDefault="00F775E7" w:rsidP="00F775E7">
      <w:pPr>
        <w:autoSpaceDE w:val="0"/>
        <w:ind w:firstLine="540"/>
        <w:jc w:val="both"/>
        <w:rPr>
          <w:rFonts w:ascii="Arial" w:hAnsi="Arial" w:cs="Arial"/>
          <w:b/>
        </w:rPr>
      </w:pPr>
      <w:r>
        <w:rPr>
          <w:rFonts w:ascii="Arial" w:hAnsi="Arial" w:cs="Arial"/>
        </w:rPr>
        <w:lastRenderedPageBreak/>
        <w:t>Программа реализуется в один этап с 2014 по 2019 годы. В ходе реализации муниципальной программы будет происходить корректировка ежегодных планов её реализации в рамках бюджетного процесса с учетом тенденций экономического развития муниципального образования Дубенский район.</w:t>
      </w:r>
    </w:p>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4. Перечень основных мероприятий программы</w:t>
      </w:r>
    </w:p>
    <w:p w:rsidR="00F775E7" w:rsidRPr="00096EAB" w:rsidRDefault="00F775E7" w:rsidP="00F775E7">
      <w:pPr>
        <w:autoSpaceDE w:val="0"/>
        <w:jc w:val="center"/>
        <w:rPr>
          <w:rFonts w:ascii="Arial" w:hAnsi="Arial" w:cs="Arial"/>
          <w:b/>
          <w:sz w:val="26"/>
          <w:szCs w:val="26"/>
        </w:rPr>
      </w:pPr>
    </w:p>
    <w:tbl>
      <w:tblPr>
        <w:tblW w:w="0" w:type="auto"/>
        <w:jc w:val="center"/>
        <w:tblInd w:w="-110" w:type="dxa"/>
        <w:tblLayout w:type="fixed"/>
        <w:tblLook w:val="0000" w:firstRow="0" w:lastRow="0" w:firstColumn="0" w:lastColumn="0" w:noHBand="0" w:noVBand="0"/>
      </w:tblPr>
      <w:tblGrid>
        <w:gridCol w:w="534"/>
        <w:gridCol w:w="2466"/>
        <w:gridCol w:w="1815"/>
        <w:gridCol w:w="1305"/>
        <w:gridCol w:w="915"/>
        <w:gridCol w:w="3074"/>
      </w:tblGrid>
      <w:tr w:rsidR="00F775E7" w:rsidRPr="005F1FAA" w:rsidTr="005F1FAA">
        <w:trPr>
          <w:jc w:val="center"/>
        </w:trPr>
        <w:tc>
          <w:tcPr>
            <w:tcW w:w="53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jc w:val="center"/>
              <w:rPr>
                <w:sz w:val="24"/>
                <w:szCs w:val="24"/>
              </w:rPr>
            </w:pPr>
            <w:r w:rsidRPr="005F1FAA">
              <w:rPr>
                <w:rFonts w:eastAsia="Arial"/>
                <w:sz w:val="24"/>
                <w:szCs w:val="24"/>
              </w:rPr>
              <w:t>№</w:t>
            </w:r>
            <w:r w:rsidRPr="005F1FAA">
              <w:rPr>
                <w:sz w:val="24"/>
                <w:szCs w:val="24"/>
              </w:rPr>
              <w:t>п\</w:t>
            </w:r>
            <w:proofErr w:type="gramStart"/>
            <w:r w:rsidRPr="005F1FAA">
              <w:rPr>
                <w:sz w:val="24"/>
                <w:szCs w:val="24"/>
              </w:rPr>
              <w:t>п</w:t>
            </w:r>
            <w:proofErr w:type="gramEnd"/>
          </w:p>
        </w:tc>
        <w:tc>
          <w:tcPr>
            <w:tcW w:w="246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jc w:val="center"/>
              <w:rPr>
                <w:sz w:val="24"/>
                <w:szCs w:val="24"/>
              </w:rPr>
            </w:pPr>
            <w:r w:rsidRPr="005F1FAA">
              <w:rPr>
                <w:sz w:val="24"/>
                <w:szCs w:val="24"/>
              </w:rPr>
              <w:t xml:space="preserve">Наименование  основного    </w:t>
            </w:r>
            <w:r w:rsidRPr="005F1FAA">
              <w:rPr>
                <w:sz w:val="24"/>
                <w:szCs w:val="24"/>
              </w:rPr>
              <w:br/>
              <w:t>мероприятия</w:t>
            </w:r>
          </w:p>
        </w:tc>
        <w:tc>
          <w:tcPr>
            <w:tcW w:w="181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jc w:val="center"/>
              <w:rPr>
                <w:sz w:val="24"/>
                <w:szCs w:val="24"/>
              </w:rPr>
            </w:pPr>
            <w:r w:rsidRPr="005F1FAA">
              <w:rPr>
                <w:sz w:val="24"/>
                <w:szCs w:val="24"/>
              </w:rPr>
              <w:t>Ответственный исполнитель</w:t>
            </w:r>
          </w:p>
        </w:tc>
        <w:tc>
          <w:tcPr>
            <w:tcW w:w="13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jc w:val="center"/>
              <w:rPr>
                <w:sz w:val="24"/>
                <w:szCs w:val="24"/>
              </w:rPr>
            </w:pPr>
            <w:r w:rsidRPr="005F1FAA">
              <w:rPr>
                <w:sz w:val="24"/>
                <w:szCs w:val="24"/>
              </w:rPr>
              <w:t xml:space="preserve">Срок начала </w:t>
            </w:r>
          </w:p>
        </w:tc>
        <w:tc>
          <w:tcPr>
            <w:tcW w:w="91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jc w:val="center"/>
              <w:rPr>
                <w:sz w:val="24"/>
                <w:szCs w:val="24"/>
              </w:rPr>
            </w:pPr>
            <w:r w:rsidRPr="005F1FAA">
              <w:rPr>
                <w:sz w:val="24"/>
                <w:szCs w:val="24"/>
              </w:rPr>
              <w:t xml:space="preserve">Срок окончания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pStyle w:val="ConsPlusCell"/>
              <w:widowControl/>
              <w:jc w:val="center"/>
              <w:rPr>
                <w:sz w:val="24"/>
                <w:szCs w:val="24"/>
              </w:rPr>
            </w:pPr>
            <w:r w:rsidRPr="005F1FAA">
              <w:rPr>
                <w:sz w:val="24"/>
                <w:szCs w:val="24"/>
              </w:rPr>
              <w:t>Ожидаемый результат</w:t>
            </w:r>
          </w:p>
        </w:tc>
      </w:tr>
      <w:tr w:rsidR="00F775E7" w:rsidRPr="005F1FAA" w:rsidTr="005F1FAA">
        <w:trPr>
          <w:jc w:val="center"/>
        </w:trPr>
        <w:tc>
          <w:tcPr>
            <w:tcW w:w="53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snapToGrid w:val="0"/>
              <w:rPr>
                <w:b/>
                <w:sz w:val="24"/>
                <w:szCs w:val="24"/>
              </w:rPr>
            </w:pPr>
          </w:p>
          <w:p w:rsidR="00F775E7" w:rsidRPr="005F1FAA" w:rsidRDefault="00F775E7" w:rsidP="003D3AC6">
            <w:pPr>
              <w:pStyle w:val="ConsPlusCell"/>
              <w:widowControl/>
              <w:rPr>
                <w:sz w:val="24"/>
                <w:szCs w:val="24"/>
              </w:rPr>
            </w:pPr>
            <w:r w:rsidRPr="005F1FAA">
              <w:rPr>
                <w:sz w:val="24"/>
                <w:szCs w:val="24"/>
              </w:rPr>
              <w:t>1</w:t>
            </w:r>
          </w:p>
        </w:tc>
        <w:tc>
          <w:tcPr>
            <w:tcW w:w="246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rPr>
                <w:sz w:val="24"/>
                <w:szCs w:val="24"/>
              </w:rPr>
            </w:pPr>
            <w:r w:rsidRPr="005F1FAA">
              <w:rPr>
                <w:sz w:val="24"/>
                <w:szCs w:val="24"/>
              </w:rPr>
              <w:t>Реализация муниципальной программы «Обеспечение качественным жильем и услугами ЖКХ населения»;</w:t>
            </w:r>
          </w:p>
          <w:p w:rsidR="00F775E7" w:rsidRPr="005F1FAA" w:rsidRDefault="00F775E7" w:rsidP="003D3AC6">
            <w:pPr>
              <w:autoSpaceDE w:val="0"/>
              <w:jc w:val="both"/>
              <w:rPr>
                <w:rFonts w:ascii="Arial" w:hAnsi="Arial" w:cs="Arial"/>
              </w:rPr>
            </w:pPr>
            <w:r w:rsidRPr="005F1FAA">
              <w:rPr>
                <w:rFonts w:ascii="Arial" w:hAnsi="Arial" w:cs="Arial"/>
              </w:rPr>
              <w:t xml:space="preserve"> «Газификация населенных пунктов МО Дубенский район»;</w:t>
            </w:r>
          </w:p>
          <w:p w:rsidR="00F775E7" w:rsidRPr="005F1FAA" w:rsidRDefault="00F775E7" w:rsidP="003D3AC6">
            <w:pPr>
              <w:autoSpaceDE w:val="0"/>
              <w:jc w:val="both"/>
              <w:rPr>
                <w:rFonts w:ascii="Arial" w:hAnsi="Arial" w:cs="Arial"/>
              </w:rPr>
            </w:pPr>
            <w:r w:rsidRPr="005F1FAA">
              <w:rPr>
                <w:rFonts w:ascii="Arial" w:hAnsi="Arial" w:cs="Arial"/>
              </w:rPr>
              <w:t xml:space="preserve"> «Ремонт жилого муниципального фонда»</w:t>
            </w:r>
          </w:p>
          <w:p w:rsidR="00F775E7" w:rsidRPr="005F1FAA" w:rsidRDefault="00F775E7" w:rsidP="003D3AC6">
            <w:pPr>
              <w:pStyle w:val="ConsPlusCell"/>
              <w:widowControl/>
              <w:rPr>
                <w:sz w:val="24"/>
                <w:szCs w:val="24"/>
              </w:rPr>
            </w:pPr>
          </w:p>
        </w:tc>
        <w:tc>
          <w:tcPr>
            <w:tcW w:w="181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rPr>
                <w:sz w:val="24"/>
                <w:szCs w:val="24"/>
              </w:rPr>
            </w:pPr>
            <w:r w:rsidRPr="005F1FAA">
              <w:rPr>
                <w:sz w:val="24"/>
                <w:szCs w:val="24"/>
              </w:rPr>
              <w:t>комитет по  жизнеобеспечению администрации МО Дубенский район</w:t>
            </w:r>
          </w:p>
        </w:tc>
        <w:tc>
          <w:tcPr>
            <w:tcW w:w="13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rPr>
                <w:sz w:val="24"/>
                <w:szCs w:val="24"/>
              </w:rPr>
            </w:pPr>
            <w:r w:rsidRPr="005F1FAA">
              <w:rPr>
                <w:sz w:val="24"/>
                <w:szCs w:val="24"/>
              </w:rPr>
              <w:t>2014</w:t>
            </w:r>
          </w:p>
        </w:tc>
        <w:tc>
          <w:tcPr>
            <w:tcW w:w="91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pStyle w:val="ConsPlusCell"/>
              <w:widowControl/>
              <w:rPr>
                <w:sz w:val="24"/>
                <w:szCs w:val="24"/>
              </w:rPr>
            </w:pPr>
            <w:r w:rsidRPr="005F1FAA">
              <w:rPr>
                <w:sz w:val="24"/>
                <w:szCs w:val="24"/>
              </w:rPr>
              <w:t>2019</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885FEF" w:rsidRPr="005F1FAA" w:rsidRDefault="00F775E7" w:rsidP="00885FEF">
            <w:pPr>
              <w:widowControl w:val="0"/>
              <w:ind w:left="34" w:firstLine="1"/>
              <w:jc w:val="both"/>
              <w:rPr>
                <w:rFonts w:ascii="Arial" w:hAnsi="Arial" w:cs="Arial"/>
              </w:rPr>
            </w:pPr>
            <w:r w:rsidRPr="005F1FAA">
              <w:rPr>
                <w:rFonts w:ascii="Arial" w:hAnsi="Arial" w:cs="Arial"/>
              </w:rPr>
              <w:t xml:space="preserve">Реализация Программы позволит увеличить уровень газификации жилого фонда  МО Дубенского района до 76%; </w:t>
            </w:r>
            <w:r w:rsidR="00885FEF" w:rsidRPr="005F1FAA">
              <w:rPr>
                <w:rFonts w:ascii="Arial" w:hAnsi="Arial" w:cs="Arial"/>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местных бюджетов в 2019 году составит 88 молодые семьи.</w:t>
            </w:r>
          </w:p>
          <w:p w:rsidR="00F775E7" w:rsidRPr="005F1FAA" w:rsidRDefault="00F775E7" w:rsidP="003D3AC6">
            <w:pPr>
              <w:pStyle w:val="ConsPlusCell"/>
              <w:widowControl/>
              <w:rPr>
                <w:sz w:val="24"/>
                <w:szCs w:val="24"/>
              </w:rPr>
            </w:pPr>
            <w:r w:rsidRPr="005F1FAA">
              <w:rPr>
                <w:sz w:val="24"/>
                <w:szCs w:val="24"/>
              </w:rPr>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rsidR="00F775E7" w:rsidRPr="005F1FAA" w:rsidRDefault="00F775E7" w:rsidP="003D3AC6">
            <w:pPr>
              <w:autoSpaceDE w:val="0"/>
              <w:jc w:val="both"/>
            </w:pPr>
          </w:p>
        </w:tc>
      </w:tr>
    </w:tbl>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5. Основные меры правового регулирования, направленные на достижение целей и задач муниципальной программы</w:t>
      </w:r>
    </w:p>
    <w:p w:rsidR="00F775E7" w:rsidRPr="00096EAB" w:rsidRDefault="00F775E7" w:rsidP="00F775E7">
      <w:pPr>
        <w:autoSpaceDE w:val="0"/>
        <w:jc w:val="center"/>
        <w:rPr>
          <w:rFonts w:ascii="Arial" w:hAnsi="Arial" w:cs="Arial"/>
          <w:b/>
          <w:sz w:val="26"/>
          <w:szCs w:val="26"/>
        </w:rPr>
      </w:pPr>
    </w:p>
    <w:p w:rsidR="00F775E7" w:rsidRDefault="00F775E7" w:rsidP="00F775E7">
      <w:pPr>
        <w:pStyle w:val="ConsPlusTitle"/>
        <w:ind w:firstLine="709"/>
        <w:jc w:val="both"/>
        <w:rPr>
          <w:rFonts w:ascii="Arial" w:hAnsi="Arial" w:cs="Arial"/>
          <w:b w:val="0"/>
          <w:bCs w:val="0"/>
        </w:rPr>
      </w:pPr>
      <w:proofErr w:type="gramStart"/>
      <w:r>
        <w:rPr>
          <w:rFonts w:ascii="Arial" w:hAnsi="Arial" w:cs="Arial"/>
          <w:b w:val="0"/>
          <w:bCs w:val="0"/>
        </w:rPr>
        <w:t xml:space="preserve">Законодательной основой при подготовке  муниципальной программы являлись подпрограмма «Обеспечение жильем молодых семей" Федеральной целевой программы "Жилище" на 2015-2020 годы,  постановление правительства Тульской области от 19.11.2013 г. № 660 «Об утверждении государственной программы Тульской области «Обеспечение качественным жильем и услугами ЖКХ населения Тульской области» (подпрограммы «Обеспечение жильем </w:t>
      </w:r>
      <w:r>
        <w:rPr>
          <w:rFonts w:ascii="Arial" w:hAnsi="Arial" w:cs="Arial"/>
          <w:b w:val="0"/>
          <w:bCs w:val="0"/>
        </w:rPr>
        <w:lastRenderedPageBreak/>
        <w:t>молодых семей в Тульской области на 2014-2020 годы», «Газификация населенных пунктов Тульской области на 2014-2020</w:t>
      </w:r>
      <w:proofErr w:type="gramEnd"/>
      <w:r>
        <w:rPr>
          <w:rFonts w:ascii="Arial" w:hAnsi="Arial" w:cs="Arial"/>
          <w:b w:val="0"/>
          <w:bCs w:val="0"/>
        </w:rPr>
        <w:t xml:space="preserve"> годы», «Ремонт жилого муниципального фонда».</w:t>
      </w:r>
    </w:p>
    <w:p w:rsidR="00F775E7" w:rsidRDefault="00F775E7" w:rsidP="00F775E7">
      <w:pPr>
        <w:pStyle w:val="ConsPlusTitle"/>
        <w:ind w:firstLine="709"/>
        <w:jc w:val="both"/>
        <w:rPr>
          <w:rFonts w:ascii="Arial" w:hAnsi="Arial" w:cs="Arial"/>
          <w:b w:val="0"/>
          <w:bCs w:val="0"/>
        </w:rPr>
      </w:pPr>
    </w:p>
    <w:p w:rsidR="00F775E7" w:rsidRPr="00096EAB" w:rsidRDefault="00F775E7" w:rsidP="00F775E7">
      <w:pPr>
        <w:pStyle w:val="ConsPlusTitle"/>
        <w:ind w:firstLine="709"/>
        <w:jc w:val="center"/>
        <w:rPr>
          <w:rFonts w:ascii="Arial" w:hAnsi="Arial" w:cs="Arial"/>
          <w:bCs w:val="0"/>
          <w:sz w:val="26"/>
          <w:szCs w:val="26"/>
        </w:rPr>
      </w:pPr>
      <w:r w:rsidRPr="00096EAB">
        <w:rPr>
          <w:rFonts w:ascii="Arial" w:hAnsi="Arial" w:cs="Arial"/>
          <w:bCs w:val="0"/>
          <w:sz w:val="26"/>
          <w:szCs w:val="26"/>
        </w:rPr>
        <w:t xml:space="preserve">6. </w:t>
      </w:r>
      <w:r>
        <w:rPr>
          <w:rFonts w:ascii="Arial" w:hAnsi="Arial" w:cs="Arial"/>
          <w:bCs w:val="0"/>
          <w:sz w:val="26"/>
          <w:szCs w:val="26"/>
        </w:rPr>
        <w:t>Перечень показателей</w:t>
      </w:r>
      <w:r w:rsidRPr="00096EAB">
        <w:rPr>
          <w:rFonts w:ascii="Arial" w:hAnsi="Arial" w:cs="Arial"/>
          <w:bCs w:val="0"/>
          <w:sz w:val="26"/>
          <w:szCs w:val="26"/>
        </w:rPr>
        <w:t xml:space="preserve"> результативности и эффективности муниципальной программы</w:t>
      </w:r>
    </w:p>
    <w:p w:rsidR="00F775E7" w:rsidRDefault="00F775E7" w:rsidP="00F775E7">
      <w:pPr>
        <w:pStyle w:val="ConsPlusTitle"/>
        <w:ind w:firstLine="709"/>
        <w:jc w:val="center"/>
        <w:rPr>
          <w:rFonts w:ascii="Arial" w:hAnsi="Arial" w:cs="Arial"/>
          <w:bCs w:val="0"/>
        </w:rPr>
      </w:pPr>
    </w:p>
    <w:p w:rsidR="00F775E7" w:rsidRDefault="00F775E7"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F775E7" w:rsidRDefault="00F775E7"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F775E7" w:rsidRDefault="00F775E7"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 </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Значение показателя:</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Default="00F775E7" w:rsidP="005F1FAA">
      <w:pPr>
        <w:autoSpaceDE w:val="0"/>
        <w:ind w:firstLine="708"/>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7. Анализ  рисков  в ходе реализации муниципальной  программы</w:t>
      </w:r>
    </w:p>
    <w:p w:rsidR="00F775E7" w:rsidRDefault="00F775E7" w:rsidP="00F775E7">
      <w:pPr>
        <w:autoSpaceDE w:val="0"/>
        <w:jc w:val="center"/>
        <w:rPr>
          <w:rFonts w:ascii="Arial" w:hAnsi="Arial" w:cs="Arial"/>
          <w:b/>
        </w:rPr>
      </w:pPr>
    </w:p>
    <w:p w:rsidR="00F775E7" w:rsidRDefault="00F775E7" w:rsidP="00F775E7">
      <w:pPr>
        <w:autoSpaceDE w:val="0"/>
        <w:jc w:val="both"/>
        <w:rPr>
          <w:rFonts w:ascii="Arial" w:hAnsi="Arial" w:cs="Arial"/>
          <w:b/>
        </w:rPr>
      </w:pPr>
    </w:p>
    <w:p w:rsidR="00F775E7" w:rsidRDefault="00F775E7" w:rsidP="005F1FAA">
      <w:pPr>
        <w:autoSpaceDE w:val="0"/>
        <w:ind w:firstLine="709"/>
        <w:jc w:val="both"/>
        <w:rPr>
          <w:rFonts w:ascii="Arial" w:hAnsi="Arial" w:cs="Arial"/>
        </w:rPr>
      </w:pPr>
      <w:r>
        <w:rPr>
          <w:rFonts w:ascii="Arial" w:hAnsi="Arial" w:cs="Arial"/>
        </w:rPr>
        <w:lastRenderedPageBreak/>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F775E7" w:rsidRDefault="00F775E7" w:rsidP="005F1FAA">
      <w:pPr>
        <w:autoSpaceDE w:val="0"/>
        <w:ind w:firstLine="709"/>
        <w:jc w:val="both"/>
        <w:rPr>
          <w:rFonts w:ascii="Arial" w:hAnsi="Arial" w:cs="Arial"/>
        </w:rPr>
      </w:pPr>
      <w:r>
        <w:rPr>
          <w:rFonts w:ascii="Arial" w:hAnsi="Arial" w:cs="Arial"/>
        </w:rPr>
        <w:t>Возможными рисками при реализации мероприятий Программы выступают следующие факторы: несвоевременное и недостаточное финансирование мероприятий программы; несвоевременное выполнение мероприятий. 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w:t>
      </w:r>
    </w:p>
    <w:p w:rsidR="00801FB6" w:rsidRDefault="00801FB6" w:rsidP="00F775E7">
      <w:pPr>
        <w:autoSpaceDE w:val="0"/>
        <w:ind w:firstLine="540"/>
        <w:jc w:val="both"/>
        <w:rPr>
          <w:rFonts w:ascii="Arial" w:hAnsi="Arial" w:cs="Arial"/>
        </w:rPr>
      </w:pPr>
    </w:p>
    <w:p w:rsidR="00801FB6" w:rsidRPr="00EA1E27" w:rsidRDefault="00801FB6" w:rsidP="00801FB6">
      <w:pPr>
        <w:autoSpaceDE w:val="0"/>
        <w:jc w:val="center"/>
        <w:rPr>
          <w:rFonts w:ascii="Arial" w:hAnsi="Arial" w:cs="Arial"/>
          <w:b/>
          <w:sz w:val="26"/>
          <w:szCs w:val="26"/>
        </w:rPr>
      </w:pPr>
      <w:r w:rsidRPr="00EA1E27">
        <w:rPr>
          <w:rFonts w:ascii="Arial" w:hAnsi="Arial" w:cs="Arial"/>
          <w:b/>
          <w:sz w:val="26"/>
          <w:szCs w:val="26"/>
        </w:rPr>
        <w:t>Подпрограмма</w:t>
      </w:r>
      <w:r w:rsidRPr="00550137">
        <w:rPr>
          <w:rFonts w:ascii="Arial" w:hAnsi="Arial" w:cs="Arial"/>
          <w:b/>
          <w:sz w:val="26"/>
          <w:szCs w:val="26"/>
        </w:rPr>
        <w:t xml:space="preserve"> </w:t>
      </w:r>
      <w:r w:rsidRPr="00EA1E27">
        <w:rPr>
          <w:rFonts w:ascii="Arial" w:hAnsi="Arial" w:cs="Arial"/>
          <w:b/>
          <w:sz w:val="26"/>
          <w:szCs w:val="26"/>
        </w:rPr>
        <w:t>«Газификация населенных пунктов МО Дубенский район»;</w:t>
      </w:r>
    </w:p>
    <w:p w:rsidR="00801FB6" w:rsidRPr="00EA1E27" w:rsidRDefault="00801FB6" w:rsidP="00801FB6">
      <w:pPr>
        <w:autoSpaceDE w:val="0"/>
        <w:jc w:val="center"/>
        <w:rPr>
          <w:rFonts w:ascii="Arial" w:hAnsi="Arial" w:cs="Arial"/>
          <w:sz w:val="26"/>
          <w:szCs w:val="26"/>
        </w:rPr>
      </w:pPr>
    </w:p>
    <w:p w:rsidR="00801FB6" w:rsidRPr="00EF0811" w:rsidRDefault="00801FB6" w:rsidP="005F1FAA">
      <w:pPr>
        <w:pStyle w:val="ConsPlusTitle"/>
        <w:widowControl/>
        <w:jc w:val="center"/>
        <w:rPr>
          <w:b w:val="0"/>
          <w:sz w:val="26"/>
          <w:szCs w:val="26"/>
        </w:rPr>
      </w:pPr>
      <w:r w:rsidRPr="00EA1E27">
        <w:rPr>
          <w:rFonts w:ascii="Arial" w:hAnsi="Arial" w:cs="Arial"/>
          <w:sz w:val="26"/>
          <w:szCs w:val="26"/>
        </w:rPr>
        <w:t>Паспорт подпрограммы</w:t>
      </w:r>
      <w:r w:rsidR="005F1FAA">
        <w:rPr>
          <w:rFonts w:ascii="Arial" w:hAnsi="Arial" w:cs="Arial"/>
          <w:sz w:val="26"/>
          <w:szCs w:val="26"/>
        </w:rPr>
        <w:t xml:space="preserve"> </w:t>
      </w:r>
      <w:r w:rsidRPr="00EA1E27">
        <w:rPr>
          <w:rFonts w:ascii="Arial" w:hAnsi="Arial" w:cs="Arial"/>
          <w:sz w:val="26"/>
          <w:szCs w:val="26"/>
        </w:rPr>
        <w:t>"</w:t>
      </w:r>
      <w:r w:rsidRPr="005F1FAA">
        <w:rPr>
          <w:rFonts w:ascii="Arial" w:hAnsi="Arial" w:cs="Arial"/>
          <w:sz w:val="26"/>
          <w:szCs w:val="26"/>
        </w:rPr>
        <w:t>Газификация населенных пунктов МО Дубенский район»</w:t>
      </w:r>
      <w:r w:rsidR="005F1FAA" w:rsidRPr="005F1FAA">
        <w:rPr>
          <w:rFonts w:ascii="Arial" w:hAnsi="Arial" w:cs="Arial"/>
          <w:sz w:val="26"/>
          <w:szCs w:val="26"/>
        </w:rPr>
        <w:t xml:space="preserve"> </w:t>
      </w:r>
      <w:r w:rsidRPr="005F1FAA">
        <w:rPr>
          <w:rFonts w:ascii="Arial" w:hAnsi="Arial" w:cs="Arial"/>
          <w:sz w:val="26"/>
          <w:szCs w:val="26"/>
        </w:rPr>
        <w:t xml:space="preserve">(далее-подпрограмма </w:t>
      </w:r>
      <w:r w:rsidRPr="005F1FAA">
        <w:rPr>
          <w:rFonts w:ascii="Arial" w:hAnsi="Arial" w:cs="Arial"/>
          <w:sz w:val="26"/>
          <w:szCs w:val="26"/>
          <w:lang w:val="en-US"/>
        </w:rPr>
        <w:t>I</w:t>
      </w:r>
      <w:r w:rsidRPr="005F1FAA">
        <w:rPr>
          <w:rFonts w:ascii="Arial" w:hAnsi="Arial" w:cs="Arial"/>
          <w:sz w:val="26"/>
          <w:szCs w:val="26"/>
        </w:rPr>
        <w:t>)</w:t>
      </w:r>
    </w:p>
    <w:p w:rsidR="00801FB6" w:rsidRDefault="00801FB6" w:rsidP="00801FB6">
      <w:pPr>
        <w:autoSpaceDE w:val="0"/>
        <w:jc w:val="center"/>
      </w:pPr>
    </w:p>
    <w:tbl>
      <w:tblPr>
        <w:tblW w:w="0" w:type="auto"/>
        <w:jc w:val="center"/>
        <w:tblInd w:w="-110" w:type="dxa"/>
        <w:tblLayout w:type="fixed"/>
        <w:tblLook w:val="0000" w:firstRow="0" w:lastRow="0" w:firstColumn="0" w:lastColumn="0" w:noHBand="0" w:noVBand="0"/>
      </w:tblPr>
      <w:tblGrid>
        <w:gridCol w:w="4785"/>
        <w:gridCol w:w="5006"/>
      </w:tblGrid>
      <w:tr w:rsidR="00801FB6"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Ответственный исполнитель 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rPr>
                <w:rFonts w:ascii="Arial" w:hAnsi="Arial" w:cs="Arial"/>
              </w:rPr>
            </w:pPr>
            <w:r>
              <w:rPr>
                <w:rFonts w:ascii="Arial" w:hAnsi="Arial" w:cs="Arial"/>
              </w:rPr>
              <w:t xml:space="preserve">Комитет по жизнеобеспечению </w:t>
            </w:r>
          </w:p>
          <w:p w:rsidR="00801FB6" w:rsidRDefault="00801FB6" w:rsidP="00751C84">
            <w:pPr>
              <w:autoSpaceDE w:val="0"/>
              <w:jc w:val="both"/>
            </w:pPr>
            <w:r>
              <w:rPr>
                <w:rFonts w:ascii="Arial" w:hAnsi="Arial" w:cs="Arial"/>
              </w:rPr>
              <w:t>администрации МО Дубенский район, администрации поселений МО Дубенский район, Финансовое управление администрации МО Дубенский район</w:t>
            </w:r>
          </w:p>
        </w:tc>
      </w:tr>
      <w:tr w:rsidR="00801FB6"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Цель подпрограммы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Повышение уровня газификации МО Дубенский район, повышение уровня жизни населения.</w:t>
            </w:r>
          </w:p>
        </w:tc>
      </w:tr>
      <w:tr w:rsidR="00801FB6"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Задачи подпрограммы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 xml:space="preserve">Газифицировать дер. </w:t>
            </w:r>
            <w:proofErr w:type="spellStart"/>
            <w:r>
              <w:rPr>
                <w:rFonts w:ascii="Arial" w:hAnsi="Arial" w:cs="Arial"/>
              </w:rPr>
              <w:t>Шатово</w:t>
            </w:r>
            <w:proofErr w:type="spellEnd"/>
            <w:r>
              <w:rPr>
                <w:rFonts w:ascii="Arial" w:hAnsi="Arial" w:cs="Arial"/>
              </w:rPr>
              <w:t xml:space="preserve">, Доброе Семя, </w:t>
            </w:r>
            <w:proofErr w:type="spellStart"/>
            <w:r>
              <w:rPr>
                <w:rFonts w:ascii="Arial" w:hAnsi="Arial" w:cs="Arial"/>
              </w:rPr>
              <w:t>Бредихино</w:t>
            </w:r>
            <w:proofErr w:type="spellEnd"/>
            <w:r>
              <w:rPr>
                <w:rFonts w:ascii="Arial" w:hAnsi="Arial" w:cs="Arial"/>
              </w:rPr>
              <w:t xml:space="preserve">, </w:t>
            </w:r>
            <w:proofErr w:type="spellStart"/>
            <w:r>
              <w:rPr>
                <w:rFonts w:ascii="Arial" w:hAnsi="Arial" w:cs="Arial"/>
              </w:rPr>
              <w:t>Якшино</w:t>
            </w:r>
            <w:proofErr w:type="spellEnd"/>
            <w:r>
              <w:rPr>
                <w:rFonts w:ascii="Arial" w:hAnsi="Arial" w:cs="Arial"/>
              </w:rPr>
              <w:t xml:space="preserve">, </w:t>
            </w:r>
            <w:proofErr w:type="spellStart"/>
            <w:r>
              <w:rPr>
                <w:rFonts w:ascii="Arial" w:hAnsi="Arial" w:cs="Arial"/>
              </w:rPr>
              <w:t>Баздрево</w:t>
            </w:r>
            <w:proofErr w:type="spellEnd"/>
            <w:r>
              <w:rPr>
                <w:rFonts w:ascii="Arial" w:hAnsi="Arial" w:cs="Arial"/>
              </w:rPr>
              <w:t xml:space="preserve">, </w:t>
            </w:r>
            <w:proofErr w:type="spellStart"/>
            <w:r>
              <w:rPr>
                <w:rFonts w:ascii="Arial" w:hAnsi="Arial" w:cs="Arial"/>
              </w:rPr>
              <w:t>Елагино</w:t>
            </w:r>
            <w:proofErr w:type="spellEnd"/>
            <w:r>
              <w:rPr>
                <w:rFonts w:ascii="Arial" w:hAnsi="Arial" w:cs="Arial"/>
              </w:rPr>
              <w:t xml:space="preserve">, Выглядовка, </w:t>
            </w:r>
            <w:proofErr w:type="spellStart"/>
            <w:r>
              <w:rPr>
                <w:rFonts w:ascii="Arial" w:hAnsi="Arial" w:cs="Arial"/>
              </w:rPr>
              <w:t>Дергаловка</w:t>
            </w:r>
            <w:proofErr w:type="spellEnd"/>
            <w:r>
              <w:rPr>
                <w:rFonts w:ascii="Arial" w:hAnsi="Arial" w:cs="Arial"/>
              </w:rPr>
              <w:t>.</w:t>
            </w:r>
          </w:p>
        </w:tc>
      </w:tr>
      <w:tr w:rsidR="00801FB6"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Показатели подпрограммы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Газификация  жилых домов и квартир природным газом.</w:t>
            </w:r>
          </w:p>
        </w:tc>
      </w:tr>
      <w:tr w:rsidR="00801FB6"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Сроки и этапы реализации  подпрограммы</w:t>
            </w:r>
            <w:r w:rsidRPr="00550137">
              <w:rPr>
                <w:rFonts w:ascii="Arial" w:hAnsi="Arial" w:cs="Arial"/>
              </w:rPr>
              <w:t xml:space="preserve"> </w:t>
            </w:r>
            <w:r>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801FB6">
            <w:pPr>
              <w:autoSpaceDE w:val="0"/>
              <w:jc w:val="both"/>
            </w:pPr>
            <w:r>
              <w:rPr>
                <w:rFonts w:ascii="Arial" w:hAnsi="Arial" w:cs="Arial"/>
              </w:rPr>
              <w:t xml:space="preserve">Подпрограмма </w:t>
            </w:r>
            <w:r>
              <w:rPr>
                <w:rFonts w:ascii="Arial" w:hAnsi="Arial" w:cs="Arial"/>
                <w:lang w:val="en-US"/>
              </w:rPr>
              <w:t>I</w:t>
            </w:r>
            <w:r w:rsidRPr="00550137">
              <w:rPr>
                <w:rFonts w:ascii="Arial" w:hAnsi="Arial" w:cs="Arial"/>
              </w:rPr>
              <w:t xml:space="preserve"> </w:t>
            </w:r>
            <w:r>
              <w:rPr>
                <w:rFonts w:ascii="Arial" w:hAnsi="Arial" w:cs="Arial"/>
              </w:rPr>
              <w:t>реализуется в один этап с 2014 по 2019 годы</w:t>
            </w:r>
          </w:p>
        </w:tc>
      </w:tr>
      <w:tr w:rsidR="00801FB6"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Объемы и источники финансирования подпрограммы</w:t>
            </w:r>
            <w:r w:rsidRPr="00550137">
              <w:rPr>
                <w:rFonts w:ascii="Arial" w:hAnsi="Arial" w:cs="Arial"/>
              </w:rPr>
              <w:t xml:space="preserve"> </w:t>
            </w:r>
            <w:r>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rPr>
                <w:rFonts w:ascii="Arial" w:hAnsi="Arial" w:cs="Arial"/>
              </w:rPr>
            </w:pPr>
            <w:r>
              <w:rPr>
                <w:rFonts w:ascii="Arial" w:hAnsi="Arial" w:cs="Arial"/>
              </w:rPr>
              <w:t>Источник финансирования – бюджет МО Дубенский район</w:t>
            </w:r>
          </w:p>
          <w:p w:rsidR="00801FB6" w:rsidRDefault="00801FB6" w:rsidP="00751C84">
            <w:pPr>
              <w:autoSpaceDE w:val="0"/>
              <w:jc w:val="both"/>
              <w:rPr>
                <w:rFonts w:ascii="Arial" w:eastAsia="Arial" w:hAnsi="Arial" w:cs="Arial"/>
                <w:b/>
              </w:rPr>
            </w:pPr>
            <w:r>
              <w:rPr>
                <w:rFonts w:ascii="Arial" w:hAnsi="Arial" w:cs="Arial"/>
              </w:rPr>
              <w:t xml:space="preserve">Общий объем финансирования - </w:t>
            </w:r>
          </w:p>
          <w:p w:rsidR="00801FB6" w:rsidRDefault="00801FB6" w:rsidP="00751C84">
            <w:pPr>
              <w:autoSpaceDE w:val="0"/>
              <w:jc w:val="both"/>
              <w:rPr>
                <w:rFonts w:ascii="Arial" w:hAnsi="Arial" w:cs="Arial"/>
                <w:b/>
              </w:rPr>
            </w:pPr>
            <w:r>
              <w:rPr>
                <w:rFonts w:ascii="Arial" w:eastAsia="Arial" w:hAnsi="Arial" w:cs="Arial"/>
                <w:b/>
              </w:rPr>
              <w:t xml:space="preserve">22717,45 </w:t>
            </w:r>
            <w:proofErr w:type="spellStart"/>
            <w:r>
              <w:rPr>
                <w:rFonts w:ascii="Arial" w:eastAsia="Arial" w:hAnsi="Arial" w:cs="Arial"/>
                <w:b/>
              </w:rPr>
              <w:t>тыс</w:t>
            </w:r>
            <w:proofErr w:type="gramStart"/>
            <w:r>
              <w:rPr>
                <w:rFonts w:ascii="Arial" w:eastAsia="Arial" w:hAnsi="Arial" w:cs="Arial"/>
                <w:b/>
              </w:rPr>
              <w:t>.р</w:t>
            </w:r>
            <w:proofErr w:type="gramEnd"/>
            <w:r>
              <w:rPr>
                <w:rFonts w:ascii="Arial" w:eastAsia="Arial" w:hAnsi="Arial" w:cs="Arial"/>
                <w:b/>
              </w:rPr>
              <w:t>уб</w:t>
            </w:r>
            <w:proofErr w:type="spellEnd"/>
            <w:r>
              <w:rPr>
                <w:rFonts w:ascii="Arial" w:eastAsia="Arial" w:hAnsi="Arial" w:cs="Arial"/>
                <w:b/>
              </w:rPr>
              <w:t>.</w:t>
            </w:r>
            <w:r>
              <w:rPr>
                <w:rFonts w:ascii="Arial" w:hAnsi="Arial" w:cs="Arial"/>
              </w:rPr>
              <w:t>,  из них по годам:</w:t>
            </w:r>
          </w:p>
          <w:p w:rsidR="00801FB6" w:rsidRDefault="00801FB6" w:rsidP="00751C84">
            <w:pPr>
              <w:autoSpaceDE w:val="0"/>
              <w:jc w:val="both"/>
              <w:rPr>
                <w:rFonts w:ascii="Arial" w:hAnsi="Arial" w:cs="Arial"/>
                <w:b/>
              </w:rPr>
            </w:pPr>
            <w:r>
              <w:rPr>
                <w:rFonts w:ascii="Arial" w:hAnsi="Arial" w:cs="Arial"/>
                <w:b/>
              </w:rPr>
              <w:t xml:space="preserve">2014г. – 14318,0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2015г.-  463,1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2016г.-  900,0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2017г.-  2673,9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2018г.-  1060,35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2019г.-  1662,1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pPr>
          </w:p>
        </w:tc>
      </w:tr>
      <w:tr w:rsidR="00801FB6" w:rsidTr="005F1FAA">
        <w:trPr>
          <w:jc w:val="center"/>
        </w:trPr>
        <w:tc>
          <w:tcPr>
            <w:tcW w:w="4785" w:type="dxa"/>
            <w:tcBorders>
              <w:top w:val="single" w:sz="4" w:space="0" w:color="000000"/>
              <w:left w:val="single" w:sz="4" w:space="0" w:color="000000"/>
              <w:bottom w:val="single" w:sz="4" w:space="0" w:color="000000"/>
            </w:tcBorders>
            <w:shd w:val="clear" w:color="auto" w:fill="auto"/>
          </w:tcPr>
          <w:p w:rsidR="00801FB6" w:rsidRDefault="00801FB6" w:rsidP="00751C84">
            <w:pPr>
              <w:autoSpaceDE w:val="0"/>
              <w:jc w:val="both"/>
              <w:rPr>
                <w:rFonts w:ascii="Arial" w:hAnsi="Arial" w:cs="Arial"/>
              </w:rPr>
            </w:pPr>
            <w:r>
              <w:rPr>
                <w:rFonts w:ascii="Arial" w:hAnsi="Arial" w:cs="Arial"/>
              </w:rPr>
              <w:t xml:space="preserve">Ожидаемые конечные результаты реализации подпрограммы </w:t>
            </w:r>
            <w:r>
              <w:rPr>
                <w:rFonts w:ascii="Arial" w:hAnsi="Arial" w:cs="Arial"/>
                <w:lang w:val="en-US"/>
              </w:rPr>
              <w:t>I</w:t>
            </w:r>
            <w:r>
              <w:rPr>
                <w:rFonts w:ascii="Arial" w:hAnsi="Arial" w:cs="Arial"/>
              </w:rPr>
              <w:t xml:space="preserve"> и показатели социально-экономической эффективности</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Реализация подпрограммы</w:t>
            </w:r>
            <w:r w:rsidRPr="00550137">
              <w:rPr>
                <w:rFonts w:ascii="Arial" w:hAnsi="Arial" w:cs="Arial"/>
              </w:rPr>
              <w:t xml:space="preserve"> </w:t>
            </w:r>
            <w:r>
              <w:rPr>
                <w:rFonts w:ascii="Arial" w:hAnsi="Arial" w:cs="Arial"/>
                <w:lang w:val="en-US"/>
              </w:rPr>
              <w:t>I</w:t>
            </w:r>
            <w:r>
              <w:rPr>
                <w:rFonts w:ascii="Arial" w:hAnsi="Arial" w:cs="Arial"/>
              </w:rPr>
              <w:t xml:space="preserve"> позволит увеличить уровень газификации жилого фонда  МО Дубенского района до 76 %. </w:t>
            </w:r>
          </w:p>
        </w:tc>
      </w:tr>
    </w:tbl>
    <w:p w:rsidR="00801FB6" w:rsidRDefault="00801FB6" w:rsidP="00801FB6">
      <w:pPr>
        <w:autoSpaceDE w:val="0"/>
        <w:jc w:val="center"/>
        <w:rPr>
          <w:rFonts w:ascii="Arial" w:hAnsi="Arial" w:cs="Arial"/>
        </w:rPr>
      </w:pPr>
    </w:p>
    <w:p w:rsidR="00801FB6" w:rsidRDefault="00801FB6" w:rsidP="00801FB6">
      <w:pPr>
        <w:autoSpaceDE w:val="0"/>
        <w:jc w:val="center"/>
        <w:rPr>
          <w:rFonts w:ascii="Arial" w:hAnsi="Arial" w:cs="Arial"/>
        </w:rPr>
      </w:pPr>
    </w:p>
    <w:p w:rsidR="00801FB6" w:rsidRDefault="00801FB6" w:rsidP="00801FB6">
      <w:pPr>
        <w:autoSpaceDE w:val="0"/>
        <w:jc w:val="center"/>
        <w:rPr>
          <w:rFonts w:ascii="Arial" w:hAnsi="Arial" w:cs="Arial"/>
          <w:b/>
        </w:rPr>
      </w:pPr>
      <w:r>
        <w:rPr>
          <w:rFonts w:ascii="Arial" w:hAnsi="Arial" w:cs="Arial"/>
          <w:b/>
        </w:rPr>
        <w:t xml:space="preserve">1. Характеристика текущего состояния, основные показатели, </w:t>
      </w:r>
    </w:p>
    <w:p w:rsidR="00801FB6" w:rsidRDefault="00801FB6" w:rsidP="00801FB6">
      <w:pPr>
        <w:autoSpaceDE w:val="0"/>
        <w:jc w:val="center"/>
        <w:rPr>
          <w:rFonts w:ascii="Arial" w:hAnsi="Arial" w:cs="Arial"/>
          <w:b/>
        </w:rPr>
      </w:pPr>
      <w:r>
        <w:rPr>
          <w:rFonts w:ascii="Arial" w:hAnsi="Arial" w:cs="Arial"/>
          <w:b/>
        </w:rPr>
        <w:t>основные проблемы газификации МО Дубенский район</w:t>
      </w:r>
    </w:p>
    <w:p w:rsidR="00801FB6" w:rsidRDefault="00801FB6" w:rsidP="00801FB6">
      <w:pPr>
        <w:autoSpaceDE w:val="0"/>
        <w:jc w:val="center"/>
        <w:rPr>
          <w:rFonts w:ascii="Arial" w:hAnsi="Arial" w:cs="Arial"/>
          <w:b/>
        </w:rPr>
      </w:pPr>
    </w:p>
    <w:p w:rsidR="00801FB6" w:rsidRDefault="00801FB6" w:rsidP="005F1FAA">
      <w:pPr>
        <w:autoSpaceDE w:val="0"/>
        <w:ind w:firstLine="709"/>
        <w:jc w:val="both"/>
        <w:rPr>
          <w:rFonts w:ascii="Arial" w:hAnsi="Arial" w:cs="Arial"/>
        </w:rPr>
      </w:pPr>
      <w:r>
        <w:rPr>
          <w:rFonts w:ascii="Arial" w:hAnsi="Arial" w:cs="Arial"/>
        </w:rPr>
        <w:t xml:space="preserve">По территории муниципального образования Дубенский район проходят 3 </w:t>
      </w:r>
      <w:proofErr w:type="gramStart"/>
      <w:r>
        <w:rPr>
          <w:rFonts w:ascii="Arial" w:hAnsi="Arial" w:cs="Arial"/>
        </w:rPr>
        <w:t>магистральных</w:t>
      </w:r>
      <w:proofErr w:type="gramEnd"/>
      <w:r>
        <w:rPr>
          <w:rFonts w:ascii="Arial" w:hAnsi="Arial" w:cs="Arial"/>
        </w:rPr>
        <w:t xml:space="preserve"> газопровода: МГ Елец-Серпухов (26 км, диаметр 1220мм, </w:t>
      </w:r>
      <w:r>
        <w:rPr>
          <w:rFonts w:ascii="Arial" w:hAnsi="Arial" w:cs="Arial"/>
        </w:rPr>
        <w:lastRenderedPageBreak/>
        <w:t>давление 55кг\</w:t>
      </w:r>
      <w:proofErr w:type="spellStart"/>
      <w:r>
        <w:rPr>
          <w:rFonts w:ascii="Arial" w:hAnsi="Arial" w:cs="Arial"/>
        </w:rPr>
        <w:t>кв.см</w:t>
      </w:r>
      <w:proofErr w:type="spellEnd"/>
      <w:r>
        <w:rPr>
          <w:rFonts w:ascii="Arial" w:hAnsi="Arial" w:cs="Arial"/>
        </w:rPr>
        <w:t>.), МГ Острогожск-</w:t>
      </w:r>
      <w:proofErr w:type="spellStart"/>
      <w:r>
        <w:rPr>
          <w:rFonts w:ascii="Arial" w:hAnsi="Arial" w:cs="Arial"/>
        </w:rPr>
        <w:t>Белоусово</w:t>
      </w:r>
      <w:proofErr w:type="spellEnd"/>
      <w:r>
        <w:rPr>
          <w:rFonts w:ascii="Arial" w:hAnsi="Arial" w:cs="Arial"/>
        </w:rPr>
        <w:t xml:space="preserve"> (26 км, диаметр 1220мм, давление 55кг\</w:t>
      </w:r>
      <w:proofErr w:type="spellStart"/>
      <w:r>
        <w:rPr>
          <w:rFonts w:ascii="Arial" w:hAnsi="Arial" w:cs="Arial"/>
        </w:rPr>
        <w:t>кв.см</w:t>
      </w:r>
      <w:proofErr w:type="spellEnd"/>
      <w:r>
        <w:rPr>
          <w:rFonts w:ascii="Arial" w:hAnsi="Arial" w:cs="Arial"/>
        </w:rPr>
        <w:t>.), МГ Тула-Торжок (26 км, диаметр 1220мм, давление 55кг\</w:t>
      </w:r>
      <w:proofErr w:type="spellStart"/>
      <w:r>
        <w:rPr>
          <w:rFonts w:ascii="Arial" w:hAnsi="Arial" w:cs="Arial"/>
        </w:rPr>
        <w:t>кв.см</w:t>
      </w:r>
      <w:proofErr w:type="spellEnd"/>
      <w:r>
        <w:rPr>
          <w:rFonts w:ascii="Arial" w:hAnsi="Arial" w:cs="Arial"/>
        </w:rPr>
        <w:t>.) общей протяженностью 60 км, на которых для газификации населенных пунктов области построены  6 газопроводов-отводов протяженностью 34,6 км. Подача природного газа потребителям осуществляется по распределительным газопроводам протяженностью  213 км.</w:t>
      </w:r>
    </w:p>
    <w:p w:rsidR="00801FB6" w:rsidRDefault="00801FB6" w:rsidP="005F1FAA">
      <w:pPr>
        <w:autoSpaceDE w:val="0"/>
        <w:ind w:firstLine="709"/>
        <w:jc w:val="both"/>
        <w:rPr>
          <w:rFonts w:ascii="Arial" w:hAnsi="Arial" w:cs="Arial"/>
        </w:rPr>
      </w:pPr>
      <w:r>
        <w:rPr>
          <w:rFonts w:ascii="Arial" w:hAnsi="Arial" w:cs="Arial"/>
        </w:rPr>
        <w:t xml:space="preserve">На территории муниципального образования Дубенский район расположены 85 населённых пунктов, газифицировано природным газом 21 населённый пункт. Уровень газификации населенных пунктов природным газом в МО Дубенский район по состоянию на 01.01.2016 составляет  25  процентов. </w:t>
      </w:r>
    </w:p>
    <w:p w:rsidR="00801FB6" w:rsidRDefault="00801FB6" w:rsidP="005F1FAA">
      <w:pPr>
        <w:autoSpaceDE w:val="0"/>
        <w:ind w:firstLine="709"/>
        <w:jc w:val="both"/>
        <w:rPr>
          <w:rFonts w:ascii="Arial" w:hAnsi="Arial" w:cs="Arial"/>
        </w:rPr>
      </w:pPr>
      <w:r>
        <w:rPr>
          <w:rFonts w:ascii="Arial" w:hAnsi="Arial" w:cs="Arial"/>
        </w:rPr>
        <w:t>В настоящее время в Дубенском районе газифицировано природным газом  5742 жилых единиц, в том числе в сельской местности -3140 , в пос. Дубна- 2602. Уровень газификации жилых единиц жилого фонда МО Дубенский район по состоянию на 01.01.2017 год составляет 69 процентов.</w:t>
      </w:r>
    </w:p>
    <w:p w:rsidR="00801FB6" w:rsidRDefault="00801FB6" w:rsidP="005F1FAA">
      <w:pPr>
        <w:autoSpaceDE w:val="0"/>
        <w:ind w:firstLine="709"/>
        <w:jc w:val="both"/>
        <w:rPr>
          <w:rFonts w:ascii="Arial" w:eastAsia="Arial" w:hAnsi="Arial" w:cs="Arial"/>
        </w:rPr>
      </w:pPr>
      <w:r>
        <w:rPr>
          <w:rFonts w:ascii="Arial" w:hAnsi="Arial" w:cs="Arial"/>
        </w:rPr>
        <w:t xml:space="preserve">Реализация подпрограммы </w:t>
      </w:r>
      <w:r>
        <w:rPr>
          <w:rFonts w:ascii="Arial" w:hAnsi="Arial" w:cs="Arial"/>
          <w:lang w:val="en-US"/>
        </w:rPr>
        <w:t>I</w:t>
      </w:r>
      <w:r>
        <w:rPr>
          <w:rFonts w:ascii="Arial" w:hAnsi="Arial" w:cs="Arial"/>
        </w:rPr>
        <w:t xml:space="preserve"> будет способствовать решению целого ряда проблем:</w:t>
      </w:r>
    </w:p>
    <w:p w:rsidR="00801FB6" w:rsidRDefault="00801FB6" w:rsidP="005F1FAA">
      <w:pPr>
        <w:autoSpaceDE w:val="0"/>
        <w:ind w:firstLine="709"/>
        <w:rPr>
          <w:rFonts w:ascii="Arial" w:eastAsia="Arial" w:hAnsi="Arial" w:cs="Arial"/>
        </w:rPr>
      </w:pPr>
      <w:r>
        <w:rPr>
          <w:rFonts w:ascii="Arial" w:hAnsi="Arial" w:cs="Arial"/>
        </w:rPr>
        <w:t>- повышению уровня газификации муниципального образования;</w:t>
      </w:r>
    </w:p>
    <w:p w:rsidR="00801FB6" w:rsidRDefault="00801FB6" w:rsidP="005F1FAA">
      <w:pPr>
        <w:autoSpaceDE w:val="0"/>
        <w:ind w:firstLine="709"/>
        <w:rPr>
          <w:rFonts w:ascii="Arial" w:eastAsia="Arial" w:hAnsi="Arial" w:cs="Arial"/>
        </w:rPr>
      </w:pPr>
      <w:r>
        <w:rPr>
          <w:rFonts w:ascii="Arial" w:hAnsi="Arial" w:cs="Arial"/>
        </w:rPr>
        <w:t>- повышению уровня социального и инженерного обустройства населенных пунктов МО Дубенский район;</w:t>
      </w:r>
    </w:p>
    <w:p w:rsidR="00801FB6" w:rsidRDefault="00801FB6" w:rsidP="005F1FAA">
      <w:pPr>
        <w:autoSpaceDE w:val="0"/>
        <w:ind w:firstLine="709"/>
        <w:rPr>
          <w:rFonts w:ascii="Arial" w:hAnsi="Arial" w:cs="Arial"/>
        </w:rPr>
      </w:pPr>
      <w:r>
        <w:rPr>
          <w:rFonts w:ascii="Arial" w:hAnsi="Arial" w:cs="Arial"/>
        </w:rPr>
        <w:t>- уменьшению расходов жителей на газификацию своих домовладений.</w:t>
      </w:r>
    </w:p>
    <w:p w:rsidR="00801FB6" w:rsidRDefault="00801FB6" w:rsidP="00801FB6">
      <w:pPr>
        <w:autoSpaceDE w:val="0"/>
        <w:jc w:val="center"/>
        <w:rPr>
          <w:rFonts w:ascii="Arial" w:hAnsi="Arial" w:cs="Arial"/>
        </w:rPr>
      </w:pPr>
    </w:p>
    <w:p w:rsidR="00801FB6" w:rsidRDefault="00801FB6" w:rsidP="00801FB6">
      <w:pPr>
        <w:autoSpaceDE w:val="0"/>
        <w:jc w:val="center"/>
        <w:rPr>
          <w:rFonts w:ascii="Arial" w:hAnsi="Arial" w:cs="Arial"/>
        </w:rPr>
      </w:pPr>
      <w:r>
        <w:rPr>
          <w:rFonts w:ascii="Arial" w:hAnsi="Arial" w:cs="Arial"/>
          <w:b/>
          <w:bCs/>
        </w:rPr>
        <w:t>2. Цели и задачи, прогноз развития, прогноз конечных результатов  сферы газификации населенных пунктов МО Дубенский район</w:t>
      </w:r>
    </w:p>
    <w:p w:rsidR="00801FB6" w:rsidRDefault="00801FB6" w:rsidP="00801FB6">
      <w:pPr>
        <w:autoSpaceDE w:val="0"/>
        <w:jc w:val="center"/>
        <w:rPr>
          <w:rFonts w:ascii="Arial" w:hAnsi="Arial" w:cs="Arial"/>
        </w:rPr>
      </w:pPr>
    </w:p>
    <w:p w:rsidR="00801FB6" w:rsidRDefault="00801FB6" w:rsidP="005F1FAA">
      <w:pPr>
        <w:autoSpaceDE w:val="0"/>
        <w:ind w:firstLine="709"/>
        <w:jc w:val="both"/>
        <w:rPr>
          <w:rFonts w:ascii="Arial" w:hAnsi="Arial" w:cs="Arial"/>
        </w:rPr>
      </w:pPr>
      <w:r>
        <w:rPr>
          <w:rFonts w:ascii="Arial" w:hAnsi="Arial" w:cs="Arial"/>
        </w:rPr>
        <w:t>Основная цель подпрограммы</w:t>
      </w:r>
      <w:r w:rsidRPr="00550137">
        <w:rPr>
          <w:rFonts w:ascii="Arial" w:hAnsi="Arial" w:cs="Arial"/>
        </w:rPr>
        <w:t xml:space="preserve"> </w:t>
      </w:r>
      <w:r>
        <w:rPr>
          <w:rFonts w:ascii="Arial" w:hAnsi="Arial" w:cs="Arial"/>
          <w:lang w:val="en-US"/>
        </w:rPr>
        <w:t>I</w:t>
      </w:r>
      <w:r>
        <w:rPr>
          <w:rFonts w:ascii="Arial" w:hAnsi="Arial" w:cs="Arial"/>
        </w:rPr>
        <w:t xml:space="preserve"> – Повышение уровня газификации МО Дубенский район, повышение уровня жизни населения.</w:t>
      </w:r>
    </w:p>
    <w:p w:rsidR="00801FB6" w:rsidRDefault="00801FB6" w:rsidP="005F1FAA">
      <w:pPr>
        <w:autoSpaceDE w:val="0"/>
        <w:ind w:firstLine="709"/>
        <w:jc w:val="both"/>
        <w:rPr>
          <w:rFonts w:ascii="Arial" w:hAnsi="Arial" w:cs="Arial"/>
        </w:rPr>
      </w:pPr>
      <w:r>
        <w:rPr>
          <w:rFonts w:ascii="Arial" w:hAnsi="Arial" w:cs="Arial"/>
        </w:rPr>
        <w:t xml:space="preserve">Задача подпрограммы </w:t>
      </w:r>
      <w:r>
        <w:rPr>
          <w:rFonts w:ascii="Arial" w:hAnsi="Arial" w:cs="Arial"/>
          <w:lang w:val="en-US"/>
        </w:rPr>
        <w:t>I</w:t>
      </w:r>
      <w:r>
        <w:rPr>
          <w:rFonts w:ascii="Arial" w:hAnsi="Arial" w:cs="Arial"/>
        </w:rPr>
        <w:t xml:space="preserve">- Газифицировать дер. </w:t>
      </w:r>
      <w:proofErr w:type="spellStart"/>
      <w:r>
        <w:rPr>
          <w:rFonts w:ascii="Arial" w:hAnsi="Arial" w:cs="Arial"/>
        </w:rPr>
        <w:t>Шатово</w:t>
      </w:r>
      <w:proofErr w:type="spellEnd"/>
      <w:r>
        <w:rPr>
          <w:rFonts w:ascii="Arial" w:hAnsi="Arial" w:cs="Arial"/>
        </w:rPr>
        <w:t xml:space="preserve">, Доброе Семя, </w:t>
      </w:r>
      <w:proofErr w:type="spellStart"/>
      <w:r>
        <w:rPr>
          <w:rFonts w:ascii="Arial" w:hAnsi="Arial" w:cs="Arial"/>
        </w:rPr>
        <w:t>Бредихино</w:t>
      </w:r>
      <w:proofErr w:type="spellEnd"/>
      <w:r>
        <w:rPr>
          <w:rFonts w:ascii="Arial" w:hAnsi="Arial" w:cs="Arial"/>
        </w:rPr>
        <w:t xml:space="preserve">, </w:t>
      </w:r>
      <w:proofErr w:type="spellStart"/>
      <w:r>
        <w:rPr>
          <w:rFonts w:ascii="Arial" w:hAnsi="Arial" w:cs="Arial"/>
        </w:rPr>
        <w:t>Якшино</w:t>
      </w:r>
      <w:proofErr w:type="spellEnd"/>
      <w:r>
        <w:rPr>
          <w:rFonts w:ascii="Arial" w:hAnsi="Arial" w:cs="Arial"/>
        </w:rPr>
        <w:t xml:space="preserve">, </w:t>
      </w:r>
      <w:proofErr w:type="spellStart"/>
      <w:r>
        <w:rPr>
          <w:rFonts w:ascii="Arial" w:hAnsi="Arial" w:cs="Arial"/>
        </w:rPr>
        <w:t>Баздрево</w:t>
      </w:r>
      <w:proofErr w:type="spellEnd"/>
      <w:r>
        <w:rPr>
          <w:rFonts w:ascii="Arial" w:hAnsi="Arial" w:cs="Arial"/>
        </w:rPr>
        <w:t xml:space="preserve">, </w:t>
      </w:r>
      <w:proofErr w:type="spellStart"/>
      <w:r>
        <w:rPr>
          <w:rFonts w:ascii="Arial" w:hAnsi="Arial" w:cs="Arial"/>
        </w:rPr>
        <w:t>Елагино</w:t>
      </w:r>
      <w:proofErr w:type="spellEnd"/>
      <w:r>
        <w:rPr>
          <w:rFonts w:ascii="Arial" w:hAnsi="Arial" w:cs="Arial"/>
        </w:rPr>
        <w:t xml:space="preserve">, Выглядовка, </w:t>
      </w:r>
      <w:proofErr w:type="spellStart"/>
      <w:r>
        <w:rPr>
          <w:rFonts w:ascii="Arial" w:hAnsi="Arial" w:cs="Arial"/>
        </w:rPr>
        <w:t>Дергаловка</w:t>
      </w:r>
      <w:proofErr w:type="spellEnd"/>
      <w:r>
        <w:rPr>
          <w:rFonts w:ascii="Arial" w:hAnsi="Arial" w:cs="Arial"/>
        </w:rPr>
        <w:t>.</w:t>
      </w:r>
    </w:p>
    <w:p w:rsidR="00801FB6" w:rsidRDefault="00801FB6" w:rsidP="005F1FAA">
      <w:pPr>
        <w:autoSpaceDE w:val="0"/>
        <w:ind w:firstLine="709"/>
        <w:jc w:val="both"/>
        <w:rPr>
          <w:rFonts w:ascii="Arial" w:hAnsi="Arial" w:cs="Arial"/>
        </w:rPr>
      </w:pPr>
      <w:r>
        <w:rPr>
          <w:rFonts w:ascii="Arial" w:hAnsi="Arial" w:cs="Arial"/>
        </w:rPr>
        <w:t>Повышение комфортности проживания населения позволит снизить социальную напряженность на селе, закрепить рабочие кадры в сельских населенных пунктах, создаст возможность их притока в сельскохозяйственные предприятия.</w:t>
      </w:r>
    </w:p>
    <w:p w:rsidR="00801FB6" w:rsidRDefault="00801FB6" w:rsidP="00801FB6">
      <w:pPr>
        <w:autoSpaceDE w:val="0"/>
        <w:ind w:firstLine="540"/>
        <w:jc w:val="center"/>
        <w:rPr>
          <w:rFonts w:ascii="Arial" w:hAnsi="Arial" w:cs="Arial"/>
        </w:rPr>
      </w:pPr>
    </w:p>
    <w:p w:rsidR="00801FB6" w:rsidRPr="00550137" w:rsidRDefault="00801FB6" w:rsidP="00801FB6">
      <w:pPr>
        <w:autoSpaceDE w:val="0"/>
        <w:ind w:firstLine="540"/>
        <w:jc w:val="center"/>
        <w:rPr>
          <w:rFonts w:ascii="Arial" w:hAnsi="Arial" w:cs="Arial"/>
          <w:b/>
        </w:rPr>
      </w:pPr>
      <w:r>
        <w:rPr>
          <w:rFonts w:ascii="Arial" w:hAnsi="Arial" w:cs="Arial"/>
          <w:b/>
        </w:rPr>
        <w:t>3. Этапы и сроки реализации подпрограммы</w:t>
      </w:r>
      <w:r w:rsidRPr="00550137">
        <w:rPr>
          <w:rFonts w:ascii="Arial" w:hAnsi="Arial" w:cs="Arial"/>
          <w:b/>
        </w:rPr>
        <w:t xml:space="preserve"> </w:t>
      </w:r>
      <w:r>
        <w:rPr>
          <w:rFonts w:ascii="Arial" w:hAnsi="Arial" w:cs="Arial"/>
          <w:b/>
          <w:lang w:val="en-US"/>
        </w:rPr>
        <w:t>I</w:t>
      </w:r>
    </w:p>
    <w:p w:rsidR="00801FB6" w:rsidRDefault="00801FB6" w:rsidP="00801FB6">
      <w:pPr>
        <w:autoSpaceDE w:val="0"/>
        <w:ind w:firstLine="540"/>
        <w:jc w:val="both"/>
        <w:rPr>
          <w:rFonts w:ascii="Arial" w:hAnsi="Arial" w:cs="Arial"/>
          <w:b/>
        </w:rPr>
      </w:pPr>
    </w:p>
    <w:p w:rsidR="00801FB6" w:rsidRDefault="00801FB6" w:rsidP="00801FB6">
      <w:pPr>
        <w:autoSpaceDE w:val="0"/>
        <w:ind w:firstLine="540"/>
        <w:jc w:val="both"/>
        <w:rPr>
          <w:rFonts w:ascii="Arial" w:hAnsi="Arial" w:cs="Arial"/>
          <w:b/>
        </w:rPr>
      </w:pPr>
      <w:r>
        <w:rPr>
          <w:rFonts w:ascii="Arial" w:hAnsi="Arial" w:cs="Arial"/>
        </w:rPr>
        <w:t>Подпрограмма</w:t>
      </w:r>
      <w:r w:rsidRPr="00550137">
        <w:rPr>
          <w:rFonts w:ascii="Arial" w:hAnsi="Arial" w:cs="Arial"/>
        </w:rPr>
        <w:t xml:space="preserve"> </w:t>
      </w:r>
      <w:r>
        <w:rPr>
          <w:rFonts w:ascii="Arial" w:hAnsi="Arial" w:cs="Arial"/>
          <w:lang w:val="en-US"/>
        </w:rPr>
        <w:t>II</w:t>
      </w:r>
      <w:r>
        <w:rPr>
          <w:rFonts w:ascii="Arial" w:hAnsi="Arial" w:cs="Arial"/>
        </w:rPr>
        <w:t xml:space="preserve"> реализуется в один этап с 2014 по 2019 годы.</w:t>
      </w:r>
    </w:p>
    <w:p w:rsidR="00801FB6" w:rsidRPr="003D3AC6" w:rsidRDefault="00801FB6" w:rsidP="00801FB6">
      <w:pPr>
        <w:rPr>
          <w:rFonts w:ascii="Arial" w:hAnsi="Arial" w:cs="Arial"/>
        </w:rPr>
      </w:pPr>
    </w:p>
    <w:p w:rsidR="00801FB6" w:rsidRPr="003D3AC6" w:rsidRDefault="00801FB6" w:rsidP="00801FB6">
      <w:pPr>
        <w:rPr>
          <w:rFonts w:ascii="Arial" w:hAnsi="Arial" w:cs="Arial"/>
        </w:rPr>
      </w:pPr>
    </w:p>
    <w:p w:rsidR="00801FB6" w:rsidRPr="003D3AC6" w:rsidRDefault="00801FB6" w:rsidP="00801FB6">
      <w:pPr>
        <w:rPr>
          <w:rFonts w:ascii="Arial" w:hAnsi="Arial" w:cs="Arial"/>
        </w:rPr>
      </w:pPr>
    </w:p>
    <w:p w:rsidR="00801FB6" w:rsidRPr="003D3AC6" w:rsidRDefault="00801FB6" w:rsidP="00801FB6">
      <w:pPr>
        <w:rPr>
          <w:rFonts w:ascii="Arial" w:hAnsi="Arial" w:cs="Arial"/>
        </w:rPr>
      </w:pPr>
    </w:p>
    <w:p w:rsidR="00801FB6" w:rsidRPr="003D3AC6" w:rsidRDefault="00801FB6" w:rsidP="00801FB6">
      <w:pPr>
        <w:rPr>
          <w:rFonts w:ascii="Arial" w:hAnsi="Arial" w:cs="Arial"/>
        </w:rPr>
      </w:pPr>
    </w:p>
    <w:p w:rsidR="00801FB6" w:rsidRPr="003D3AC6" w:rsidRDefault="00801FB6" w:rsidP="00801FB6">
      <w:pPr>
        <w:rPr>
          <w:rFonts w:ascii="Arial" w:hAnsi="Arial" w:cs="Arial"/>
        </w:rPr>
      </w:pPr>
    </w:p>
    <w:p w:rsidR="00801FB6" w:rsidRDefault="00801FB6" w:rsidP="00801FB6">
      <w:pPr>
        <w:rPr>
          <w:rFonts w:ascii="Arial" w:hAnsi="Arial" w:cs="Arial"/>
        </w:rPr>
      </w:pPr>
    </w:p>
    <w:p w:rsidR="00801FB6" w:rsidRDefault="00801FB6" w:rsidP="00801FB6">
      <w:pPr>
        <w:tabs>
          <w:tab w:val="left" w:pos="2026"/>
        </w:tabs>
        <w:rPr>
          <w:rFonts w:ascii="Arial" w:hAnsi="Arial" w:cs="Arial"/>
        </w:rPr>
      </w:pPr>
      <w:r>
        <w:rPr>
          <w:rFonts w:ascii="Arial" w:hAnsi="Arial" w:cs="Arial"/>
        </w:rPr>
        <w:tab/>
      </w:r>
    </w:p>
    <w:p w:rsidR="00801FB6" w:rsidRDefault="00801FB6" w:rsidP="00801FB6">
      <w:pPr>
        <w:rPr>
          <w:rFonts w:ascii="Arial" w:hAnsi="Arial" w:cs="Arial"/>
        </w:rPr>
      </w:pPr>
    </w:p>
    <w:p w:rsidR="00801FB6" w:rsidRPr="003D3AC6" w:rsidRDefault="00801FB6" w:rsidP="00801FB6">
      <w:pPr>
        <w:rPr>
          <w:rFonts w:ascii="Arial" w:hAnsi="Arial" w:cs="Arial"/>
        </w:rPr>
        <w:sectPr w:rsidR="00801FB6" w:rsidRPr="003D3AC6">
          <w:pgSz w:w="11906" w:h="16838"/>
          <w:pgMar w:top="1134" w:right="850" w:bottom="709" w:left="1701" w:header="720" w:footer="720" w:gutter="0"/>
          <w:cols w:space="720"/>
          <w:docGrid w:linePitch="360"/>
        </w:sectPr>
      </w:pPr>
    </w:p>
    <w:p w:rsidR="00801FB6" w:rsidRDefault="00801FB6" w:rsidP="00801FB6">
      <w:pPr>
        <w:autoSpaceDE w:val="0"/>
        <w:jc w:val="center"/>
        <w:rPr>
          <w:rFonts w:ascii="Arial" w:hAnsi="Arial" w:cs="Arial"/>
          <w:b/>
        </w:rPr>
      </w:pPr>
      <w:r>
        <w:rPr>
          <w:rFonts w:ascii="Arial" w:hAnsi="Arial" w:cs="Arial"/>
          <w:b/>
        </w:rPr>
        <w:lastRenderedPageBreak/>
        <w:t xml:space="preserve">4. Перечень мероприятий подпрограммы </w:t>
      </w:r>
      <w:r>
        <w:rPr>
          <w:rFonts w:ascii="Arial" w:hAnsi="Arial" w:cs="Arial"/>
          <w:b/>
          <w:lang w:val="en-US"/>
        </w:rPr>
        <w:t>I</w:t>
      </w:r>
      <w:r w:rsidRPr="00550137">
        <w:rPr>
          <w:rFonts w:ascii="Arial" w:hAnsi="Arial" w:cs="Arial"/>
          <w:b/>
        </w:rPr>
        <w:t xml:space="preserve"> </w:t>
      </w:r>
      <w:r>
        <w:rPr>
          <w:rFonts w:ascii="Arial" w:hAnsi="Arial" w:cs="Arial"/>
          <w:b/>
        </w:rPr>
        <w:t>«Газификация населенных пунктов МО Дубенский район»</w:t>
      </w:r>
    </w:p>
    <w:p w:rsidR="00801FB6" w:rsidRDefault="00801FB6" w:rsidP="00801FB6">
      <w:pPr>
        <w:autoSpaceDE w:val="0"/>
        <w:jc w:val="center"/>
        <w:rPr>
          <w:rFonts w:ascii="Arial" w:hAnsi="Arial" w:cs="Arial"/>
          <w:b/>
        </w:rPr>
      </w:pPr>
    </w:p>
    <w:tbl>
      <w:tblPr>
        <w:tblW w:w="15309" w:type="dxa"/>
        <w:jc w:val="center"/>
        <w:tblInd w:w="8" w:type="dxa"/>
        <w:tblLayout w:type="fixed"/>
        <w:tblCellMar>
          <w:left w:w="0" w:type="dxa"/>
          <w:right w:w="0" w:type="dxa"/>
        </w:tblCellMar>
        <w:tblLook w:val="0000" w:firstRow="0" w:lastRow="0" w:firstColumn="0" w:lastColumn="0" w:noHBand="0" w:noVBand="0"/>
      </w:tblPr>
      <w:tblGrid>
        <w:gridCol w:w="2835"/>
        <w:gridCol w:w="1140"/>
        <w:gridCol w:w="1215"/>
        <w:gridCol w:w="990"/>
        <w:gridCol w:w="1185"/>
        <w:gridCol w:w="1020"/>
        <w:gridCol w:w="1365"/>
        <w:gridCol w:w="1245"/>
        <w:gridCol w:w="1020"/>
        <w:gridCol w:w="1138"/>
        <w:gridCol w:w="30"/>
        <w:gridCol w:w="844"/>
        <w:gridCol w:w="7"/>
        <w:gridCol w:w="953"/>
        <w:gridCol w:w="76"/>
        <w:gridCol w:w="45"/>
        <w:gridCol w:w="45"/>
        <w:gridCol w:w="119"/>
        <w:gridCol w:w="30"/>
        <w:gridCol w:w="7"/>
      </w:tblGrid>
      <w:tr w:rsidR="00801FB6" w:rsidRPr="005F1FAA" w:rsidTr="005F1FAA">
        <w:trPr>
          <w:gridAfter w:val="2"/>
          <w:wAfter w:w="37" w:type="dxa"/>
          <w:cantSplit/>
          <w:trHeight w:val="510"/>
          <w:jc w:val="center"/>
        </w:trPr>
        <w:tc>
          <w:tcPr>
            <w:tcW w:w="2835" w:type="dxa"/>
            <w:vMerge w:val="restart"/>
            <w:tcBorders>
              <w:top w:val="single" w:sz="6" w:space="0" w:color="000000"/>
              <w:lef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Наименование      </w:t>
            </w:r>
            <w:r w:rsidRPr="005F1FAA">
              <w:rPr>
                <w:sz w:val="24"/>
                <w:szCs w:val="24"/>
              </w:rPr>
              <w:br/>
              <w:t xml:space="preserve">мероприятия      </w:t>
            </w:r>
          </w:p>
        </w:tc>
        <w:tc>
          <w:tcPr>
            <w:tcW w:w="1140" w:type="dxa"/>
            <w:vMerge w:val="restart"/>
            <w:tcBorders>
              <w:top w:val="single" w:sz="6" w:space="0" w:color="000000"/>
              <w:left w:val="single" w:sz="6" w:space="0" w:color="000000"/>
            </w:tcBorders>
            <w:shd w:val="clear" w:color="auto" w:fill="auto"/>
          </w:tcPr>
          <w:p w:rsidR="00801FB6" w:rsidRPr="005F1FAA" w:rsidRDefault="00801FB6" w:rsidP="00751C84">
            <w:pPr>
              <w:pStyle w:val="ConsPlusCell"/>
              <w:widowControl/>
              <w:snapToGrid w:val="0"/>
              <w:rPr>
                <w:sz w:val="24"/>
                <w:szCs w:val="24"/>
              </w:rPr>
            </w:pPr>
          </w:p>
          <w:p w:rsidR="00801FB6" w:rsidRPr="005F1FAA" w:rsidRDefault="00801FB6" w:rsidP="00751C84">
            <w:pPr>
              <w:pStyle w:val="ConsPlusCell"/>
              <w:widowControl/>
              <w:rPr>
                <w:sz w:val="24"/>
                <w:szCs w:val="24"/>
              </w:rPr>
            </w:pPr>
            <w:r w:rsidRPr="005F1FAA">
              <w:rPr>
                <w:sz w:val="24"/>
                <w:szCs w:val="24"/>
              </w:rPr>
              <w:t xml:space="preserve">Срок   </w:t>
            </w:r>
            <w:r w:rsidRPr="005F1FAA">
              <w:rPr>
                <w:sz w:val="24"/>
                <w:szCs w:val="24"/>
              </w:rPr>
              <w:br/>
              <w:t>исполнения</w:t>
            </w:r>
          </w:p>
        </w:tc>
        <w:tc>
          <w:tcPr>
            <w:tcW w:w="1215" w:type="dxa"/>
            <w:vMerge w:val="restart"/>
            <w:tcBorders>
              <w:top w:val="single" w:sz="6" w:space="0" w:color="000000"/>
              <w:left w:val="single" w:sz="6" w:space="0" w:color="000000"/>
            </w:tcBorders>
            <w:shd w:val="clear" w:color="auto" w:fill="auto"/>
          </w:tcPr>
          <w:p w:rsidR="00801FB6" w:rsidRPr="005F1FAA" w:rsidRDefault="00801FB6" w:rsidP="00751C84">
            <w:pPr>
              <w:pStyle w:val="ConsPlusCell"/>
              <w:widowControl/>
              <w:snapToGrid w:val="0"/>
              <w:rPr>
                <w:sz w:val="24"/>
                <w:szCs w:val="24"/>
              </w:rPr>
            </w:pPr>
          </w:p>
          <w:p w:rsidR="00801FB6" w:rsidRPr="005F1FAA" w:rsidRDefault="00801FB6" w:rsidP="00751C84">
            <w:pPr>
              <w:pStyle w:val="ConsPlusCell"/>
              <w:widowControl/>
              <w:rPr>
                <w:sz w:val="24"/>
                <w:szCs w:val="24"/>
              </w:rPr>
            </w:pPr>
            <w:r w:rsidRPr="005F1FAA">
              <w:rPr>
                <w:sz w:val="24"/>
                <w:szCs w:val="24"/>
              </w:rPr>
              <w:t>Единицы измерения</w:t>
            </w:r>
          </w:p>
        </w:tc>
        <w:tc>
          <w:tcPr>
            <w:tcW w:w="9797" w:type="dxa"/>
            <w:gridSpan w:val="11"/>
            <w:tcBorders>
              <w:top w:val="single" w:sz="6" w:space="0" w:color="000000"/>
              <w:left w:val="single" w:sz="4" w:space="0" w:color="000000"/>
            </w:tcBorders>
            <w:shd w:val="clear" w:color="auto" w:fill="auto"/>
          </w:tcPr>
          <w:p w:rsidR="00801FB6" w:rsidRPr="005F1FAA" w:rsidRDefault="00801FB6" w:rsidP="00751C84">
            <w:pPr>
              <w:jc w:val="center"/>
              <w:rPr>
                <w:rFonts w:ascii="Arial" w:hAnsi="Arial" w:cs="Arial"/>
              </w:rPr>
            </w:pPr>
            <w:r w:rsidRPr="005F1FAA">
              <w:rPr>
                <w:rFonts w:ascii="Arial" w:hAnsi="Arial" w:cs="Arial"/>
              </w:rPr>
              <w:t>Объем финансирования (</w:t>
            </w:r>
            <w:proofErr w:type="spellStart"/>
            <w:r w:rsidRPr="005F1FAA">
              <w:rPr>
                <w:rFonts w:ascii="Arial" w:hAnsi="Arial" w:cs="Arial"/>
              </w:rPr>
              <w:t>тыс</w:t>
            </w:r>
            <w:proofErr w:type="gramStart"/>
            <w:r w:rsidRPr="005F1FAA">
              <w:rPr>
                <w:rFonts w:ascii="Arial" w:hAnsi="Arial" w:cs="Arial"/>
              </w:rPr>
              <w:t>.р</w:t>
            </w:r>
            <w:proofErr w:type="gramEnd"/>
            <w:r w:rsidRPr="005F1FAA">
              <w:rPr>
                <w:rFonts w:ascii="Arial" w:hAnsi="Arial" w:cs="Arial"/>
              </w:rPr>
              <w:t>уб</w:t>
            </w:r>
            <w:proofErr w:type="spellEnd"/>
            <w:r w:rsidRPr="005F1FAA">
              <w:rPr>
                <w:rFonts w:ascii="Arial" w:hAnsi="Arial" w:cs="Arial"/>
              </w:rPr>
              <w:t>.)</w:t>
            </w:r>
          </w:p>
        </w:tc>
        <w:tc>
          <w:tcPr>
            <w:tcW w:w="76" w:type="dxa"/>
            <w:shd w:val="clear" w:color="auto" w:fill="auto"/>
          </w:tcPr>
          <w:p w:rsidR="00801FB6" w:rsidRPr="005F1FAA" w:rsidRDefault="00801FB6" w:rsidP="00751C84">
            <w:pPr>
              <w:snapToGrid w:val="0"/>
              <w:rPr>
                <w:rFonts w:ascii="Arial" w:hAnsi="Arial" w:cs="Arial"/>
              </w:rPr>
            </w:pPr>
          </w:p>
        </w:tc>
        <w:tc>
          <w:tcPr>
            <w:tcW w:w="45" w:type="dxa"/>
            <w:shd w:val="clear" w:color="auto" w:fill="auto"/>
          </w:tcPr>
          <w:p w:rsidR="00801FB6" w:rsidRPr="005F1FAA" w:rsidRDefault="00801FB6" w:rsidP="00751C84">
            <w:pPr>
              <w:snapToGrid w:val="0"/>
              <w:rPr>
                <w:rFonts w:ascii="Arial" w:hAnsi="Arial" w:cs="Arial"/>
              </w:rPr>
            </w:pPr>
          </w:p>
        </w:tc>
        <w:tc>
          <w:tcPr>
            <w:tcW w:w="45" w:type="dxa"/>
            <w:shd w:val="clear" w:color="auto" w:fill="auto"/>
          </w:tcPr>
          <w:p w:rsidR="00801FB6" w:rsidRPr="005F1FAA" w:rsidRDefault="00801FB6" w:rsidP="00751C84">
            <w:pPr>
              <w:snapToGrid w:val="0"/>
              <w:rPr>
                <w:rFonts w:ascii="Arial" w:hAnsi="Arial" w:cs="Arial"/>
              </w:rPr>
            </w:pPr>
          </w:p>
        </w:tc>
        <w:tc>
          <w:tcPr>
            <w:tcW w:w="119" w:type="dxa"/>
            <w:shd w:val="clear" w:color="auto" w:fill="auto"/>
          </w:tcPr>
          <w:p w:rsidR="00801FB6" w:rsidRPr="005F1FAA" w:rsidRDefault="00801FB6" w:rsidP="00751C84">
            <w:pPr>
              <w:snapToGrid w:val="0"/>
              <w:rPr>
                <w:rFonts w:ascii="Arial" w:hAnsi="Arial" w:cs="Arial"/>
              </w:rPr>
            </w:pPr>
          </w:p>
        </w:tc>
      </w:tr>
      <w:tr w:rsidR="00801FB6" w:rsidRPr="005F1FAA" w:rsidTr="005F1FAA">
        <w:tblPrEx>
          <w:tblCellMar>
            <w:left w:w="70" w:type="dxa"/>
            <w:right w:w="70" w:type="dxa"/>
          </w:tblCellMar>
        </w:tblPrEx>
        <w:trPr>
          <w:gridAfter w:val="1"/>
          <w:wAfter w:w="7" w:type="dxa"/>
          <w:cantSplit/>
          <w:trHeight w:val="435"/>
          <w:jc w:val="center"/>
        </w:trPr>
        <w:tc>
          <w:tcPr>
            <w:tcW w:w="2835" w:type="dxa"/>
            <w:vMerge/>
            <w:tcBorders>
              <w:left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40" w:type="dxa"/>
            <w:vMerge/>
            <w:tcBorders>
              <w:left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15" w:type="dxa"/>
            <w:vMerge/>
            <w:tcBorders>
              <w:top w:val="single" w:sz="6" w:space="0" w:color="000000"/>
              <w:left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990" w:type="dxa"/>
            <w:tcBorders>
              <w:top w:val="single" w:sz="6" w:space="0" w:color="000000"/>
              <w:left w:val="single" w:sz="4"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Всего</w:t>
            </w:r>
          </w:p>
        </w:tc>
        <w:tc>
          <w:tcPr>
            <w:tcW w:w="1185" w:type="dxa"/>
            <w:tcBorders>
              <w:top w:val="single" w:sz="6" w:space="0" w:color="000000"/>
              <w:left w:val="single" w:sz="4"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Строительство газопровода</w:t>
            </w:r>
          </w:p>
        </w:tc>
        <w:tc>
          <w:tcPr>
            <w:tcW w:w="1020" w:type="dxa"/>
            <w:tcBorders>
              <w:top w:val="single" w:sz="6" w:space="0" w:color="000000"/>
              <w:left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Телеметрия</w:t>
            </w:r>
          </w:p>
        </w:tc>
        <w:tc>
          <w:tcPr>
            <w:tcW w:w="1365" w:type="dxa"/>
            <w:tcBorders>
              <w:top w:val="single" w:sz="6" w:space="0" w:color="000000"/>
              <w:left w:val="single" w:sz="4"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Техническое</w:t>
            </w:r>
          </w:p>
          <w:p w:rsidR="00801FB6" w:rsidRPr="005F1FAA" w:rsidRDefault="00801FB6" w:rsidP="00751C84">
            <w:pPr>
              <w:pStyle w:val="ConsPlusCell"/>
              <w:widowControl/>
              <w:jc w:val="center"/>
              <w:rPr>
                <w:sz w:val="24"/>
                <w:szCs w:val="24"/>
              </w:rPr>
            </w:pPr>
            <w:r w:rsidRPr="005F1FAA">
              <w:rPr>
                <w:sz w:val="24"/>
                <w:szCs w:val="24"/>
              </w:rPr>
              <w:t>обслуживание</w:t>
            </w:r>
          </w:p>
        </w:tc>
        <w:tc>
          <w:tcPr>
            <w:tcW w:w="1245" w:type="dxa"/>
            <w:tcBorders>
              <w:top w:val="single" w:sz="6" w:space="0" w:color="000000"/>
              <w:left w:val="single" w:sz="4" w:space="0" w:color="000000"/>
            </w:tcBorders>
            <w:shd w:val="clear" w:color="auto" w:fill="auto"/>
          </w:tcPr>
          <w:p w:rsidR="00801FB6" w:rsidRPr="005F1FAA" w:rsidRDefault="00801FB6" w:rsidP="00751C84">
            <w:pPr>
              <w:pStyle w:val="ConsPlusCell"/>
              <w:widowControl/>
              <w:jc w:val="center"/>
              <w:rPr>
                <w:rFonts w:eastAsia="Arial"/>
                <w:sz w:val="24"/>
                <w:szCs w:val="24"/>
              </w:rPr>
            </w:pPr>
            <w:r w:rsidRPr="005F1FAA">
              <w:rPr>
                <w:sz w:val="24"/>
                <w:szCs w:val="24"/>
              </w:rPr>
              <w:t>Авторский</w:t>
            </w:r>
          </w:p>
          <w:p w:rsidR="00801FB6" w:rsidRPr="005F1FAA" w:rsidRDefault="00801FB6" w:rsidP="00751C84">
            <w:pPr>
              <w:pStyle w:val="ConsPlusCell"/>
              <w:widowControl/>
              <w:jc w:val="center"/>
              <w:rPr>
                <w:sz w:val="24"/>
                <w:szCs w:val="24"/>
              </w:rPr>
            </w:pPr>
            <w:r w:rsidRPr="005F1FAA">
              <w:rPr>
                <w:rFonts w:eastAsia="Arial"/>
                <w:sz w:val="24"/>
                <w:szCs w:val="24"/>
              </w:rPr>
              <w:t xml:space="preserve"> </w:t>
            </w:r>
            <w:r w:rsidRPr="005F1FAA">
              <w:rPr>
                <w:sz w:val="24"/>
                <w:szCs w:val="24"/>
              </w:rPr>
              <w:t>надзор</w:t>
            </w:r>
          </w:p>
        </w:tc>
        <w:tc>
          <w:tcPr>
            <w:tcW w:w="1020" w:type="dxa"/>
            <w:tcBorders>
              <w:top w:val="single" w:sz="6" w:space="0" w:color="000000"/>
              <w:left w:val="single" w:sz="4" w:space="0" w:color="000000"/>
            </w:tcBorders>
            <w:shd w:val="clear" w:color="auto" w:fill="auto"/>
          </w:tcPr>
          <w:p w:rsidR="00801FB6" w:rsidRPr="005F1FAA" w:rsidRDefault="00801FB6" w:rsidP="00751C84">
            <w:pPr>
              <w:pStyle w:val="ConsPlusCell"/>
              <w:jc w:val="center"/>
              <w:rPr>
                <w:sz w:val="24"/>
                <w:szCs w:val="24"/>
              </w:rPr>
            </w:pPr>
            <w:r w:rsidRPr="005F1FAA">
              <w:rPr>
                <w:sz w:val="24"/>
                <w:szCs w:val="24"/>
              </w:rPr>
              <w:t>Тех надзор</w:t>
            </w:r>
          </w:p>
          <w:p w:rsidR="00801FB6" w:rsidRPr="005F1FAA" w:rsidRDefault="00801FB6" w:rsidP="00751C84">
            <w:pPr>
              <w:pStyle w:val="ConsPlusCell"/>
              <w:jc w:val="center"/>
              <w:rPr>
                <w:sz w:val="24"/>
                <w:szCs w:val="24"/>
              </w:rPr>
            </w:pPr>
          </w:p>
        </w:tc>
        <w:tc>
          <w:tcPr>
            <w:tcW w:w="1138" w:type="dxa"/>
            <w:tcBorders>
              <w:top w:val="single" w:sz="6" w:space="0" w:color="000000"/>
              <w:left w:val="single" w:sz="4" w:space="0" w:color="000000"/>
            </w:tcBorders>
            <w:shd w:val="clear" w:color="auto" w:fill="auto"/>
          </w:tcPr>
          <w:p w:rsidR="00801FB6" w:rsidRPr="005F1FAA" w:rsidRDefault="00801FB6" w:rsidP="00751C84">
            <w:pPr>
              <w:pStyle w:val="ConsPlusCell"/>
              <w:rPr>
                <w:sz w:val="24"/>
                <w:szCs w:val="24"/>
              </w:rPr>
            </w:pPr>
            <w:r w:rsidRPr="005F1FAA">
              <w:rPr>
                <w:sz w:val="24"/>
                <w:szCs w:val="24"/>
              </w:rPr>
              <w:t xml:space="preserve">Пуск газа  </w:t>
            </w:r>
          </w:p>
          <w:p w:rsidR="00801FB6" w:rsidRPr="005F1FAA" w:rsidRDefault="00801FB6" w:rsidP="00751C84">
            <w:pPr>
              <w:pStyle w:val="ConsPlusCell"/>
              <w:rPr>
                <w:sz w:val="24"/>
                <w:szCs w:val="24"/>
              </w:rPr>
            </w:pPr>
          </w:p>
        </w:tc>
        <w:tc>
          <w:tcPr>
            <w:tcW w:w="874" w:type="dxa"/>
            <w:gridSpan w:val="2"/>
            <w:tcBorders>
              <w:top w:val="single" w:sz="4" w:space="0" w:color="000000"/>
              <w:lef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ПИР,</w:t>
            </w:r>
          </w:p>
          <w:p w:rsidR="00801FB6" w:rsidRPr="005F1FAA" w:rsidRDefault="00801FB6" w:rsidP="00751C84">
            <w:pPr>
              <w:pStyle w:val="ConsPlusCell"/>
              <w:widowControl/>
              <w:rPr>
                <w:sz w:val="24"/>
                <w:szCs w:val="24"/>
              </w:rPr>
            </w:pPr>
            <w:r w:rsidRPr="005F1FAA">
              <w:rPr>
                <w:sz w:val="24"/>
                <w:szCs w:val="24"/>
              </w:rPr>
              <w:t>Экспертиза, корректировка ПСД</w:t>
            </w:r>
          </w:p>
        </w:tc>
        <w:tc>
          <w:tcPr>
            <w:tcW w:w="1275" w:type="dxa"/>
            <w:gridSpan w:val="7"/>
            <w:tcBorders>
              <w:top w:val="single" w:sz="4" w:space="0" w:color="000000"/>
              <w:left w:val="single" w:sz="4" w:space="0" w:color="000000"/>
              <w:righ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Прочие затраты</w:t>
            </w:r>
          </w:p>
        </w:tc>
      </w:tr>
      <w:tr w:rsidR="00801FB6" w:rsidRPr="005F1FAA" w:rsidTr="005F1FAA">
        <w:tblPrEx>
          <w:tblCellMar>
            <w:left w:w="70" w:type="dxa"/>
            <w:right w:w="70" w:type="dxa"/>
          </w:tblCellMar>
        </w:tblPrEx>
        <w:trPr>
          <w:cantSplit/>
          <w:trHeight w:val="240"/>
          <w:jc w:val="center"/>
        </w:trPr>
        <w:tc>
          <w:tcPr>
            <w:tcW w:w="2835"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1</w:t>
            </w:r>
          </w:p>
        </w:tc>
        <w:tc>
          <w:tcPr>
            <w:tcW w:w="114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2</w:t>
            </w:r>
          </w:p>
        </w:tc>
        <w:tc>
          <w:tcPr>
            <w:tcW w:w="1215"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3</w:t>
            </w:r>
          </w:p>
        </w:tc>
        <w:tc>
          <w:tcPr>
            <w:tcW w:w="99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4</w:t>
            </w:r>
          </w:p>
        </w:tc>
        <w:tc>
          <w:tcPr>
            <w:tcW w:w="1185"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5</w:t>
            </w:r>
          </w:p>
        </w:tc>
        <w:tc>
          <w:tcPr>
            <w:tcW w:w="102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6</w:t>
            </w:r>
          </w:p>
        </w:tc>
        <w:tc>
          <w:tcPr>
            <w:tcW w:w="1365"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7</w:t>
            </w:r>
          </w:p>
        </w:tc>
        <w:tc>
          <w:tcPr>
            <w:tcW w:w="1245"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8</w:t>
            </w:r>
          </w:p>
        </w:tc>
        <w:tc>
          <w:tcPr>
            <w:tcW w:w="1020"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9</w:t>
            </w:r>
          </w:p>
        </w:tc>
        <w:tc>
          <w:tcPr>
            <w:tcW w:w="1168" w:type="dxa"/>
            <w:gridSpan w:val="2"/>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10</w:t>
            </w:r>
          </w:p>
        </w:tc>
        <w:tc>
          <w:tcPr>
            <w:tcW w:w="851" w:type="dxa"/>
            <w:gridSpan w:val="2"/>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11</w:t>
            </w:r>
          </w:p>
        </w:tc>
        <w:tc>
          <w:tcPr>
            <w:tcW w:w="1275" w:type="dxa"/>
            <w:gridSpan w:val="7"/>
            <w:tcBorders>
              <w:top w:val="single" w:sz="6" w:space="0" w:color="000000"/>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jc w:val="center"/>
              <w:rPr>
                <w:sz w:val="24"/>
                <w:szCs w:val="24"/>
              </w:rPr>
            </w:pPr>
            <w:r w:rsidRPr="005F1FAA">
              <w:rPr>
                <w:sz w:val="24"/>
                <w:szCs w:val="24"/>
              </w:rPr>
              <w:t>12</w:t>
            </w:r>
          </w:p>
        </w:tc>
      </w:tr>
      <w:tr w:rsidR="00801FB6" w:rsidRPr="005F1FAA" w:rsidTr="005F1FAA">
        <w:tblPrEx>
          <w:tblCellMar>
            <w:left w:w="70" w:type="dxa"/>
            <w:right w:w="70" w:type="dxa"/>
          </w:tblCellMar>
        </w:tblPrEx>
        <w:trPr>
          <w:cantSplit/>
          <w:trHeight w:val="24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Газификация дер. </w:t>
            </w:r>
            <w:proofErr w:type="spellStart"/>
            <w:r w:rsidRPr="005F1FAA">
              <w:rPr>
                <w:sz w:val="24"/>
                <w:szCs w:val="24"/>
              </w:rPr>
              <w:t>Панковичи</w:t>
            </w:r>
            <w:proofErr w:type="spellEnd"/>
          </w:p>
          <w:p w:rsidR="00801FB6" w:rsidRPr="005F1FAA" w:rsidRDefault="00801FB6" w:rsidP="00751C84">
            <w:pPr>
              <w:pStyle w:val="ConsPlusCell"/>
              <w:widowControl/>
              <w:rPr>
                <w:sz w:val="24"/>
                <w:szCs w:val="24"/>
              </w:rPr>
            </w:pP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47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b/>
                <w:sz w:val="24"/>
                <w:szCs w:val="24"/>
              </w:rPr>
              <w:t>129,8</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35,8</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6,0</w:t>
            </w: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88,0</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24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rFonts w:eastAsia="Arial"/>
                <w:sz w:val="24"/>
                <w:szCs w:val="24"/>
              </w:rPr>
            </w:pPr>
            <w:r w:rsidRPr="005F1FAA">
              <w:rPr>
                <w:sz w:val="24"/>
                <w:szCs w:val="24"/>
              </w:rPr>
              <w:t xml:space="preserve">Газификация дер. Старое </w:t>
            </w:r>
            <w:proofErr w:type="spellStart"/>
            <w:r w:rsidRPr="005F1FAA">
              <w:rPr>
                <w:sz w:val="24"/>
                <w:szCs w:val="24"/>
              </w:rPr>
              <w:t>Берковое</w:t>
            </w:r>
            <w:proofErr w:type="spellEnd"/>
          </w:p>
          <w:p w:rsidR="00801FB6" w:rsidRPr="005F1FAA" w:rsidRDefault="00801FB6" w:rsidP="00751C84">
            <w:pPr>
              <w:pStyle w:val="ConsPlusCell"/>
              <w:widowControl/>
              <w:rPr>
                <w:sz w:val="24"/>
                <w:szCs w:val="24"/>
              </w:rPr>
            </w:pPr>
            <w:r w:rsidRPr="005F1FAA">
              <w:rPr>
                <w:rFonts w:eastAsia="Arial"/>
                <w:sz w:val="24"/>
                <w:szCs w:val="24"/>
              </w:rPr>
              <w:t xml:space="preserve">     </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25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358,41</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261,01</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51,7</w:t>
            </w: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39,8</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5,9</w:t>
            </w: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24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Газификация д. </w:t>
            </w:r>
            <w:proofErr w:type="spellStart"/>
            <w:r w:rsidRPr="005F1FAA">
              <w:rPr>
                <w:sz w:val="24"/>
                <w:szCs w:val="24"/>
              </w:rPr>
              <w:t>Бабошино</w:t>
            </w:r>
            <w:proofErr w:type="spellEnd"/>
          </w:p>
          <w:p w:rsidR="00801FB6" w:rsidRPr="005F1FAA" w:rsidRDefault="00801FB6" w:rsidP="00751C84">
            <w:pPr>
              <w:pStyle w:val="ConsPlusCell"/>
              <w:widowControl/>
              <w:rPr>
                <w:sz w:val="24"/>
                <w:szCs w:val="24"/>
              </w:rPr>
            </w:pP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14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363,0</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39,5</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7,8</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315,7</w:t>
            </w: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24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Газификация ул. Дьяково </w:t>
            </w:r>
          </w:p>
          <w:p w:rsidR="00801FB6" w:rsidRPr="005F1FAA" w:rsidRDefault="00801FB6" w:rsidP="00751C84">
            <w:pPr>
              <w:pStyle w:val="ConsPlusCell"/>
              <w:widowControl/>
              <w:rPr>
                <w:sz w:val="24"/>
                <w:szCs w:val="24"/>
              </w:rPr>
            </w:pPr>
            <w:r w:rsidRPr="005F1FAA">
              <w:rPr>
                <w:sz w:val="24"/>
                <w:szCs w:val="24"/>
              </w:rPr>
              <w:t>с. Воскресенское</w:t>
            </w:r>
          </w:p>
          <w:p w:rsidR="00801FB6" w:rsidRPr="005F1FAA" w:rsidRDefault="00801FB6" w:rsidP="00751C84">
            <w:pPr>
              <w:pStyle w:val="ConsPlusCell"/>
              <w:widowControl/>
              <w:rPr>
                <w:sz w:val="24"/>
                <w:szCs w:val="24"/>
              </w:rPr>
            </w:pP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47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589,6</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42,1</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51,7</w:t>
            </w: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35,1</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460,7</w:t>
            </w: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24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Газификация  д. Слобода,</w:t>
            </w:r>
          </w:p>
          <w:p w:rsidR="00801FB6" w:rsidRPr="005F1FAA" w:rsidRDefault="00801FB6" w:rsidP="00751C84">
            <w:pPr>
              <w:pStyle w:val="ConsPlusCell"/>
              <w:widowControl/>
              <w:rPr>
                <w:sz w:val="24"/>
                <w:szCs w:val="24"/>
              </w:rPr>
            </w:pPr>
            <w:r w:rsidRPr="005F1FAA">
              <w:rPr>
                <w:sz w:val="24"/>
                <w:szCs w:val="24"/>
              </w:rPr>
              <w:t>в том числе ПИР</w:t>
            </w:r>
          </w:p>
          <w:p w:rsidR="00801FB6" w:rsidRPr="005F1FAA" w:rsidRDefault="00801FB6" w:rsidP="00751C84">
            <w:pPr>
              <w:pStyle w:val="ConsPlusCell"/>
              <w:widowControl/>
              <w:rPr>
                <w:sz w:val="24"/>
                <w:szCs w:val="24"/>
              </w:rPr>
            </w:pP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108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12565,74</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12504,14</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10,5</w:t>
            </w: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1,1</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24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Газификация здания общежития </w:t>
            </w:r>
          </w:p>
          <w:p w:rsidR="00801FB6" w:rsidRPr="005F1FAA" w:rsidRDefault="00801FB6" w:rsidP="00751C84">
            <w:pPr>
              <w:pStyle w:val="ConsPlusCell"/>
              <w:widowControl/>
              <w:rPr>
                <w:rFonts w:eastAsia="Arial"/>
                <w:sz w:val="24"/>
                <w:szCs w:val="24"/>
              </w:rPr>
            </w:pPr>
            <w:r w:rsidRPr="005F1FAA">
              <w:rPr>
                <w:sz w:val="24"/>
                <w:szCs w:val="24"/>
              </w:rPr>
              <w:t>с. Воскресенское,</w:t>
            </w:r>
          </w:p>
          <w:p w:rsidR="00801FB6" w:rsidRPr="005F1FAA" w:rsidRDefault="00801FB6" w:rsidP="00751C84">
            <w:pPr>
              <w:pStyle w:val="ConsPlusCell"/>
              <w:widowControl/>
              <w:rPr>
                <w:rFonts w:eastAsia="Arial"/>
                <w:sz w:val="24"/>
                <w:szCs w:val="24"/>
              </w:rPr>
            </w:pPr>
            <w:r w:rsidRPr="005F1FAA">
              <w:rPr>
                <w:rFonts w:eastAsia="Arial"/>
                <w:sz w:val="24"/>
                <w:szCs w:val="24"/>
              </w:rPr>
              <w:t xml:space="preserve"> </w:t>
            </w:r>
            <w:r w:rsidRPr="005F1FAA">
              <w:rPr>
                <w:sz w:val="24"/>
                <w:szCs w:val="24"/>
              </w:rPr>
              <w:t>ул. Дружбы, дом 27,</w:t>
            </w:r>
          </w:p>
          <w:p w:rsidR="00801FB6" w:rsidRPr="005F1FAA" w:rsidRDefault="00801FB6" w:rsidP="00751C84">
            <w:pPr>
              <w:pStyle w:val="ConsPlusCell"/>
              <w:widowControl/>
              <w:rPr>
                <w:sz w:val="24"/>
                <w:szCs w:val="24"/>
              </w:rPr>
            </w:pPr>
            <w:r w:rsidRPr="005F1FAA">
              <w:rPr>
                <w:rFonts w:eastAsia="Arial"/>
                <w:sz w:val="24"/>
                <w:szCs w:val="24"/>
              </w:rPr>
              <w:t xml:space="preserve"> </w:t>
            </w:r>
            <w:r w:rsidRPr="005F1FAA">
              <w:rPr>
                <w:sz w:val="24"/>
                <w:szCs w:val="24"/>
              </w:rPr>
              <w:t>в том числе ПИР</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1 дом</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b/>
                <w:sz w:val="24"/>
                <w:szCs w:val="24"/>
              </w:rPr>
              <w:t>291,25</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291,25</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24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lastRenderedPageBreak/>
              <w:t xml:space="preserve">Восстановление газоснабжения квартиры № 8 дом 16 ул. 50 лет ВЛКСМ пос. Дубна, </w:t>
            </w:r>
          </w:p>
          <w:p w:rsidR="00801FB6" w:rsidRPr="005F1FAA" w:rsidRDefault="00801FB6" w:rsidP="00751C84">
            <w:pPr>
              <w:pStyle w:val="ConsPlusCell"/>
              <w:widowControl/>
              <w:rPr>
                <w:sz w:val="24"/>
                <w:szCs w:val="24"/>
              </w:rPr>
            </w:pPr>
            <w:r w:rsidRPr="005F1FAA">
              <w:rPr>
                <w:sz w:val="24"/>
                <w:szCs w:val="24"/>
              </w:rPr>
              <w:t xml:space="preserve">в том числе ПИР </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1квартира</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20,25</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15,0</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5,25</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360"/>
          <w:jc w:val="center"/>
        </w:trPr>
        <w:tc>
          <w:tcPr>
            <w:tcW w:w="2835"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Газоснабжения квартиры № 1 дом 41 ул. </w:t>
            </w:r>
            <w:proofErr w:type="gramStart"/>
            <w:r w:rsidRPr="005F1FAA">
              <w:rPr>
                <w:sz w:val="24"/>
                <w:szCs w:val="24"/>
              </w:rPr>
              <w:t>Почтовая</w:t>
            </w:r>
            <w:proofErr w:type="gramEnd"/>
            <w:r w:rsidRPr="005F1FAA">
              <w:rPr>
                <w:sz w:val="24"/>
                <w:szCs w:val="24"/>
              </w:rPr>
              <w:t xml:space="preserve">, с. Воскресенское, </w:t>
            </w:r>
          </w:p>
          <w:p w:rsidR="00801FB6" w:rsidRPr="005F1FAA" w:rsidRDefault="00801FB6" w:rsidP="00751C84">
            <w:pPr>
              <w:pStyle w:val="ConsPlusCell"/>
              <w:widowControl/>
              <w:rPr>
                <w:sz w:val="24"/>
                <w:szCs w:val="24"/>
              </w:rPr>
            </w:pPr>
            <w:r w:rsidRPr="005F1FAA">
              <w:rPr>
                <w:sz w:val="24"/>
                <w:szCs w:val="24"/>
              </w:rPr>
              <w:t xml:space="preserve">в том числе ПИР </w:t>
            </w:r>
          </w:p>
        </w:tc>
        <w:tc>
          <w:tcPr>
            <w:tcW w:w="114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2015</w:t>
            </w:r>
          </w:p>
        </w:tc>
        <w:tc>
          <w:tcPr>
            <w:tcW w:w="1215"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1 квартира</w:t>
            </w:r>
          </w:p>
        </w:tc>
        <w:tc>
          <w:tcPr>
            <w:tcW w:w="99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b/>
                <w:sz w:val="24"/>
                <w:szCs w:val="24"/>
              </w:rPr>
              <w:t>60,1</w:t>
            </w:r>
          </w:p>
        </w:tc>
        <w:tc>
          <w:tcPr>
            <w:tcW w:w="1185"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50,1</w:t>
            </w:r>
          </w:p>
        </w:tc>
        <w:tc>
          <w:tcPr>
            <w:tcW w:w="102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45"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10,0</w:t>
            </w:r>
          </w:p>
        </w:tc>
        <w:tc>
          <w:tcPr>
            <w:tcW w:w="1275" w:type="dxa"/>
            <w:gridSpan w:val="7"/>
            <w:tcBorders>
              <w:top w:val="single" w:sz="6" w:space="0" w:color="000000"/>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36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2015</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км</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r w:rsidRPr="005F1FAA">
              <w:rPr>
                <w:b/>
                <w:sz w:val="24"/>
                <w:szCs w:val="24"/>
              </w:rPr>
              <w:t>403,0</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403,0</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360"/>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Газификация с. </w:t>
            </w:r>
            <w:proofErr w:type="spellStart"/>
            <w:r w:rsidRPr="005F1FAA">
              <w:rPr>
                <w:sz w:val="24"/>
                <w:szCs w:val="24"/>
              </w:rPr>
              <w:t>Шатово</w:t>
            </w:r>
            <w:proofErr w:type="spellEnd"/>
          </w:p>
          <w:p w:rsidR="00801FB6" w:rsidRPr="005F1FAA" w:rsidRDefault="00801FB6" w:rsidP="00751C84">
            <w:pPr>
              <w:pStyle w:val="ConsPlusCell"/>
              <w:widowControl/>
              <w:rPr>
                <w:sz w:val="24"/>
                <w:szCs w:val="24"/>
              </w:rPr>
            </w:pPr>
          </w:p>
          <w:p w:rsidR="00801FB6" w:rsidRPr="005F1FAA" w:rsidRDefault="00801FB6" w:rsidP="00751C84">
            <w:pPr>
              <w:pStyle w:val="ConsPlusCell"/>
              <w:widowControl/>
              <w:rPr>
                <w:sz w:val="24"/>
                <w:szCs w:val="24"/>
              </w:rPr>
            </w:pP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2016</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67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400,0</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400,0</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color w:val="FF0000"/>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color w:val="FF0000"/>
                <w:sz w:val="24"/>
                <w:szCs w:val="24"/>
                <w:shd w:val="clear" w:color="auto" w:fill="FFFF00"/>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color w:val="FF0000"/>
                <w:sz w:val="24"/>
                <w:szCs w:val="24"/>
                <w:shd w:val="clear" w:color="auto" w:fill="FFFF00"/>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color w:val="FF0000"/>
                <w:sz w:val="24"/>
                <w:szCs w:val="24"/>
                <w:shd w:val="clear" w:color="auto" w:fill="FFFF00"/>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color w:val="FF0000"/>
                <w:sz w:val="24"/>
                <w:szCs w:val="24"/>
                <w:shd w:val="clear" w:color="auto" w:fill="FFFF00"/>
              </w:rPr>
            </w:pPr>
          </w:p>
        </w:tc>
      </w:tr>
      <w:tr w:rsidR="00801FB6" w:rsidRPr="005F1FAA" w:rsidTr="005F1FAA">
        <w:tblPrEx>
          <w:tblCellMar>
            <w:left w:w="70" w:type="dxa"/>
            <w:right w:w="70" w:type="dxa"/>
          </w:tblCellMar>
        </w:tblPrEx>
        <w:trPr>
          <w:cantSplit/>
          <w:trHeight w:val="838"/>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2016</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км</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500,0</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400,0</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shd w:val="clear" w:color="auto" w:fill="FFFF00"/>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shd w:val="clear" w:color="auto" w:fill="FFFF00"/>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shd w:val="clear" w:color="auto" w:fill="FFFF00"/>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shd w:val="clear" w:color="auto" w:fill="FFFF00"/>
              </w:rPr>
            </w:pPr>
          </w:p>
        </w:tc>
      </w:tr>
      <w:tr w:rsidR="00801FB6" w:rsidRPr="005F1FAA" w:rsidTr="005F1FAA">
        <w:tblPrEx>
          <w:tblCellMar>
            <w:left w:w="70" w:type="dxa"/>
            <w:right w:w="70" w:type="dxa"/>
          </w:tblCellMar>
        </w:tblPrEx>
        <w:trPr>
          <w:cantSplit/>
          <w:trHeight w:val="588"/>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rFonts w:eastAsia="Arial"/>
                <w:sz w:val="24"/>
                <w:szCs w:val="24"/>
              </w:rPr>
            </w:pPr>
            <w:r w:rsidRPr="005F1FAA">
              <w:rPr>
                <w:rFonts w:eastAsia="Arial"/>
                <w:sz w:val="24"/>
                <w:szCs w:val="24"/>
              </w:rPr>
              <w:t xml:space="preserve">Газификация д. </w:t>
            </w:r>
            <w:proofErr w:type="spellStart"/>
            <w:r w:rsidRPr="005F1FAA">
              <w:rPr>
                <w:rFonts w:eastAsia="Arial"/>
                <w:sz w:val="24"/>
                <w:szCs w:val="24"/>
              </w:rPr>
              <w:t>Якшино</w:t>
            </w:r>
            <w:proofErr w:type="spellEnd"/>
            <w:r w:rsidRPr="005F1FAA">
              <w:rPr>
                <w:rFonts w:eastAsia="Arial"/>
                <w:sz w:val="24"/>
                <w:szCs w:val="24"/>
              </w:rPr>
              <w:t xml:space="preserve"> </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2017</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 xml:space="preserve"> 38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2094,3</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269,1- бюджет района</w:t>
            </w:r>
          </w:p>
          <w:p w:rsidR="00801FB6" w:rsidRPr="005F1FAA" w:rsidRDefault="00801FB6" w:rsidP="00751C84">
            <w:pPr>
              <w:pStyle w:val="ConsPlusCell"/>
              <w:widowControl/>
              <w:snapToGrid w:val="0"/>
              <w:rPr>
                <w:sz w:val="24"/>
                <w:szCs w:val="24"/>
              </w:rPr>
            </w:pPr>
            <w:r w:rsidRPr="005F1FAA">
              <w:rPr>
                <w:sz w:val="24"/>
                <w:szCs w:val="24"/>
              </w:rPr>
              <w:t>2094,0- бюджет ТО</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588"/>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2017</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bCs/>
                <w:sz w:val="24"/>
                <w:szCs w:val="24"/>
              </w:rPr>
            </w:pPr>
            <w:r w:rsidRPr="005F1FAA">
              <w:rPr>
                <w:sz w:val="24"/>
                <w:szCs w:val="24"/>
              </w:rPr>
              <w:t>км</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r w:rsidRPr="005F1FAA">
              <w:rPr>
                <w:b/>
                <w:sz w:val="24"/>
                <w:szCs w:val="24"/>
              </w:rPr>
              <w:t>310,8</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310,8</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588"/>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Газификация населенных пунктов</w:t>
            </w:r>
          </w:p>
          <w:p w:rsidR="00801FB6" w:rsidRPr="005F1FAA" w:rsidRDefault="00801FB6" w:rsidP="00751C84">
            <w:pPr>
              <w:pStyle w:val="ConsPlusCell"/>
              <w:widowControl/>
              <w:rPr>
                <w:sz w:val="24"/>
                <w:szCs w:val="24"/>
              </w:rPr>
            </w:pPr>
            <w:r w:rsidRPr="005F1FAA">
              <w:rPr>
                <w:sz w:val="24"/>
                <w:szCs w:val="24"/>
              </w:rPr>
              <w:t>д. Головино</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2018</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70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660,35</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660,35</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588"/>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2018</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км</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400,0</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400,0</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588"/>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lastRenderedPageBreak/>
              <w:t>Газификация населенных пунктов</w:t>
            </w:r>
          </w:p>
          <w:p w:rsidR="00801FB6" w:rsidRPr="005F1FAA" w:rsidRDefault="00801FB6" w:rsidP="00751C84">
            <w:pPr>
              <w:pStyle w:val="ConsPlusCell"/>
              <w:widowControl/>
              <w:rPr>
                <w:sz w:val="24"/>
                <w:szCs w:val="24"/>
              </w:rPr>
            </w:pPr>
            <w:proofErr w:type="spellStart"/>
            <w:r w:rsidRPr="005F1FAA">
              <w:rPr>
                <w:sz w:val="24"/>
                <w:szCs w:val="24"/>
              </w:rPr>
              <w:t>д</w:t>
            </w:r>
            <w:proofErr w:type="gramStart"/>
            <w:r w:rsidRPr="005F1FAA">
              <w:rPr>
                <w:sz w:val="24"/>
                <w:szCs w:val="24"/>
              </w:rPr>
              <w:t>.В</w:t>
            </w:r>
            <w:proofErr w:type="gramEnd"/>
            <w:r w:rsidRPr="005F1FAA">
              <w:rPr>
                <w:sz w:val="24"/>
                <w:szCs w:val="24"/>
              </w:rPr>
              <w:t>ыглядодовка</w:t>
            </w:r>
            <w:proofErr w:type="spellEnd"/>
            <w:r w:rsidRPr="005F1FAA">
              <w:rPr>
                <w:sz w:val="24"/>
                <w:szCs w:val="24"/>
              </w:rPr>
              <w:t xml:space="preserve">, </w:t>
            </w:r>
            <w:proofErr w:type="spellStart"/>
            <w:r w:rsidRPr="005F1FAA">
              <w:rPr>
                <w:sz w:val="24"/>
                <w:szCs w:val="24"/>
              </w:rPr>
              <w:t>д.Дергаловка</w:t>
            </w:r>
            <w:proofErr w:type="spellEnd"/>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2019</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58 домов</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b/>
                <w:sz w:val="24"/>
                <w:szCs w:val="24"/>
              </w:rPr>
              <w:t>1262,0</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1262,0</w:t>
            </w: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r w:rsidR="00801FB6" w:rsidRPr="005F1FAA" w:rsidTr="005F1FAA">
        <w:tblPrEx>
          <w:tblCellMar>
            <w:left w:w="70" w:type="dxa"/>
            <w:right w:w="70" w:type="dxa"/>
          </w:tblCellMar>
        </w:tblPrEx>
        <w:trPr>
          <w:cantSplit/>
          <w:trHeight w:val="588"/>
          <w:jc w:val="center"/>
        </w:trPr>
        <w:tc>
          <w:tcPr>
            <w:tcW w:w="283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2019</w:t>
            </w:r>
          </w:p>
        </w:tc>
        <w:tc>
          <w:tcPr>
            <w:tcW w:w="121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км</w:t>
            </w:r>
          </w:p>
        </w:tc>
        <w:tc>
          <w:tcPr>
            <w:tcW w:w="99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b/>
                <w:sz w:val="24"/>
                <w:szCs w:val="24"/>
              </w:rPr>
              <w:t>400,0</w:t>
            </w:r>
          </w:p>
        </w:tc>
        <w:tc>
          <w:tcPr>
            <w:tcW w:w="118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365"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400,0</w:t>
            </w:r>
          </w:p>
        </w:tc>
        <w:tc>
          <w:tcPr>
            <w:tcW w:w="1245" w:type="dxa"/>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020" w:type="dxa"/>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68" w:type="dxa"/>
            <w:gridSpan w:val="2"/>
            <w:tcBorders>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851" w:type="dxa"/>
            <w:gridSpan w:val="2"/>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p>
        </w:tc>
      </w:tr>
    </w:tbl>
    <w:p w:rsidR="00801FB6" w:rsidRDefault="00801FB6" w:rsidP="00801FB6">
      <w:pPr>
        <w:autoSpaceDE w:val="0"/>
        <w:jc w:val="center"/>
        <w:rPr>
          <w:rFonts w:ascii="Arial" w:hAnsi="Arial" w:cs="Arial"/>
          <w:sz w:val="18"/>
          <w:szCs w:val="18"/>
        </w:rPr>
      </w:pPr>
    </w:p>
    <w:p w:rsidR="00801FB6" w:rsidRDefault="00801FB6" w:rsidP="00801FB6">
      <w:pPr>
        <w:sectPr w:rsidR="00801FB6">
          <w:pgSz w:w="16838" w:h="11906" w:orient="landscape"/>
          <w:pgMar w:top="851" w:right="1134" w:bottom="850" w:left="1134" w:header="720" w:footer="720" w:gutter="0"/>
          <w:cols w:space="720"/>
          <w:docGrid w:linePitch="326"/>
        </w:sectPr>
      </w:pPr>
    </w:p>
    <w:p w:rsidR="00801FB6" w:rsidRDefault="00801FB6" w:rsidP="00801FB6">
      <w:pPr>
        <w:autoSpaceDE w:val="0"/>
        <w:jc w:val="center"/>
        <w:rPr>
          <w:rFonts w:ascii="Arial" w:hAnsi="Arial" w:cs="Arial"/>
          <w:b/>
        </w:rPr>
      </w:pPr>
    </w:p>
    <w:p w:rsidR="00801FB6" w:rsidRPr="00550137" w:rsidRDefault="00801FB6" w:rsidP="00801FB6">
      <w:pPr>
        <w:autoSpaceDE w:val="0"/>
        <w:jc w:val="center"/>
        <w:rPr>
          <w:rFonts w:ascii="Arial" w:hAnsi="Arial" w:cs="Arial"/>
          <w:b/>
        </w:rPr>
      </w:pPr>
      <w:r>
        <w:rPr>
          <w:rFonts w:ascii="Arial" w:hAnsi="Arial" w:cs="Arial"/>
          <w:b/>
        </w:rPr>
        <w:t>5. Перечень показателей результативности и эффективности реализации подпрограммы</w:t>
      </w:r>
      <w:r w:rsidRPr="00550137">
        <w:rPr>
          <w:rFonts w:ascii="Arial" w:hAnsi="Arial" w:cs="Arial"/>
          <w:b/>
        </w:rPr>
        <w:t xml:space="preserve"> </w:t>
      </w:r>
      <w:r>
        <w:rPr>
          <w:rFonts w:ascii="Arial" w:hAnsi="Arial" w:cs="Arial"/>
          <w:b/>
          <w:lang w:val="en-US"/>
        </w:rPr>
        <w:t>I</w:t>
      </w:r>
    </w:p>
    <w:p w:rsidR="00801FB6" w:rsidRDefault="00801FB6" w:rsidP="00801FB6">
      <w:pPr>
        <w:autoSpaceDE w:val="0"/>
        <w:jc w:val="center"/>
        <w:rPr>
          <w:rFonts w:ascii="Arial" w:hAnsi="Arial" w:cs="Arial"/>
          <w:b/>
        </w:rPr>
      </w:pPr>
    </w:p>
    <w:p w:rsidR="00801FB6" w:rsidRDefault="00801FB6"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801FB6" w:rsidRDefault="00801FB6" w:rsidP="005F1FAA">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801FB6" w:rsidRDefault="00801FB6"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801FB6" w:rsidRDefault="00801FB6"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 </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801FB6" w:rsidRDefault="00801FB6" w:rsidP="005F1FAA">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801FB6" w:rsidRDefault="00801FB6" w:rsidP="005F1FAA">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801FB6" w:rsidRDefault="00801FB6" w:rsidP="005F1FAA">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Значение показателя:</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801FB6" w:rsidRDefault="00801FB6"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801FB6" w:rsidRDefault="00801FB6" w:rsidP="00801FB6">
      <w:pPr>
        <w:autoSpaceDE w:val="0"/>
        <w:jc w:val="center"/>
        <w:rPr>
          <w:rFonts w:ascii="Arial" w:hAnsi="Arial" w:cs="Arial"/>
        </w:rPr>
      </w:pPr>
    </w:p>
    <w:p w:rsidR="00801FB6" w:rsidRPr="00CB7C8C" w:rsidRDefault="00801FB6" w:rsidP="00801FB6">
      <w:pPr>
        <w:autoSpaceDE w:val="0"/>
        <w:jc w:val="center"/>
        <w:rPr>
          <w:rFonts w:ascii="Arial" w:hAnsi="Arial" w:cs="Arial"/>
          <w:b/>
        </w:rPr>
      </w:pPr>
      <w:r>
        <w:rPr>
          <w:rFonts w:ascii="Arial" w:hAnsi="Arial" w:cs="Arial"/>
          <w:b/>
        </w:rPr>
        <w:t>6. Ресурсное обеспечение подпрограммы</w:t>
      </w:r>
      <w:r w:rsidRPr="00CB7C8C">
        <w:rPr>
          <w:rFonts w:ascii="Arial" w:hAnsi="Arial" w:cs="Arial"/>
          <w:b/>
        </w:rPr>
        <w:t xml:space="preserve"> </w:t>
      </w:r>
      <w:r>
        <w:rPr>
          <w:rFonts w:ascii="Arial" w:hAnsi="Arial" w:cs="Arial"/>
          <w:b/>
          <w:lang w:val="en-US"/>
        </w:rPr>
        <w:t>I</w:t>
      </w:r>
    </w:p>
    <w:p w:rsidR="00801FB6" w:rsidRDefault="00801FB6" w:rsidP="00801FB6">
      <w:pPr>
        <w:autoSpaceDE w:val="0"/>
        <w:jc w:val="center"/>
        <w:rPr>
          <w:rFonts w:ascii="Arial" w:hAnsi="Arial" w:cs="Arial"/>
          <w:b/>
        </w:rPr>
      </w:pPr>
    </w:p>
    <w:p w:rsidR="00801FB6" w:rsidRPr="006F5D76" w:rsidRDefault="00801FB6" w:rsidP="005F1FAA">
      <w:pPr>
        <w:ind w:firstLine="709"/>
        <w:jc w:val="both"/>
        <w:rPr>
          <w:rFonts w:ascii="Arial" w:hAnsi="Arial" w:cs="Arial"/>
          <w:bCs/>
        </w:rPr>
      </w:pPr>
      <w:r>
        <w:rPr>
          <w:rFonts w:ascii="Arial" w:hAnsi="Arial" w:cs="Arial"/>
        </w:rPr>
        <w:t xml:space="preserve">Подпрограмма </w:t>
      </w:r>
      <w:r>
        <w:rPr>
          <w:rFonts w:ascii="Arial" w:hAnsi="Arial" w:cs="Arial"/>
          <w:lang w:val="en-US"/>
        </w:rPr>
        <w:t>I</w:t>
      </w:r>
      <w:r w:rsidRPr="00550137">
        <w:rPr>
          <w:rFonts w:ascii="Arial" w:hAnsi="Arial" w:cs="Arial"/>
        </w:rPr>
        <w:t xml:space="preserve"> </w:t>
      </w:r>
      <w:r>
        <w:rPr>
          <w:rFonts w:ascii="Arial" w:hAnsi="Arial" w:cs="Arial"/>
        </w:rPr>
        <w:t xml:space="preserve">реализуется </w:t>
      </w:r>
      <w:r w:rsidRPr="006F5D76">
        <w:rPr>
          <w:rFonts w:ascii="Arial" w:hAnsi="Arial" w:cs="Arial"/>
          <w:bCs/>
        </w:rPr>
        <w:t xml:space="preserve">за счет средств: </w:t>
      </w:r>
      <w:r w:rsidRPr="006F5D76">
        <w:rPr>
          <w:rFonts w:ascii="Arial" w:hAnsi="Arial" w:cs="Arial"/>
        </w:rPr>
        <w:t>бюджет субъекта РФ</w:t>
      </w:r>
      <w:r>
        <w:rPr>
          <w:rFonts w:ascii="Arial" w:hAnsi="Arial" w:cs="Arial"/>
        </w:rPr>
        <w:t>,</w:t>
      </w:r>
      <w:r w:rsidRPr="006F5D76">
        <w:rPr>
          <w:rFonts w:ascii="Arial" w:hAnsi="Arial" w:cs="Arial"/>
          <w:bCs/>
        </w:rPr>
        <w:t xml:space="preserve">  бюджета МО Дубенский район</w:t>
      </w:r>
    </w:p>
    <w:p w:rsidR="00801FB6" w:rsidRDefault="00801FB6" w:rsidP="00801FB6">
      <w:pPr>
        <w:autoSpaceDE w:val="0"/>
        <w:ind w:firstLine="540"/>
        <w:jc w:val="both"/>
        <w:rPr>
          <w:rFonts w:ascii="Arial" w:hAnsi="Arial" w:cs="Arial"/>
        </w:rPr>
      </w:pPr>
    </w:p>
    <w:p w:rsidR="00801FB6" w:rsidRDefault="00801FB6" w:rsidP="00801FB6">
      <w:pPr>
        <w:autoSpaceDE w:val="0"/>
        <w:ind w:firstLine="540"/>
        <w:jc w:val="both"/>
        <w:rPr>
          <w:rFonts w:ascii="Arial" w:hAnsi="Arial" w:cs="Arial"/>
        </w:rPr>
      </w:pPr>
    </w:p>
    <w:tbl>
      <w:tblPr>
        <w:tblW w:w="10773" w:type="dxa"/>
        <w:jc w:val="center"/>
        <w:tblInd w:w="-1064" w:type="dxa"/>
        <w:tblLayout w:type="fixed"/>
        <w:tblCellMar>
          <w:left w:w="70" w:type="dxa"/>
          <w:right w:w="70" w:type="dxa"/>
        </w:tblCellMar>
        <w:tblLook w:val="0000" w:firstRow="0" w:lastRow="0" w:firstColumn="0" w:lastColumn="0" w:noHBand="0" w:noVBand="0"/>
      </w:tblPr>
      <w:tblGrid>
        <w:gridCol w:w="2552"/>
        <w:gridCol w:w="1134"/>
        <w:gridCol w:w="1134"/>
        <w:gridCol w:w="992"/>
        <w:gridCol w:w="851"/>
        <w:gridCol w:w="850"/>
        <w:gridCol w:w="851"/>
        <w:gridCol w:w="1029"/>
        <w:gridCol w:w="1380"/>
      </w:tblGrid>
      <w:tr w:rsidR="00801FB6" w:rsidRPr="005F1FAA" w:rsidTr="005F1FAA">
        <w:trPr>
          <w:cantSplit/>
          <w:trHeight w:val="240"/>
          <w:jc w:val="center"/>
        </w:trPr>
        <w:tc>
          <w:tcPr>
            <w:tcW w:w="2552" w:type="dxa"/>
            <w:vMerge w:val="restart"/>
            <w:tcBorders>
              <w:top w:val="single" w:sz="6" w:space="0" w:color="000000"/>
              <w:lef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lastRenderedPageBreak/>
              <w:t xml:space="preserve">Наименование ресурсов </w:t>
            </w:r>
          </w:p>
        </w:tc>
        <w:tc>
          <w:tcPr>
            <w:tcW w:w="1134" w:type="dxa"/>
            <w:vMerge w:val="restart"/>
            <w:tcBorders>
              <w:top w:val="single" w:sz="6" w:space="0" w:color="000000"/>
              <w:lef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Единица </w:t>
            </w:r>
            <w:r w:rsidRPr="005F1FAA">
              <w:rPr>
                <w:sz w:val="24"/>
                <w:szCs w:val="24"/>
              </w:rPr>
              <w:br/>
            </w:r>
            <w:proofErr w:type="spellStart"/>
            <w:r w:rsidRPr="005F1FAA">
              <w:rPr>
                <w:sz w:val="24"/>
                <w:szCs w:val="24"/>
              </w:rPr>
              <w:t>измере</w:t>
            </w:r>
            <w:proofErr w:type="spellEnd"/>
            <w:r w:rsidRPr="005F1FAA">
              <w:rPr>
                <w:sz w:val="24"/>
                <w:szCs w:val="24"/>
              </w:rPr>
              <w:t>-</w:t>
            </w:r>
          </w:p>
          <w:p w:rsidR="00801FB6" w:rsidRPr="005F1FAA" w:rsidRDefault="00801FB6" w:rsidP="00751C84">
            <w:pPr>
              <w:pStyle w:val="ConsPlusCell"/>
              <w:widowControl/>
              <w:rPr>
                <w:sz w:val="24"/>
                <w:szCs w:val="24"/>
              </w:rPr>
            </w:pPr>
            <w:proofErr w:type="spellStart"/>
            <w:r w:rsidRPr="005F1FAA">
              <w:rPr>
                <w:sz w:val="24"/>
                <w:szCs w:val="24"/>
              </w:rPr>
              <w:t>ния</w:t>
            </w:r>
            <w:proofErr w:type="spellEnd"/>
          </w:p>
        </w:tc>
        <w:tc>
          <w:tcPr>
            <w:tcW w:w="7087" w:type="dxa"/>
            <w:gridSpan w:val="7"/>
            <w:tcBorders>
              <w:top w:val="single" w:sz="6" w:space="0" w:color="000000"/>
              <w:left w:val="single" w:sz="6"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Потребность              </w:t>
            </w:r>
          </w:p>
        </w:tc>
      </w:tr>
      <w:tr w:rsidR="00801FB6" w:rsidRPr="005F1FAA" w:rsidTr="005F1FAA">
        <w:trPr>
          <w:cantSplit/>
          <w:trHeight w:val="240"/>
          <w:jc w:val="center"/>
        </w:trPr>
        <w:tc>
          <w:tcPr>
            <w:tcW w:w="2552" w:type="dxa"/>
            <w:vMerge/>
            <w:tcBorders>
              <w:left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34" w:type="dxa"/>
            <w:vMerge/>
            <w:tcBorders>
              <w:left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34" w:type="dxa"/>
            <w:vMerge w:val="restart"/>
            <w:tcBorders>
              <w:top w:val="single" w:sz="6" w:space="0" w:color="000000"/>
              <w:lef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Всего </w:t>
            </w:r>
          </w:p>
        </w:tc>
        <w:tc>
          <w:tcPr>
            <w:tcW w:w="5953" w:type="dxa"/>
            <w:gridSpan w:val="6"/>
            <w:tcBorders>
              <w:top w:val="single" w:sz="6" w:space="0" w:color="000000"/>
              <w:left w:val="single" w:sz="6" w:space="0" w:color="000000"/>
              <w:bottom w:val="single" w:sz="6" w:space="0" w:color="000000"/>
              <w:righ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В том числе по годам:     </w:t>
            </w:r>
          </w:p>
        </w:tc>
      </w:tr>
      <w:tr w:rsidR="00801FB6" w:rsidRPr="005F1FAA" w:rsidTr="005F1FAA">
        <w:trPr>
          <w:cantSplit/>
          <w:trHeight w:val="432"/>
          <w:jc w:val="center"/>
        </w:trPr>
        <w:tc>
          <w:tcPr>
            <w:tcW w:w="2552" w:type="dxa"/>
            <w:vMerge/>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34" w:type="dxa"/>
            <w:vMerge/>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1134" w:type="dxa"/>
            <w:vMerge/>
            <w:tcBorders>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p>
        </w:tc>
        <w:tc>
          <w:tcPr>
            <w:tcW w:w="99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2014</w:t>
            </w:r>
          </w:p>
        </w:tc>
        <w:tc>
          <w:tcPr>
            <w:tcW w:w="851"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2015</w:t>
            </w:r>
          </w:p>
        </w:tc>
        <w:tc>
          <w:tcPr>
            <w:tcW w:w="85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2016</w:t>
            </w:r>
          </w:p>
        </w:tc>
        <w:tc>
          <w:tcPr>
            <w:tcW w:w="851"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2017</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801FB6" w:rsidRPr="005F1FAA" w:rsidRDefault="00801FB6" w:rsidP="00751C84">
            <w:pPr>
              <w:pStyle w:val="ConsPlusCell"/>
              <w:widowControl/>
              <w:rPr>
                <w:sz w:val="24"/>
                <w:szCs w:val="24"/>
              </w:rPr>
            </w:pPr>
            <w:r w:rsidRPr="005F1FAA">
              <w:rPr>
                <w:sz w:val="24"/>
                <w:szCs w:val="24"/>
              </w:rPr>
              <w:t>2018</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2019</w:t>
            </w:r>
          </w:p>
        </w:tc>
      </w:tr>
      <w:tr w:rsidR="00801FB6" w:rsidRPr="005F1FAA" w:rsidTr="005F1FAA">
        <w:trPr>
          <w:cantSplit/>
          <w:trHeight w:val="240"/>
          <w:jc w:val="center"/>
        </w:trPr>
        <w:tc>
          <w:tcPr>
            <w:tcW w:w="255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Финансовые ресурсы     </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b/>
                <w:sz w:val="24"/>
                <w:szCs w:val="24"/>
              </w:rPr>
            </w:pPr>
            <w:r w:rsidRPr="005F1FAA">
              <w:rPr>
                <w:sz w:val="24"/>
                <w:szCs w:val="24"/>
              </w:rPr>
              <w:t>тыс. руб.</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r w:rsidRPr="005F1FAA">
              <w:rPr>
                <w:b/>
                <w:sz w:val="24"/>
                <w:szCs w:val="24"/>
              </w:rPr>
              <w:t>21077,45</w:t>
            </w:r>
          </w:p>
        </w:tc>
        <w:tc>
          <w:tcPr>
            <w:tcW w:w="99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sz w:val="24"/>
                <w:szCs w:val="24"/>
              </w:rPr>
              <w:t>14318,0</w:t>
            </w:r>
          </w:p>
        </w:tc>
        <w:tc>
          <w:tcPr>
            <w:tcW w:w="851"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463,1</w:t>
            </w:r>
          </w:p>
        </w:tc>
        <w:tc>
          <w:tcPr>
            <w:tcW w:w="85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900,0</w:t>
            </w:r>
          </w:p>
        </w:tc>
        <w:tc>
          <w:tcPr>
            <w:tcW w:w="851"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2673,9</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801FB6" w:rsidRPr="005F1FAA" w:rsidRDefault="00801FB6" w:rsidP="00751C84">
            <w:pPr>
              <w:pStyle w:val="ConsPlusCell"/>
              <w:widowControl/>
              <w:snapToGrid w:val="0"/>
              <w:rPr>
                <w:sz w:val="24"/>
                <w:szCs w:val="24"/>
              </w:rPr>
            </w:pPr>
            <w:r w:rsidRPr="005F1FAA">
              <w:rPr>
                <w:b/>
                <w:bCs/>
                <w:sz w:val="24"/>
                <w:szCs w:val="24"/>
              </w:rPr>
              <w:t>1060,35</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b/>
                <w:bCs/>
                <w:sz w:val="24"/>
                <w:szCs w:val="24"/>
              </w:rPr>
              <w:t>1662,1</w:t>
            </w:r>
          </w:p>
        </w:tc>
      </w:tr>
      <w:tr w:rsidR="00801FB6" w:rsidRPr="005F1FAA" w:rsidTr="005F1FAA">
        <w:trPr>
          <w:cantSplit/>
          <w:trHeight w:val="240"/>
          <w:jc w:val="center"/>
        </w:trPr>
        <w:tc>
          <w:tcPr>
            <w:tcW w:w="255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Бюджет Тульской области</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proofErr w:type="spellStart"/>
            <w:r w:rsidRPr="005F1FAA">
              <w:rPr>
                <w:sz w:val="24"/>
                <w:szCs w:val="24"/>
              </w:rPr>
              <w:t>тыс</w:t>
            </w:r>
            <w:proofErr w:type="gramStart"/>
            <w:r w:rsidRPr="005F1FAA">
              <w:rPr>
                <w:sz w:val="24"/>
                <w:szCs w:val="24"/>
              </w:rPr>
              <w:t>.р</w:t>
            </w:r>
            <w:proofErr w:type="gramEnd"/>
            <w:r w:rsidRPr="005F1FAA">
              <w:rPr>
                <w:sz w:val="24"/>
                <w:szCs w:val="24"/>
              </w:rPr>
              <w:t>уб</w:t>
            </w:r>
            <w:proofErr w:type="spellEnd"/>
            <w:r w:rsidRPr="005F1FAA">
              <w:rPr>
                <w:sz w:val="24"/>
                <w:szCs w:val="24"/>
              </w:rPr>
              <w:t>.</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r w:rsidRPr="005F1FAA">
              <w:rPr>
                <w:b/>
                <w:sz w:val="24"/>
                <w:szCs w:val="24"/>
              </w:rPr>
              <w:t>13944,0</w:t>
            </w:r>
          </w:p>
        </w:tc>
        <w:tc>
          <w:tcPr>
            <w:tcW w:w="99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r w:rsidRPr="005F1FAA">
              <w:rPr>
                <w:b/>
                <w:sz w:val="24"/>
                <w:szCs w:val="24"/>
              </w:rPr>
              <w:t>11850,0</w:t>
            </w:r>
          </w:p>
        </w:tc>
        <w:tc>
          <w:tcPr>
            <w:tcW w:w="851"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0</w:t>
            </w:r>
          </w:p>
        </w:tc>
        <w:tc>
          <w:tcPr>
            <w:tcW w:w="85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0</w:t>
            </w:r>
          </w:p>
        </w:tc>
        <w:tc>
          <w:tcPr>
            <w:tcW w:w="851"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2094,0</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0</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0</w:t>
            </w:r>
          </w:p>
        </w:tc>
      </w:tr>
      <w:tr w:rsidR="00801FB6" w:rsidRPr="005F1FAA" w:rsidTr="005F1FAA">
        <w:trPr>
          <w:cantSplit/>
          <w:trHeight w:val="240"/>
          <w:jc w:val="center"/>
        </w:trPr>
        <w:tc>
          <w:tcPr>
            <w:tcW w:w="255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Бюджет МО Дубенский район</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Тыс.</w:t>
            </w:r>
          </w:p>
          <w:p w:rsidR="00801FB6" w:rsidRPr="005F1FAA" w:rsidRDefault="00801FB6" w:rsidP="00751C84">
            <w:pPr>
              <w:pStyle w:val="ConsPlusCell"/>
              <w:widowControl/>
              <w:rPr>
                <w:b/>
                <w:sz w:val="24"/>
                <w:szCs w:val="24"/>
              </w:rPr>
            </w:pPr>
            <w:r w:rsidRPr="005F1FAA">
              <w:rPr>
                <w:sz w:val="24"/>
                <w:szCs w:val="24"/>
              </w:rPr>
              <w:t>руб.</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sz w:val="24"/>
                <w:szCs w:val="24"/>
              </w:rPr>
            </w:pPr>
            <w:r w:rsidRPr="005F1FAA">
              <w:rPr>
                <w:b/>
                <w:sz w:val="24"/>
                <w:szCs w:val="24"/>
              </w:rPr>
              <w:t>7133,45</w:t>
            </w:r>
          </w:p>
        </w:tc>
        <w:tc>
          <w:tcPr>
            <w:tcW w:w="99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sz w:val="24"/>
                <w:szCs w:val="24"/>
              </w:rPr>
              <w:t>2468,0</w:t>
            </w:r>
          </w:p>
        </w:tc>
        <w:tc>
          <w:tcPr>
            <w:tcW w:w="851"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463,1</w:t>
            </w:r>
          </w:p>
        </w:tc>
        <w:tc>
          <w:tcPr>
            <w:tcW w:w="85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900,0</w:t>
            </w:r>
          </w:p>
        </w:tc>
        <w:tc>
          <w:tcPr>
            <w:tcW w:w="851"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snapToGrid w:val="0"/>
              <w:rPr>
                <w:b/>
                <w:bCs/>
                <w:sz w:val="24"/>
                <w:szCs w:val="24"/>
              </w:rPr>
            </w:pPr>
            <w:r w:rsidRPr="005F1FAA">
              <w:rPr>
                <w:b/>
                <w:bCs/>
                <w:sz w:val="24"/>
                <w:szCs w:val="24"/>
              </w:rPr>
              <w:t>579,9</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801FB6" w:rsidRPr="005F1FAA" w:rsidRDefault="00801FB6" w:rsidP="00751C84">
            <w:pPr>
              <w:pStyle w:val="ConsPlusCell"/>
              <w:widowControl/>
              <w:snapToGrid w:val="0"/>
              <w:rPr>
                <w:sz w:val="24"/>
                <w:szCs w:val="24"/>
              </w:rPr>
            </w:pPr>
            <w:r w:rsidRPr="005F1FAA">
              <w:rPr>
                <w:b/>
                <w:bCs/>
                <w:sz w:val="24"/>
                <w:szCs w:val="24"/>
              </w:rPr>
              <w:t>1060,35</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b/>
                <w:bCs/>
                <w:sz w:val="24"/>
                <w:szCs w:val="24"/>
              </w:rPr>
              <w:t>1662,1</w:t>
            </w:r>
          </w:p>
        </w:tc>
      </w:tr>
      <w:tr w:rsidR="00801FB6" w:rsidRPr="005F1FAA" w:rsidTr="005F1FAA">
        <w:trPr>
          <w:cantSplit/>
          <w:trHeight w:val="360"/>
          <w:jc w:val="center"/>
        </w:trPr>
        <w:tc>
          <w:tcPr>
            <w:tcW w:w="255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Материально-технические</w:t>
            </w:r>
            <w:r w:rsidRPr="005F1FAA">
              <w:rPr>
                <w:sz w:val="24"/>
                <w:szCs w:val="24"/>
              </w:rPr>
              <w:br/>
              <w:t xml:space="preserve">ресурсы            </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c>
          <w:tcPr>
            <w:tcW w:w="99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p w:rsidR="00801FB6" w:rsidRPr="005F1FAA" w:rsidRDefault="00801FB6" w:rsidP="00751C84">
            <w:pPr>
              <w:pStyle w:val="ConsPlusCell"/>
              <w:widowControl/>
              <w:rPr>
                <w:sz w:val="24"/>
                <w:szCs w:val="24"/>
              </w:rPr>
            </w:pPr>
          </w:p>
          <w:p w:rsidR="00801FB6" w:rsidRPr="005F1FAA" w:rsidRDefault="00801FB6" w:rsidP="00751C84">
            <w:pPr>
              <w:pStyle w:val="ConsPlusCell"/>
              <w:widowControl/>
              <w:rPr>
                <w:sz w:val="24"/>
                <w:szCs w:val="24"/>
              </w:rPr>
            </w:pPr>
          </w:p>
        </w:tc>
        <w:tc>
          <w:tcPr>
            <w:tcW w:w="851"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tc>
        <w:tc>
          <w:tcPr>
            <w:tcW w:w="85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tc>
        <w:tc>
          <w:tcPr>
            <w:tcW w:w="851"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r>
      <w:tr w:rsidR="00801FB6" w:rsidRPr="005F1FAA" w:rsidTr="005F1FAA">
        <w:trPr>
          <w:cantSplit/>
          <w:trHeight w:val="240"/>
          <w:jc w:val="center"/>
        </w:trPr>
        <w:tc>
          <w:tcPr>
            <w:tcW w:w="255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Трудовые ресурсы </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   </w:t>
            </w:r>
          </w:p>
        </w:tc>
        <w:tc>
          <w:tcPr>
            <w:tcW w:w="99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rFonts w:eastAsia="Arial"/>
                <w:sz w:val="24"/>
                <w:szCs w:val="24"/>
              </w:rPr>
            </w:pPr>
            <w:r w:rsidRPr="005F1FAA">
              <w:rPr>
                <w:sz w:val="24"/>
                <w:szCs w:val="24"/>
              </w:rPr>
              <w:t xml:space="preserve">-   </w:t>
            </w:r>
          </w:p>
          <w:p w:rsidR="00801FB6" w:rsidRPr="005F1FAA" w:rsidRDefault="00801FB6" w:rsidP="00751C84">
            <w:pPr>
              <w:pStyle w:val="ConsPlusCell"/>
              <w:widowControl/>
              <w:rPr>
                <w:rFonts w:eastAsia="Arial"/>
                <w:sz w:val="24"/>
                <w:szCs w:val="24"/>
              </w:rPr>
            </w:pPr>
            <w:r w:rsidRPr="005F1FAA">
              <w:rPr>
                <w:rFonts w:eastAsia="Arial"/>
                <w:sz w:val="24"/>
                <w:szCs w:val="24"/>
              </w:rPr>
              <w:t xml:space="preserve">   </w:t>
            </w:r>
          </w:p>
          <w:p w:rsidR="00801FB6" w:rsidRPr="005F1FAA" w:rsidRDefault="00801FB6" w:rsidP="00751C84">
            <w:pPr>
              <w:pStyle w:val="ConsPlusCell"/>
              <w:widowControl/>
              <w:rPr>
                <w:sz w:val="24"/>
                <w:szCs w:val="24"/>
              </w:rPr>
            </w:pPr>
            <w:r w:rsidRPr="005F1FAA">
              <w:rPr>
                <w:rFonts w:eastAsia="Arial"/>
                <w:sz w:val="24"/>
                <w:szCs w:val="24"/>
              </w:rPr>
              <w:t xml:space="preserve">   </w:t>
            </w:r>
          </w:p>
        </w:tc>
        <w:tc>
          <w:tcPr>
            <w:tcW w:w="851"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tc>
        <w:tc>
          <w:tcPr>
            <w:tcW w:w="85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   </w:t>
            </w:r>
          </w:p>
        </w:tc>
        <w:tc>
          <w:tcPr>
            <w:tcW w:w="851"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r>
      <w:tr w:rsidR="00801FB6" w:rsidRPr="005F1FAA" w:rsidTr="005F1FAA">
        <w:trPr>
          <w:cantSplit/>
          <w:trHeight w:val="480"/>
          <w:jc w:val="center"/>
        </w:trPr>
        <w:tc>
          <w:tcPr>
            <w:tcW w:w="2552"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Прочие виды ресурсов  </w:t>
            </w:r>
            <w:r w:rsidRPr="005F1FAA">
              <w:rPr>
                <w:sz w:val="24"/>
                <w:szCs w:val="24"/>
              </w:rPr>
              <w:br/>
              <w:t xml:space="preserve">(информационные,       </w:t>
            </w:r>
            <w:r w:rsidRPr="005F1FAA">
              <w:rPr>
                <w:sz w:val="24"/>
                <w:szCs w:val="24"/>
              </w:rPr>
              <w:br/>
              <w:t xml:space="preserve">природные и другие)    </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c>
          <w:tcPr>
            <w:tcW w:w="1134"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   </w:t>
            </w:r>
          </w:p>
        </w:tc>
        <w:tc>
          <w:tcPr>
            <w:tcW w:w="992"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rFonts w:eastAsia="Arial"/>
                <w:sz w:val="24"/>
                <w:szCs w:val="24"/>
              </w:rPr>
            </w:pPr>
            <w:r w:rsidRPr="005F1FAA">
              <w:rPr>
                <w:sz w:val="24"/>
                <w:szCs w:val="24"/>
              </w:rPr>
              <w:t xml:space="preserve">-   </w:t>
            </w:r>
          </w:p>
          <w:p w:rsidR="00801FB6" w:rsidRPr="005F1FAA" w:rsidRDefault="00801FB6" w:rsidP="00751C84">
            <w:pPr>
              <w:pStyle w:val="ConsPlusCell"/>
              <w:widowControl/>
              <w:rPr>
                <w:rFonts w:eastAsia="Arial"/>
                <w:sz w:val="24"/>
                <w:szCs w:val="24"/>
              </w:rPr>
            </w:pPr>
            <w:r w:rsidRPr="005F1FAA">
              <w:rPr>
                <w:rFonts w:eastAsia="Arial"/>
                <w:sz w:val="24"/>
                <w:szCs w:val="24"/>
              </w:rPr>
              <w:t xml:space="preserve">   </w:t>
            </w:r>
          </w:p>
          <w:p w:rsidR="00801FB6" w:rsidRPr="005F1FAA" w:rsidRDefault="00801FB6" w:rsidP="00751C84">
            <w:pPr>
              <w:pStyle w:val="ConsPlusCell"/>
              <w:widowControl/>
              <w:rPr>
                <w:sz w:val="24"/>
                <w:szCs w:val="24"/>
              </w:rPr>
            </w:pPr>
            <w:r w:rsidRPr="005F1FAA">
              <w:rPr>
                <w:rFonts w:eastAsia="Arial"/>
                <w:sz w:val="24"/>
                <w:szCs w:val="24"/>
              </w:rPr>
              <w:t xml:space="preserve">   </w:t>
            </w:r>
          </w:p>
        </w:tc>
        <w:tc>
          <w:tcPr>
            <w:tcW w:w="851" w:type="dxa"/>
            <w:tcBorders>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tc>
        <w:tc>
          <w:tcPr>
            <w:tcW w:w="850" w:type="dxa"/>
            <w:tcBorders>
              <w:top w:val="single" w:sz="6" w:space="0" w:color="000000"/>
              <w:left w:val="single" w:sz="6"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 xml:space="preserve">-   </w:t>
            </w:r>
          </w:p>
        </w:tc>
        <w:tc>
          <w:tcPr>
            <w:tcW w:w="851" w:type="dxa"/>
            <w:tcBorders>
              <w:top w:val="single" w:sz="6" w:space="0" w:color="000000"/>
              <w:left w:val="single" w:sz="4" w:space="0" w:color="000000"/>
              <w:bottom w:val="single" w:sz="6" w:space="0" w:color="000000"/>
            </w:tcBorders>
            <w:shd w:val="clear" w:color="auto" w:fill="auto"/>
          </w:tcPr>
          <w:p w:rsidR="00801FB6" w:rsidRPr="005F1FAA" w:rsidRDefault="00801FB6" w:rsidP="00751C84">
            <w:pPr>
              <w:pStyle w:val="ConsPlusCell"/>
              <w:widowControl/>
              <w:rPr>
                <w:sz w:val="24"/>
                <w:szCs w:val="24"/>
              </w:rPr>
            </w:pPr>
            <w:r w:rsidRPr="005F1FAA">
              <w:rPr>
                <w:sz w:val="24"/>
                <w:szCs w:val="24"/>
              </w:rPr>
              <w:t>-</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801FB6" w:rsidRPr="005F1FAA" w:rsidRDefault="00801FB6" w:rsidP="00751C84">
            <w:pPr>
              <w:pStyle w:val="ConsPlusCell"/>
              <w:widowControl/>
              <w:snapToGrid w:val="0"/>
              <w:rPr>
                <w:sz w:val="24"/>
                <w:szCs w:val="24"/>
              </w:rPr>
            </w:pPr>
            <w:r w:rsidRPr="005F1FAA">
              <w:rPr>
                <w:sz w:val="24"/>
                <w:szCs w:val="24"/>
              </w:rPr>
              <w:t>-</w:t>
            </w:r>
          </w:p>
        </w:tc>
      </w:tr>
    </w:tbl>
    <w:p w:rsidR="00801FB6" w:rsidRDefault="00801FB6" w:rsidP="00801FB6">
      <w:pPr>
        <w:autoSpaceDE w:val="0"/>
        <w:jc w:val="both"/>
        <w:rPr>
          <w:rFonts w:ascii="Arial" w:hAnsi="Arial" w:cs="Arial"/>
        </w:rPr>
      </w:pPr>
    </w:p>
    <w:p w:rsidR="00801FB6" w:rsidRPr="00444F26" w:rsidRDefault="00801FB6" w:rsidP="00801FB6">
      <w:pPr>
        <w:autoSpaceDE w:val="0"/>
        <w:jc w:val="center"/>
        <w:rPr>
          <w:rFonts w:ascii="Arial" w:eastAsia="Arial" w:hAnsi="Arial" w:cs="Arial"/>
        </w:rPr>
      </w:pPr>
      <w:r>
        <w:rPr>
          <w:rFonts w:ascii="Arial" w:hAnsi="Arial" w:cs="Arial"/>
          <w:b/>
        </w:rPr>
        <w:t>7. Анализ рисков реализации подпрограммы</w:t>
      </w:r>
      <w:r w:rsidRPr="00444F26">
        <w:rPr>
          <w:rFonts w:ascii="Arial" w:hAnsi="Arial" w:cs="Arial"/>
          <w:b/>
        </w:rPr>
        <w:t xml:space="preserve"> </w:t>
      </w:r>
      <w:r>
        <w:rPr>
          <w:rFonts w:ascii="Arial" w:hAnsi="Arial" w:cs="Arial"/>
          <w:b/>
          <w:lang w:val="en-US"/>
        </w:rPr>
        <w:t>I</w:t>
      </w:r>
      <w:r>
        <w:rPr>
          <w:rFonts w:ascii="Arial" w:hAnsi="Arial" w:cs="Arial"/>
          <w:b/>
        </w:rPr>
        <w:t xml:space="preserve"> и описание мер по управлению рисками с целью минимизации их влияния на достижение целей подпрограммы</w:t>
      </w:r>
      <w:r w:rsidRPr="00444F26">
        <w:rPr>
          <w:rFonts w:ascii="Arial" w:hAnsi="Arial" w:cs="Arial"/>
          <w:b/>
        </w:rPr>
        <w:t xml:space="preserve"> </w:t>
      </w:r>
      <w:r>
        <w:rPr>
          <w:rFonts w:ascii="Arial" w:hAnsi="Arial" w:cs="Arial"/>
          <w:b/>
          <w:lang w:val="en-US"/>
        </w:rPr>
        <w:t>I</w:t>
      </w:r>
    </w:p>
    <w:p w:rsidR="00801FB6" w:rsidRDefault="00801FB6" w:rsidP="00801FB6">
      <w:pPr>
        <w:autoSpaceDE w:val="0"/>
        <w:jc w:val="both"/>
        <w:rPr>
          <w:rFonts w:ascii="Arial" w:hAnsi="Arial" w:cs="Arial"/>
        </w:rPr>
      </w:pPr>
      <w:r>
        <w:rPr>
          <w:rFonts w:ascii="Arial" w:eastAsia="Arial" w:hAnsi="Arial" w:cs="Arial"/>
        </w:rPr>
        <w:t xml:space="preserve"> </w:t>
      </w:r>
    </w:p>
    <w:p w:rsidR="00801FB6" w:rsidRDefault="00801FB6" w:rsidP="005F1FAA">
      <w:pPr>
        <w:autoSpaceDE w:val="0"/>
        <w:ind w:firstLine="709"/>
        <w:jc w:val="both"/>
        <w:rPr>
          <w:rFonts w:ascii="Arial" w:hAnsi="Arial" w:cs="Arial"/>
        </w:rPr>
      </w:pPr>
      <w:r>
        <w:rPr>
          <w:rFonts w:ascii="Arial" w:hAnsi="Arial" w:cs="Arial"/>
        </w:rPr>
        <w:t xml:space="preserve">Реализация подпрограммы </w:t>
      </w:r>
      <w:r>
        <w:rPr>
          <w:rFonts w:ascii="Arial" w:hAnsi="Arial" w:cs="Arial"/>
          <w:lang w:val="en-US"/>
        </w:rPr>
        <w:t>I</w:t>
      </w:r>
      <w:r w:rsidRPr="00444F26">
        <w:rPr>
          <w:rFonts w:ascii="Arial" w:hAnsi="Arial" w:cs="Arial"/>
        </w:rPr>
        <w:t xml:space="preserve"> </w:t>
      </w:r>
      <w:r>
        <w:rPr>
          <w:rFonts w:ascii="Arial" w:hAnsi="Arial" w:cs="Arial"/>
        </w:rPr>
        <w:t xml:space="preserve">сопряжена с определенными рисками. Так, в процессе реализации подпрограммы </w:t>
      </w:r>
      <w:r>
        <w:rPr>
          <w:rFonts w:ascii="Arial" w:hAnsi="Arial" w:cs="Arial"/>
          <w:lang w:val="en-US"/>
        </w:rPr>
        <w:t>I</w:t>
      </w:r>
      <w:r w:rsidRPr="00444F26">
        <w:rPr>
          <w:rFonts w:ascii="Arial" w:hAnsi="Arial" w:cs="Arial"/>
        </w:rPr>
        <w:t xml:space="preserve"> </w:t>
      </w:r>
      <w:r>
        <w:rPr>
          <w:rFonts w:ascii="Arial" w:hAnsi="Arial" w:cs="Arial"/>
        </w:rPr>
        <w:t>возможно выявление отклонений в достижении промежуточных результатов:</w:t>
      </w:r>
    </w:p>
    <w:p w:rsidR="00801FB6" w:rsidRDefault="00801FB6" w:rsidP="005F1FAA">
      <w:pPr>
        <w:autoSpaceDE w:val="0"/>
        <w:ind w:firstLine="709"/>
        <w:jc w:val="both"/>
        <w:rPr>
          <w:rFonts w:ascii="Arial" w:hAnsi="Arial" w:cs="Arial"/>
        </w:rPr>
      </w:pPr>
      <w:r>
        <w:rPr>
          <w:rFonts w:ascii="Arial" w:hAnsi="Arial" w:cs="Arial"/>
        </w:rPr>
        <w:t>нарушение сроков подготовки проектно-сметной документации по объектам;</w:t>
      </w:r>
    </w:p>
    <w:p w:rsidR="00801FB6" w:rsidRDefault="00801FB6" w:rsidP="005F1FAA">
      <w:pPr>
        <w:autoSpaceDE w:val="0"/>
        <w:ind w:firstLine="709"/>
        <w:jc w:val="both"/>
        <w:rPr>
          <w:rFonts w:ascii="Arial" w:hAnsi="Arial" w:cs="Arial"/>
        </w:rPr>
      </w:pPr>
      <w:r>
        <w:rPr>
          <w:rFonts w:ascii="Arial" w:hAnsi="Arial" w:cs="Arial"/>
        </w:rPr>
        <w:t>несвоевременное выполнение подрядчиками  строительных работ;</w:t>
      </w:r>
    </w:p>
    <w:p w:rsidR="00801FB6" w:rsidRDefault="00801FB6" w:rsidP="005F1FAA">
      <w:pPr>
        <w:autoSpaceDE w:val="0"/>
        <w:ind w:firstLine="709"/>
        <w:jc w:val="both"/>
        <w:rPr>
          <w:rFonts w:ascii="Arial" w:hAnsi="Arial" w:cs="Arial"/>
        </w:rPr>
      </w:pPr>
      <w:r>
        <w:rPr>
          <w:rFonts w:ascii="Arial" w:hAnsi="Arial" w:cs="Arial"/>
        </w:rPr>
        <w:t>несвоевременное и недостаточное финансирование мероприятий подпрограммы.</w:t>
      </w:r>
    </w:p>
    <w:p w:rsidR="00801FB6" w:rsidRDefault="00801FB6" w:rsidP="005F1FAA">
      <w:pPr>
        <w:autoSpaceDE w:val="0"/>
        <w:ind w:firstLine="709"/>
        <w:jc w:val="both"/>
        <w:rPr>
          <w:rFonts w:ascii="Arial" w:hAnsi="Arial" w:cs="Arial"/>
        </w:rPr>
      </w:pPr>
      <w:r>
        <w:rPr>
          <w:rFonts w:ascii="Arial" w:hAnsi="Arial" w:cs="Arial"/>
        </w:rPr>
        <w:t xml:space="preserve">В целях минимизации указанных рисков в процессе реализации подпрограммы </w:t>
      </w:r>
      <w:r>
        <w:rPr>
          <w:rFonts w:ascii="Arial" w:hAnsi="Arial" w:cs="Arial"/>
          <w:lang w:val="en-US"/>
        </w:rPr>
        <w:t>I</w:t>
      </w:r>
      <w:r w:rsidRPr="00444F26">
        <w:rPr>
          <w:rFonts w:ascii="Arial" w:hAnsi="Arial" w:cs="Arial"/>
        </w:rPr>
        <w:t xml:space="preserve"> </w:t>
      </w:r>
      <w:r>
        <w:rPr>
          <w:rFonts w:ascii="Arial" w:hAnsi="Arial" w:cs="Arial"/>
        </w:rPr>
        <w:t>предусматривается:</w:t>
      </w:r>
    </w:p>
    <w:p w:rsidR="00801FB6" w:rsidRDefault="00801FB6" w:rsidP="005F1FAA">
      <w:pPr>
        <w:autoSpaceDE w:val="0"/>
        <w:ind w:firstLine="709"/>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444F26">
        <w:rPr>
          <w:rFonts w:ascii="Arial" w:hAnsi="Arial" w:cs="Arial"/>
        </w:rPr>
        <w:t xml:space="preserve"> </w:t>
      </w:r>
      <w:r>
        <w:rPr>
          <w:rFonts w:ascii="Arial" w:hAnsi="Arial" w:cs="Arial"/>
          <w:lang w:val="en-US"/>
        </w:rPr>
        <w:t>I</w:t>
      </w:r>
      <w:r>
        <w:rPr>
          <w:rFonts w:ascii="Arial" w:hAnsi="Arial" w:cs="Arial"/>
        </w:rPr>
        <w:t>;</w:t>
      </w:r>
    </w:p>
    <w:p w:rsidR="00801FB6" w:rsidRDefault="00801FB6" w:rsidP="005F1FAA">
      <w:pPr>
        <w:autoSpaceDE w:val="0"/>
        <w:ind w:firstLine="709"/>
        <w:jc w:val="both"/>
        <w:rPr>
          <w:rFonts w:ascii="Arial" w:hAnsi="Arial" w:cs="Arial"/>
        </w:rPr>
      </w:pPr>
      <w:r>
        <w:rPr>
          <w:rFonts w:ascii="Arial" w:hAnsi="Arial" w:cs="Arial"/>
        </w:rPr>
        <w:t>мониторинг выполнения подпрограммы</w:t>
      </w:r>
      <w:r w:rsidRPr="00444F26">
        <w:rPr>
          <w:rFonts w:ascii="Arial" w:hAnsi="Arial" w:cs="Arial"/>
        </w:rPr>
        <w:t xml:space="preserve"> </w:t>
      </w:r>
      <w:r>
        <w:rPr>
          <w:rFonts w:ascii="Arial" w:hAnsi="Arial" w:cs="Arial"/>
          <w:lang w:val="en-US"/>
        </w:rPr>
        <w:t>I</w:t>
      </w:r>
      <w:r>
        <w:rPr>
          <w:rFonts w:ascii="Arial" w:hAnsi="Arial" w:cs="Arial"/>
        </w:rPr>
        <w:t>, регулярный анализ и при необходимости корректировка показателей и мероприятий подпрограммы</w:t>
      </w:r>
      <w:r w:rsidRPr="00444F26">
        <w:rPr>
          <w:rFonts w:ascii="Arial" w:hAnsi="Arial" w:cs="Arial"/>
        </w:rPr>
        <w:t xml:space="preserve"> </w:t>
      </w:r>
      <w:r>
        <w:rPr>
          <w:rFonts w:ascii="Arial" w:hAnsi="Arial" w:cs="Arial"/>
          <w:lang w:val="en-US"/>
        </w:rPr>
        <w:t>I</w:t>
      </w:r>
      <w:r>
        <w:rPr>
          <w:rFonts w:ascii="Arial" w:hAnsi="Arial" w:cs="Arial"/>
        </w:rPr>
        <w:t>;</w:t>
      </w:r>
    </w:p>
    <w:p w:rsidR="00801FB6" w:rsidRDefault="00801FB6" w:rsidP="005F1FAA">
      <w:pPr>
        <w:autoSpaceDE w:val="0"/>
        <w:ind w:firstLine="709"/>
        <w:jc w:val="both"/>
        <w:rPr>
          <w:rFonts w:ascii="Arial" w:hAnsi="Arial" w:cs="Arial"/>
        </w:rPr>
      </w:pPr>
      <w:r>
        <w:rPr>
          <w:rFonts w:ascii="Arial" w:hAnsi="Arial" w:cs="Arial"/>
        </w:rPr>
        <w:t>перераспределение объемов финансирования в зависимости от динамики и темпов решения тактических задач.</w:t>
      </w:r>
    </w:p>
    <w:p w:rsidR="00801FB6" w:rsidRDefault="00801FB6" w:rsidP="00801FB6">
      <w:pPr>
        <w:autoSpaceDE w:val="0"/>
        <w:ind w:firstLine="540"/>
        <w:jc w:val="both"/>
        <w:rPr>
          <w:rFonts w:ascii="Arial" w:hAnsi="Arial" w:cs="Arial"/>
        </w:rPr>
      </w:pPr>
    </w:p>
    <w:p w:rsidR="00F775E7" w:rsidRPr="00EF0811" w:rsidRDefault="00F775E7" w:rsidP="00F775E7">
      <w:pPr>
        <w:pStyle w:val="ConsPlusNormal"/>
        <w:ind w:left="709" w:firstLine="0"/>
        <w:jc w:val="center"/>
        <w:rPr>
          <w:b/>
          <w:bCs/>
          <w:sz w:val="26"/>
          <w:szCs w:val="26"/>
        </w:rPr>
      </w:pPr>
      <w:bookmarkStart w:id="0" w:name="sub_1081"/>
      <w:bookmarkEnd w:id="0"/>
      <w:r w:rsidRPr="00EF0811">
        <w:rPr>
          <w:b/>
          <w:bCs/>
          <w:sz w:val="26"/>
          <w:szCs w:val="26"/>
        </w:rPr>
        <w:t xml:space="preserve">Подпрограмма </w:t>
      </w:r>
      <w:r w:rsidRPr="009D256E">
        <w:rPr>
          <w:b/>
          <w:bCs/>
          <w:sz w:val="26"/>
          <w:szCs w:val="26"/>
        </w:rPr>
        <w:t xml:space="preserve"> </w:t>
      </w:r>
      <w:r w:rsidRPr="00EF0811">
        <w:rPr>
          <w:b/>
          <w:bCs/>
          <w:sz w:val="26"/>
          <w:szCs w:val="26"/>
        </w:rPr>
        <w:t>«Обеспечение жильем молодых семей»</w:t>
      </w:r>
    </w:p>
    <w:p w:rsidR="00F775E7" w:rsidRPr="00EF0811" w:rsidRDefault="00F775E7" w:rsidP="00F775E7">
      <w:pPr>
        <w:pStyle w:val="ConsPlusNormal"/>
        <w:ind w:left="709" w:firstLine="0"/>
        <w:jc w:val="center"/>
        <w:rPr>
          <w:b/>
          <w:bCs/>
          <w:sz w:val="26"/>
          <w:szCs w:val="26"/>
        </w:rPr>
      </w:pPr>
    </w:p>
    <w:p w:rsidR="00F775E7" w:rsidRDefault="00F775E7" w:rsidP="00F775E7">
      <w:pPr>
        <w:pStyle w:val="ConsPlusNormal"/>
        <w:ind w:firstLine="540"/>
        <w:jc w:val="center"/>
        <w:rPr>
          <w:b/>
          <w:bCs/>
          <w:sz w:val="26"/>
          <w:szCs w:val="26"/>
        </w:rPr>
      </w:pPr>
      <w:r w:rsidRPr="00EF0811">
        <w:rPr>
          <w:b/>
          <w:bCs/>
          <w:sz w:val="26"/>
          <w:szCs w:val="26"/>
        </w:rPr>
        <w:t xml:space="preserve">Паспорт  </w:t>
      </w:r>
      <w:r>
        <w:rPr>
          <w:b/>
          <w:bCs/>
          <w:sz w:val="26"/>
          <w:szCs w:val="26"/>
        </w:rPr>
        <w:t xml:space="preserve">подпрограммы </w:t>
      </w:r>
      <w:r w:rsidRPr="00EF0811">
        <w:rPr>
          <w:b/>
          <w:bCs/>
          <w:sz w:val="26"/>
          <w:szCs w:val="26"/>
        </w:rPr>
        <w:t>«Обеспечение жильем молодых семей»</w:t>
      </w:r>
    </w:p>
    <w:p w:rsidR="00F775E7" w:rsidRPr="00EF0811" w:rsidRDefault="00F775E7" w:rsidP="00F775E7">
      <w:pPr>
        <w:pStyle w:val="ConsPlusNormal"/>
        <w:ind w:firstLine="540"/>
        <w:jc w:val="center"/>
        <w:rPr>
          <w:b/>
          <w:sz w:val="26"/>
          <w:szCs w:val="26"/>
        </w:rPr>
      </w:pPr>
      <w:r w:rsidRPr="009D256E">
        <w:rPr>
          <w:b/>
          <w:bCs/>
          <w:sz w:val="26"/>
          <w:szCs w:val="26"/>
        </w:rPr>
        <w:t>(</w:t>
      </w:r>
      <w:r>
        <w:rPr>
          <w:b/>
          <w:bCs/>
          <w:sz w:val="26"/>
          <w:szCs w:val="26"/>
        </w:rPr>
        <w:t>далее-</w:t>
      </w:r>
      <w:r w:rsidRPr="00EF0811">
        <w:rPr>
          <w:b/>
          <w:bCs/>
          <w:sz w:val="26"/>
          <w:szCs w:val="26"/>
        </w:rPr>
        <w:t>подпрограмм</w:t>
      </w:r>
      <w:r>
        <w:rPr>
          <w:b/>
          <w:bCs/>
          <w:sz w:val="26"/>
          <w:szCs w:val="26"/>
        </w:rPr>
        <w:t>а</w:t>
      </w:r>
      <w:r w:rsidRPr="00EF0811">
        <w:rPr>
          <w:b/>
          <w:bCs/>
          <w:sz w:val="26"/>
          <w:szCs w:val="26"/>
        </w:rPr>
        <w:t xml:space="preserve"> </w:t>
      </w:r>
      <w:r w:rsidR="00126EA4">
        <w:rPr>
          <w:b/>
          <w:bCs/>
          <w:sz w:val="26"/>
          <w:szCs w:val="26"/>
          <w:lang w:val="en-US"/>
        </w:rPr>
        <w:t>I</w:t>
      </w:r>
      <w:r>
        <w:rPr>
          <w:b/>
          <w:bCs/>
          <w:sz w:val="26"/>
          <w:szCs w:val="26"/>
          <w:lang w:val="en-US"/>
        </w:rPr>
        <w:t>I</w:t>
      </w:r>
      <w:r w:rsidRPr="009D256E">
        <w:rPr>
          <w:b/>
          <w:bCs/>
          <w:sz w:val="26"/>
          <w:szCs w:val="26"/>
        </w:rPr>
        <w:t>)</w:t>
      </w:r>
    </w:p>
    <w:p w:rsidR="00F775E7" w:rsidRPr="00FF4E36" w:rsidRDefault="00F775E7" w:rsidP="00F775E7">
      <w:pPr>
        <w:jc w:val="center"/>
        <w:rPr>
          <w:rFonts w:ascii="Arial" w:hAnsi="Arial" w:cs="Arial"/>
          <w:b/>
        </w:rPr>
      </w:pPr>
    </w:p>
    <w:tbl>
      <w:tblPr>
        <w:tblW w:w="0" w:type="auto"/>
        <w:jc w:val="center"/>
        <w:tblInd w:w="-144" w:type="dxa"/>
        <w:tblLayout w:type="fixed"/>
        <w:tblLook w:val="0000" w:firstRow="0" w:lastRow="0" w:firstColumn="0" w:lastColumn="0" w:noHBand="0" w:noVBand="0"/>
      </w:tblPr>
      <w:tblGrid>
        <w:gridCol w:w="2270"/>
        <w:gridCol w:w="7595"/>
      </w:tblGrid>
      <w:tr w:rsidR="00F775E7" w:rsidTr="005F1FAA">
        <w:trPr>
          <w:trHeight w:val="31"/>
          <w:jc w:val="center"/>
        </w:trPr>
        <w:tc>
          <w:tcPr>
            <w:tcW w:w="2270" w:type="dxa"/>
            <w:tcBorders>
              <w:top w:val="single" w:sz="4" w:space="0" w:color="000000"/>
              <w:left w:val="single" w:sz="4" w:space="0" w:color="000000"/>
              <w:bottom w:val="single" w:sz="4" w:space="0" w:color="000000"/>
            </w:tcBorders>
            <w:shd w:val="clear" w:color="auto" w:fill="auto"/>
          </w:tcPr>
          <w:p w:rsidR="00F775E7" w:rsidRPr="00126EA4" w:rsidRDefault="00F775E7" w:rsidP="00126EA4">
            <w:pPr>
              <w:rPr>
                <w:rFonts w:ascii="Arial" w:hAnsi="Arial" w:cs="Arial"/>
              </w:rPr>
            </w:pPr>
            <w:bookmarkStart w:id="1" w:name="sub_1082"/>
            <w:bookmarkEnd w:id="1"/>
            <w:r>
              <w:rPr>
                <w:rFonts w:ascii="Arial" w:hAnsi="Arial" w:cs="Arial"/>
                <w:bCs/>
              </w:rPr>
              <w:t>Ответственный исполнитель подпрограммы</w:t>
            </w:r>
            <w:r w:rsidR="00126EA4">
              <w:rPr>
                <w:rFonts w:ascii="Arial" w:hAnsi="Arial" w:cs="Arial"/>
                <w:bCs/>
                <w:lang w:val="en-US"/>
              </w:rPr>
              <w:t xml:space="preserve"> I</w:t>
            </w:r>
            <w:r>
              <w:rPr>
                <w:rFonts w:ascii="Arial" w:hAnsi="Arial" w:cs="Arial"/>
                <w:bCs/>
                <w:lang w:val="en-US"/>
              </w:rPr>
              <w:t>I</w:t>
            </w:r>
            <w:r w:rsidR="00126EA4" w:rsidRPr="00126EA4">
              <w:rPr>
                <w:b/>
                <w:bCs/>
                <w:sz w:val="26"/>
                <w:szCs w:val="26"/>
              </w:rPr>
              <w:t xml:space="preserve"> </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8"/>
                <w:szCs w:val="28"/>
              </w:rPr>
            </w:pPr>
            <w:r>
              <w:rPr>
                <w:rFonts w:ascii="Arial" w:hAnsi="Arial" w:cs="Arial"/>
              </w:rPr>
              <w:t>Комитет по жизнеобеспечению администрации МО Дубенский район</w:t>
            </w:r>
          </w:p>
        </w:tc>
      </w:tr>
      <w:tr w:rsidR="00F775E7"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Pr="009D256E" w:rsidRDefault="00F775E7" w:rsidP="003D3AC6">
            <w:pPr>
              <w:rPr>
                <w:rFonts w:ascii="Arial" w:hAnsi="Arial" w:cs="Arial"/>
                <w:lang w:val="en-US"/>
              </w:rPr>
            </w:pPr>
            <w:r>
              <w:rPr>
                <w:rFonts w:ascii="Arial" w:hAnsi="Arial" w:cs="Arial"/>
                <w:bCs/>
              </w:rPr>
              <w:lastRenderedPageBreak/>
              <w:t xml:space="preserve">Цель подпрограммы </w:t>
            </w:r>
            <w:r w:rsidR="00126EA4">
              <w:rPr>
                <w:rFonts w:ascii="Arial" w:hAnsi="Arial" w:cs="Arial"/>
                <w:bCs/>
                <w:lang w:val="en-US"/>
              </w:rPr>
              <w:t>I</w:t>
            </w:r>
            <w:r>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firstLine="218"/>
              <w:jc w:val="both"/>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tc>
      </w:tr>
      <w:tr w:rsidR="00F775E7"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126EA4">
            <w:pPr>
              <w:rPr>
                <w:rFonts w:ascii="Arial" w:hAnsi="Arial" w:cs="Arial"/>
              </w:rPr>
            </w:pPr>
            <w:r>
              <w:rPr>
                <w:rFonts w:ascii="Arial" w:hAnsi="Arial" w:cs="Arial"/>
                <w:bCs/>
              </w:rPr>
              <w:t>Задачи подпрограммы</w:t>
            </w:r>
            <w:r>
              <w:rPr>
                <w:rFonts w:ascii="Arial" w:hAnsi="Arial" w:cs="Arial"/>
                <w:bCs/>
                <w:lang w:val="en-US"/>
              </w:rPr>
              <w:t xml:space="preserve"> 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rsidR="00F775E7" w:rsidRDefault="00F775E7" w:rsidP="003D3AC6">
            <w:pPr>
              <w:ind w:left="34" w:firstLine="252"/>
              <w:jc w:val="both"/>
            </w:pPr>
            <w:r>
              <w:rPr>
                <w:rFonts w:ascii="Arial" w:hAnsi="Arial" w:cs="Arial"/>
              </w:rPr>
              <w:t>-создание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p>
        </w:tc>
      </w:tr>
      <w:tr w:rsidR="00F775E7"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keepLines/>
              <w:widowControl w:val="0"/>
              <w:rPr>
                <w:rFonts w:ascii="Arial" w:hAnsi="Arial" w:cs="Arial"/>
                <w:bCs/>
              </w:rPr>
            </w:pPr>
            <w:r>
              <w:rPr>
                <w:rFonts w:ascii="Arial" w:hAnsi="Arial" w:cs="Arial"/>
                <w:bCs/>
              </w:rPr>
              <w:t xml:space="preserve">Показатели </w:t>
            </w:r>
          </w:p>
          <w:p w:rsidR="00F775E7" w:rsidRDefault="00F775E7" w:rsidP="003D3AC6">
            <w:pPr>
              <w:keepLines/>
              <w:widowControl w:val="0"/>
              <w:rPr>
                <w:rFonts w:ascii="Arial" w:hAnsi="Arial" w:cs="Arial"/>
                <w:bCs/>
              </w:rPr>
            </w:pPr>
            <w:r>
              <w:rPr>
                <w:rFonts w:ascii="Arial" w:hAnsi="Arial" w:cs="Arial"/>
                <w:bCs/>
              </w:rPr>
              <w:t>подпрограммы</w:t>
            </w:r>
            <w:r>
              <w:rPr>
                <w:rFonts w:ascii="Arial" w:hAnsi="Arial" w:cs="Arial"/>
                <w:bCs/>
                <w:lang w:val="en-US"/>
              </w:rPr>
              <w:t xml:space="preserve"> I</w:t>
            </w:r>
            <w:r w:rsidR="00126EA4">
              <w:rPr>
                <w:rFonts w:ascii="Arial" w:hAnsi="Arial" w:cs="Arial"/>
                <w:bCs/>
                <w:lang w:val="en-US"/>
              </w:rPr>
              <w:t>I</w:t>
            </w:r>
          </w:p>
          <w:p w:rsidR="00F775E7"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firstLine="289"/>
              <w:jc w:val="both"/>
            </w:pPr>
            <w:r>
              <w:rPr>
                <w:rFonts w:ascii="Arial" w:hAnsi="Arial" w:cs="Arial"/>
              </w:rPr>
              <w:t xml:space="preserve">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Дубенский район  </w:t>
            </w:r>
          </w:p>
        </w:tc>
      </w:tr>
      <w:tr w:rsidR="00F775E7"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Этапы и сроки реализации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hAnsi="Arial" w:cs="Arial"/>
              </w:rPr>
              <w:t>В силу постоянного характера решаемых задач выделение отдельных этапов реализации подпрограммы не предусматривается</w:t>
            </w:r>
          </w:p>
        </w:tc>
      </w:tr>
      <w:tr w:rsidR="00F775E7" w:rsidTr="005F1FAA">
        <w:trPr>
          <w:trHeight w:val="808"/>
          <w:jc w:val="center"/>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Объемы и источники финансирования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Источник финансирования – федеральный бюджет, бюджет Тульской области и бюджет МО Дубенский район.</w:t>
            </w:r>
          </w:p>
          <w:p w:rsidR="00F775E7" w:rsidRDefault="00F775E7" w:rsidP="003D3AC6">
            <w:pPr>
              <w:autoSpaceDE w:val="0"/>
              <w:jc w:val="both"/>
            </w:pPr>
            <w:r>
              <w:rPr>
                <w:rFonts w:ascii="Arial" w:hAnsi="Arial" w:cs="Arial"/>
              </w:rPr>
              <w:t>Объем финансирования подпрограммы</w:t>
            </w:r>
            <w:r>
              <w:rPr>
                <w:b/>
              </w:rPr>
              <w:t xml:space="preserve"> </w:t>
            </w:r>
            <w:r>
              <w:rPr>
                <w:rFonts w:ascii="Arial" w:hAnsi="Arial" w:cs="Arial"/>
                <w:b/>
              </w:rPr>
              <w:t xml:space="preserve"> </w:t>
            </w:r>
            <w:r>
              <w:rPr>
                <w:rFonts w:ascii="Arial" w:hAnsi="Arial" w:cs="Arial"/>
              </w:rPr>
              <w:t xml:space="preserve"> </w:t>
            </w:r>
            <w:r w:rsidR="00C17071">
              <w:rPr>
                <w:rFonts w:ascii="Arial" w:hAnsi="Arial" w:cs="Arial"/>
              </w:rPr>
              <w:t>43534,05</w:t>
            </w:r>
            <w:r>
              <w:rPr>
                <w:rFonts w:ascii="Arial" w:hAnsi="Arial" w:cs="Arial"/>
              </w:rPr>
              <w:t xml:space="preserve"> тыс. рублей, </w:t>
            </w:r>
          </w:p>
          <w:p w:rsidR="00F775E7" w:rsidRDefault="00F775E7" w:rsidP="003D3AC6">
            <w:pPr>
              <w:pStyle w:val="ConsPlusNormal"/>
              <w:ind w:firstLine="0"/>
              <w:jc w:val="both"/>
              <w:rPr>
                <w:sz w:val="24"/>
                <w:szCs w:val="24"/>
              </w:rPr>
            </w:pPr>
            <w:r>
              <w:rPr>
                <w:sz w:val="24"/>
                <w:szCs w:val="24"/>
              </w:rPr>
              <w:t>в том числе  по годам:</w:t>
            </w:r>
          </w:p>
          <w:p w:rsidR="00F775E7" w:rsidRDefault="00F775E7" w:rsidP="003D3AC6">
            <w:pPr>
              <w:pStyle w:val="ConsPlusNormal"/>
              <w:ind w:firstLine="0"/>
              <w:jc w:val="both"/>
              <w:rPr>
                <w:sz w:val="24"/>
                <w:szCs w:val="24"/>
              </w:rPr>
            </w:pPr>
            <w:r>
              <w:rPr>
                <w:sz w:val="24"/>
                <w:szCs w:val="24"/>
              </w:rPr>
              <w:t>2014 -  8834,2 тыс. рублей,</w:t>
            </w:r>
          </w:p>
          <w:p w:rsidR="00F775E7" w:rsidRPr="00722100" w:rsidRDefault="00F775E7" w:rsidP="003D3AC6">
            <w:pPr>
              <w:pStyle w:val="ConsPlusNormal"/>
              <w:ind w:firstLine="0"/>
              <w:jc w:val="both"/>
              <w:rPr>
                <w:sz w:val="24"/>
                <w:szCs w:val="24"/>
              </w:rPr>
            </w:pPr>
            <w:r w:rsidRPr="00722100">
              <w:rPr>
                <w:sz w:val="24"/>
                <w:szCs w:val="24"/>
              </w:rPr>
              <w:t>2015 – 9485,1 тыс. рублей,</w:t>
            </w:r>
          </w:p>
          <w:p w:rsidR="00F775E7" w:rsidRPr="00722100" w:rsidRDefault="00F775E7" w:rsidP="003D3AC6">
            <w:pPr>
              <w:pStyle w:val="ConsPlusNormal"/>
              <w:ind w:firstLine="0"/>
              <w:jc w:val="both"/>
              <w:rPr>
                <w:sz w:val="24"/>
                <w:szCs w:val="24"/>
              </w:rPr>
            </w:pPr>
            <w:r w:rsidRPr="00722100">
              <w:rPr>
                <w:sz w:val="24"/>
                <w:szCs w:val="24"/>
              </w:rPr>
              <w:t xml:space="preserve">2016 – </w:t>
            </w:r>
            <w:r>
              <w:rPr>
                <w:sz w:val="24"/>
                <w:szCs w:val="24"/>
              </w:rPr>
              <w:t>9460,2</w:t>
            </w:r>
            <w:r w:rsidRPr="00722100">
              <w:rPr>
                <w:sz w:val="24"/>
                <w:szCs w:val="24"/>
              </w:rPr>
              <w:t xml:space="preserve"> тыс. рублей,</w:t>
            </w:r>
          </w:p>
          <w:p w:rsidR="00F775E7" w:rsidRDefault="00F775E7" w:rsidP="003D3AC6">
            <w:pPr>
              <w:pStyle w:val="ConsPlusNormal"/>
              <w:ind w:firstLine="0"/>
              <w:jc w:val="both"/>
              <w:rPr>
                <w:sz w:val="24"/>
                <w:szCs w:val="24"/>
              </w:rPr>
            </w:pPr>
            <w:r>
              <w:rPr>
                <w:sz w:val="24"/>
                <w:szCs w:val="24"/>
              </w:rPr>
              <w:t xml:space="preserve">2017 – </w:t>
            </w:r>
            <w:r w:rsidR="00C17071">
              <w:rPr>
                <w:sz w:val="24"/>
                <w:szCs w:val="24"/>
              </w:rPr>
              <w:t>12339,4</w:t>
            </w:r>
            <w:r>
              <w:rPr>
                <w:sz w:val="24"/>
                <w:szCs w:val="24"/>
              </w:rPr>
              <w:t xml:space="preserve">  тыс. рублей,</w:t>
            </w:r>
            <w:r>
              <w:rPr>
                <w:color w:val="FF0000"/>
                <w:sz w:val="24"/>
                <w:szCs w:val="24"/>
              </w:rPr>
              <w:t xml:space="preserve"> </w:t>
            </w:r>
          </w:p>
          <w:p w:rsidR="00F775E7" w:rsidRDefault="00F775E7" w:rsidP="003D3AC6">
            <w:pPr>
              <w:pStyle w:val="ConsPlusNormal"/>
              <w:ind w:firstLine="0"/>
              <w:jc w:val="both"/>
              <w:rPr>
                <w:sz w:val="24"/>
                <w:szCs w:val="24"/>
              </w:rPr>
            </w:pPr>
            <w:r>
              <w:rPr>
                <w:sz w:val="24"/>
                <w:szCs w:val="24"/>
              </w:rPr>
              <w:t xml:space="preserve">2018 -  </w:t>
            </w:r>
            <w:r w:rsidR="000F5259">
              <w:rPr>
                <w:sz w:val="24"/>
                <w:szCs w:val="24"/>
              </w:rPr>
              <w:t>2008,45</w:t>
            </w:r>
            <w:r>
              <w:rPr>
                <w:sz w:val="24"/>
                <w:szCs w:val="24"/>
              </w:rPr>
              <w:t xml:space="preserve"> тыс. рублей,</w:t>
            </w:r>
          </w:p>
          <w:p w:rsidR="00F775E7" w:rsidRDefault="00F775E7" w:rsidP="003D3AC6">
            <w:pPr>
              <w:pStyle w:val="ConsPlusNormal"/>
              <w:ind w:firstLine="0"/>
              <w:jc w:val="both"/>
            </w:pPr>
            <w:r>
              <w:rPr>
                <w:sz w:val="24"/>
                <w:szCs w:val="24"/>
              </w:rPr>
              <w:t>2019 – 1406,7  тыс. рублей.</w:t>
            </w:r>
          </w:p>
        </w:tc>
      </w:tr>
      <w:tr w:rsidR="00F775E7" w:rsidTr="005F1FAA">
        <w:trPr>
          <w:trHeight w:val="31"/>
          <w:jc w:val="center"/>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 xml:space="preserve">Ожидаемые конечные результаты реализации подпрограммы </w:t>
            </w:r>
            <w:r w:rsidR="00126EA4">
              <w:rPr>
                <w:rFonts w:ascii="Arial" w:hAnsi="Arial" w:cs="Arial"/>
                <w:bCs/>
                <w:lang w:val="en-US"/>
              </w:rPr>
              <w:t>I</w:t>
            </w:r>
            <w:r>
              <w:rPr>
                <w:rFonts w:ascii="Arial" w:hAnsi="Arial" w:cs="Arial"/>
                <w:bCs/>
                <w:lang w:val="en-US"/>
              </w:rPr>
              <w:t>I</w:t>
            </w:r>
            <w:r>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widowControl w:val="0"/>
              <w:ind w:left="34" w:hanging="34"/>
              <w:jc w:val="both"/>
              <w:rPr>
                <w:rFonts w:ascii="Arial" w:hAnsi="Arial" w:cs="Arial"/>
              </w:rPr>
            </w:pPr>
            <w:r>
              <w:rPr>
                <w:rFonts w:ascii="Arial" w:hAnsi="Arial" w:cs="Arial"/>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местных бюджетов в 2019 году составит</w:t>
            </w:r>
            <w:r w:rsidRPr="00007881">
              <w:rPr>
                <w:rFonts w:ascii="Arial" w:hAnsi="Arial" w:cs="Arial"/>
              </w:rPr>
              <w:t xml:space="preserve"> 8</w:t>
            </w:r>
            <w:r>
              <w:rPr>
                <w:rFonts w:ascii="Arial" w:hAnsi="Arial" w:cs="Arial"/>
              </w:rPr>
              <w:t>8</w:t>
            </w:r>
            <w:r w:rsidRPr="00007881">
              <w:rPr>
                <w:rFonts w:ascii="Arial" w:hAnsi="Arial" w:cs="Arial"/>
              </w:rPr>
              <w:t xml:space="preserve"> </w:t>
            </w:r>
            <w:r>
              <w:rPr>
                <w:rFonts w:ascii="Arial" w:hAnsi="Arial" w:cs="Arial"/>
              </w:rPr>
              <w:t>молодые семьи</w:t>
            </w:r>
          </w:p>
          <w:p w:rsidR="00F775E7" w:rsidRDefault="00F775E7" w:rsidP="003D3AC6">
            <w:pPr>
              <w:autoSpaceDE w:val="0"/>
              <w:ind w:firstLine="252"/>
              <w:jc w:val="both"/>
              <w:rPr>
                <w:rFonts w:ascii="Arial" w:hAnsi="Arial" w:cs="Arial"/>
              </w:rPr>
            </w:pPr>
          </w:p>
          <w:p w:rsidR="00F775E7" w:rsidRDefault="00F775E7" w:rsidP="003D3AC6">
            <w:pPr>
              <w:autoSpaceDE w:val="0"/>
              <w:ind w:firstLine="252"/>
              <w:jc w:val="both"/>
              <w:rPr>
                <w:rFonts w:ascii="Arial" w:hAnsi="Arial" w:cs="Arial"/>
              </w:rPr>
            </w:pPr>
          </w:p>
        </w:tc>
      </w:tr>
    </w:tbl>
    <w:p w:rsidR="00F775E7" w:rsidRDefault="00F775E7" w:rsidP="00F775E7">
      <w:pPr>
        <w:rPr>
          <w:rFonts w:ascii="Arial" w:hAnsi="Arial" w:cs="Arial"/>
        </w:rPr>
      </w:pPr>
    </w:p>
    <w:p w:rsidR="00F775E7" w:rsidRPr="009D256E" w:rsidRDefault="00F775E7" w:rsidP="00F775E7">
      <w:pPr>
        <w:ind w:left="851"/>
        <w:jc w:val="center"/>
        <w:rPr>
          <w:rFonts w:ascii="Arial" w:hAnsi="Arial" w:cs="Arial"/>
          <w:b/>
          <w:sz w:val="26"/>
          <w:szCs w:val="26"/>
        </w:rPr>
      </w:pPr>
      <w:r>
        <w:rPr>
          <w:rFonts w:ascii="Arial" w:hAnsi="Arial" w:cs="Arial"/>
          <w:b/>
          <w:sz w:val="26"/>
          <w:szCs w:val="26"/>
        </w:rPr>
        <w:t xml:space="preserve">1. Характеристика текущего состояния, основные показатели, основные проблемы подпрограммы </w:t>
      </w:r>
      <w:r>
        <w:rPr>
          <w:rFonts w:ascii="Arial" w:hAnsi="Arial" w:cs="Arial"/>
          <w:b/>
          <w:sz w:val="26"/>
          <w:szCs w:val="26"/>
          <w:lang w:val="en-US"/>
        </w:rPr>
        <w:t>I</w:t>
      </w:r>
    </w:p>
    <w:p w:rsidR="00F775E7" w:rsidRDefault="00F775E7" w:rsidP="00F775E7">
      <w:pPr>
        <w:ind w:left="417"/>
        <w:jc w:val="center"/>
        <w:rPr>
          <w:rFonts w:ascii="Arial" w:hAnsi="Arial" w:cs="Arial"/>
          <w:b/>
          <w:sz w:val="26"/>
          <w:szCs w:val="26"/>
        </w:rPr>
      </w:pPr>
    </w:p>
    <w:p w:rsidR="00F775E7" w:rsidRDefault="00F775E7" w:rsidP="00F775E7">
      <w:pPr>
        <w:ind w:firstLine="709"/>
        <w:jc w:val="both"/>
        <w:rPr>
          <w:rFonts w:ascii="Arial" w:hAnsi="Arial" w:cs="Arial"/>
        </w:rPr>
      </w:pPr>
      <w:r>
        <w:rPr>
          <w:rFonts w:ascii="Arial" w:hAnsi="Arial" w:cs="Arial"/>
        </w:rPr>
        <w:t>Настоящая подпрограмма</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в целях повышения доступности жилья для молодых семей МО Дубенский район призвана обеспечить развитие механизмов расширения платежеспособного спроса. Для решения задачи по повышению доступности жилья и обеспечению жильем граждан, имеющих невысокий уровень доходов и нуждающихся в улучшении жилищных условий, реализация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обеспечит дальнейшее </w:t>
      </w:r>
      <w:proofErr w:type="gramStart"/>
      <w:r>
        <w:rPr>
          <w:rFonts w:ascii="Arial" w:hAnsi="Arial" w:cs="Arial"/>
        </w:rPr>
        <w:t>развитие</w:t>
      </w:r>
      <w:proofErr w:type="gramEnd"/>
      <w:r>
        <w:rPr>
          <w:rFonts w:ascii="Arial" w:hAnsi="Arial" w:cs="Arial"/>
        </w:rPr>
        <w:t xml:space="preserve"> и совершенствование системы мер поддержки за счет бюджетов МО Дубенский район и Тульской области.</w:t>
      </w:r>
    </w:p>
    <w:p w:rsidR="00F775E7" w:rsidRDefault="00F775E7" w:rsidP="00F775E7">
      <w:pPr>
        <w:autoSpaceDE w:val="0"/>
        <w:ind w:firstLine="540"/>
        <w:jc w:val="both"/>
        <w:rPr>
          <w:rFonts w:ascii="Arial" w:hAnsi="Arial" w:cs="Arial"/>
        </w:rPr>
      </w:pPr>
      <w:r>
        <w:rPr>
          <w:rFonts w:ascii="Arial" w:hAnsi="Arial" w:cs="Arial"/>
        </w:rPr>
        <w:lastRenderedPageBreak/>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w:t>
      </w:r>
      <w:proofErr w:type="gramStart"/>
      <w:r>
        <w:rPr>
          <w:rFonts w:ascii="Arial" w:hAnsi="Arial" w:cs="Arial"/>
        </w:rPr>
        <w:t>дств в пр</w:t>
      </w:r>
      <w:proofErr w:type="gramEnd"/>
      <w:r>
        <w:rPr>
          <w:rFonts w:ascii="Arial" w:hAnsi="Arial" w:cs="Arial"/>
        </w:rPr>
        <w:t>офессиональную подготовку и приобретение товаров длительного пользования.</w:t>
      </w:r>
    </w:p>
    <w:p w:rsidR="00F775E7" w:rsidRDefault="00F775E7" w:rsidP="00F775E7">
      <w:pPr>
        <w:widowControl w:val="0"/>
        <w:autoSpaceDE w:val="0"/>
        <w:ind w:firstLine="540"/>
        <w:jc w:val="both"/>
        <w:rPr>
          <w:rFonts w:ascii="Arial" w:hAnsi="Arial" w:cs="Arial"/>
        </w:rPr>
      </w:pPr>
      <w:r>
        <w:rPr>
          <w:rFonts w:ascii="Arial" w:hAnsi="Arial" w:cs="Arial"/>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775E7" w:rsidRDefault="00F775E7" w:rsidP="00F775E7">
      <w:pPr>
        <w:widowControl w:val="0"/>
        <w:autoSpaceDE w:val="0"/>
        <w:ind w:firstLine="540"/>
        <w:jc w:val="both"/>
        <w:rPr>
          <w:rFonts w:ascii="Arial" w:hAnsi="Arial" w:cs="Arial"/>
        </w:rPr>
      </w:pPr>
      <w:r>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и районе.</w:t>
      </w:r>
    </w:p>
    <w:p w:rsidR="00F775E7" w:rsidRDefault="00F775E7" w:rsidP="00F775E7">
      <w:pPr>
        <w:widowControl w:val="0"/>
        <w:autoSpaceDE w:val="0"/>
        <w:ind w:firstLine="540"/>
        <w:jc w:val="both"/>
        <w:rPr>
          <w:rFonts w:ascii="Arial" w:hAnsi="Arial" w:cs="Arial"/>
        </w:rPr>
      </w:pPr>
      <w:r>
        <w:rPr>
          <w:rFonts w:ascii="Arial" w:hAnsi="Arial" w:cs="Arial"/>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городе, а также в районе позволит сформировать экономически активный слой населения.</w:t>
      </w:r>
    </w:p>
    <w:p w:rsidR="00F775E7" w:rsidRDefault="00F775E7" w:rsidP="00F775E7">
      <w:pPr>
        <w:ind w:left="851"/>
        <w:jc w:val="center"/>
        <w:rPr>
          <w:rFonts w:ascii="Arial" w:hAnsi="Arial" w:cs="Arial"/>
          <w:b/>
          <w:bCs/>
          <w:sz w:val="26"/>
          <w:szCs w:val="26"/>
        </w:rPr>
      </w:pPr>
    </w:p>
    <w:p w:rsidR="00F775E7" w:rsidRPr="00925FDE" w:rsidRDefault="00F775E7" w:rsidP="00F775E7">
      <w:pPr>
        <w:ind w:left="851"/>
        <w:jc w:val="center"/>
        <w:rPr>
          <w:rFonts w:ascii="Arial" w:hAnsi="Arial" w:cs="Arial"/>
          <w:b/>
          <w:bCs/>
          <w:sz w:val="26"/>
          <w:szCs w:val="26"/>
        </w:rPr>
      </w:pPr>
      <w:r>
        <w:rPr>
          <w:rFonts w:ascii="Arial" w:hAnsi="Arial" w:cs="Arial"/>
          <w:b/>
          <w:bCs/>
          <w:sz w:val="26"/>
          <w:szCs w:val="26"/>
        </w:rPr>
        <w:t>2.Цели и задачи, прогноз развития, прогноз конечных результатов подпрограммы</w:t>
      </w:r>
      <w:r w:rsidRPr="00925FDE">
        <w:rPr>
          <w:rFonts w:ascii="Arial" w:hAnsi="Arial" w:cs="Arial"/>
          <w:b/>
          <w:bCs/>
          <w:sz w:val="26"/>
          <w:szCs w:val="26"/>
        </w:rPr>
        <w:t xml:space="preserve"> </w:t>
      </w:r>
      <w:r>
        <w:rPr>
          <w:rFonts w:ascii="Arial" w:hAnsi="Arial" w:cs="Arial"/>
          <w:b/>
          <w:bCs/>
          <w:sz w:val="26"/>
          <w:szCs w:val="26"/>
          <w:lang w:val="en-US"/>
        </w:rPr>
        <w:t>I</w:t>
      </w:r>
      <w:r w:rsidR="00BB6AA7">
        <w:rPr>
          <w:rFonts w:ascii="Arial" w:hAnsi="Arial" w:cs="Arial"/>
          <w:b/>
          <w:bCs/>
          <w:sz w:val="26"/>
          <w:szCs w:val="26"/>
          <w:lang w:val="en-US"/>
        </w:rPr>
        <w:t>I</w:t>
      </w:r>
    </w:p>
    <w:p w:rsidR="00F775E7" w:rsidRDefault="00F775E7" w:rsidP="00F775E7">
      <w:pPr>
        <w:contextualSpacing/>
        <w:jc w:val="both"/>
        <w:rPr>
          <w:rFonts w:ascii="Arial" w:hAnsi="Arial" w:cs="Arial"/>
          <w:b/>
          <w:bCs/>
          <w:sz w:val="26"/>
          <w:szCs w:val="26"/>
        </w:rPr>
      </w:pPr>
    </w:p>
    <w:p w:rsidR="00F775E7" w:rsidRDefault="00F775E7" w:rsidP="00F775E7">
      <w:pPr>
        <w:ind w:firstLine="709"/>
        <w:contextualSpacing/>
        <w:jc w:val="both"/>
        <w:rPr>
          <w:rFonts w:ascii="Arial" w:hAnsi="Arial" w:cs="Arial"/>
        </w:rPr>
      </w:pPr>
      <w:r>
        <w:rPr>
          <w:rFonts w:ascii="Arial" w:hAnsi="Arial" w:cs="Arial"/>
        </w:rPr>
        <w:t>Цели подпрограммы</w:t>
      </w:r>
      <w:r w:rsidRPr="00CB7C8C">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rsidR="00F775E7" w:rsidRDefault="00F775E7" w:rsidP="00F775E7">
      <w:pPr>
        <w:ind w:firstLine="180"/>
        <w:contextualSpacing/>
        <w:jc w:val="both"/>
        <w:rPr>
          <w:rFonts w:ascii="Arial" w:eastAsia="Arial" w:hAnsi="Arial" w:cs="Arial"/>
        </w:rPr>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r>
        <w:rPr>
          <w:rFonts w:ascii="Arial" w:eastAsia="Arial" w:hAnsi="Arial" w:cs="Arial"/>
        </w:rPr>
        <w:t xml:space="preserve">      </w:t>
      </w:r>
    </w:p>
    <w:p w:rsidR="00F775E7" w:rsidRDefault="00F775E7" w:rsidP="00F775E7">
      <w:pPr>
        <w:ind w:firstLine="180"/>
        <w:contextualSpacing/>
        <w:jc w:val="both"/>
        <w:rPr>
          <w:rFonts w:ascii="Arial" w:hAnsi="Arial" w:cs="Arial"/>
        </w:rPr>
      </w:pPr>
      <w:r>
        <w:rPr>
          <w:rFonts w:ascii="Arial" w:eastAsia="Arial" w:hAnsi="Arial" w:cs="Arial"/>
        </w:rPr>
        <w:t xml:space="preserve"> </w:t>
      </w:r>
      <w:r>
        <w:rPr>
          <w:rFonts w:ascii="Arial" w:hAnsi="Arial" w:cs="Arial"/>
        </w:rPr>
        <w:t>Задачи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государственная поддержка молодых семей в целях приобретения жилья, а именно:</w:t>
      </w:r>
    </w:p>
    <w:p w:rsidR="00F775E7" w:rsidRDefault="00F775E7" w:rsidP="00F775E7">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rsidR="00F775E7" w:rsidRDefault="00F775E7" w:rsidP="00F775E7">
      <w:pPr>
        <w:widowControl w:val="0"/>
        <w:autoSpaceDE w:val="0"/>
        <w:ind w:firstLine="540"/>
        <w:contextualSpacing/>
        <w:jc w:val="both"/>
        <w:rPr>
          <w:rFonts w:ascii="Arial" w:hAnsi="Arial" w:cs="Arial"/>
        </w:rPr>
      </w:pPr>
      <w:r>
        <w:rPr>
          <w:rFonts w:ascii="Arial" w:hAnsi="Arial" w:cs="Arial"/>
        </w:rPr>
        <w:t>-создание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 xml:space="preserve">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p>
    <w:p w:rsidR="00F775E7" w:rsidRDefault="00F775E7" w:rsidP="00F775E7">
      <w:pPr>
        <w:widowControl w:val="0"/>
        <w:autoSpaceDE w:val="0"/>
        <w:ind w:firstLine="540"/>
        <w:contextualSpacing/>
        <w:jc w:val="both"/>
        <w:rPr>
          <w:rFonts w:ascii="Arial" w:hAnsi="Arial" w:cs="Arial"/>
        </w:rPr>
      </w:pPr>
      <w:r>
        <w:rPr>
          <w:rFonts w:ascii="Arial" w:hAnsi="Arial" w:cs="Arial"/>
        </w:rPr>
        <w:t>Выполнение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позволит обеспечить жильем к 2018 году 72 молодые семьи, привлечь в развитие жилищной сферы финансовые средства банков и других организаций, предоставляющих ипотечные жилищные кредиты и </w:t>
      </w:r>
      <w:r>
        <w:rPr>
          <w:rFonts w:ascii="Arial" w:hAnsi="Arial" w:cs="Arial"/>
        </w:rPr>
        <w:lastRenderedPageBreak/>
        <w:t>займы, а также собственные средства молодых семей.</w:t>
      </w:r>
    </w:p>
    <w:p w:rsidR="00F775E7" w:rsidRDefault="00F775E7" w:rsidP="00F775E7">
      <w:pPr>
        <w:ind w:left="34"/>
        <w:jc w:val="both"/>
        <w:rPr>
          <w:rFonts w:ascii="Arial" w:hAnsi="Arial" w:cs="Arial"/>
        </w:rPr>
      </w:pPr>
    </w:p>
    <w:p w:rsidR="00F775E7" w:rsidRPr="00550137" w:rsidRDefault="00F775E7" w:rsidP="00F775E7">
      <w:pPr>
        <w:tabs>
          <w:tab w:val="left" w:pos="0"/>
        </w:tabs>
        <w:ind w:left="851"/>
        <w:jc w:val="center"/>
        <w:rPr>
          <w:rFonts w:ascii="Arial" w:hAnsi="Arial" w:cs="Arial"/>
          <w:b/>
          <w:sz w:val="26"/>
          <w:szCs w:val="26"/>
        </w:rPr>
      </w:pPr>
      <w:r>
        <w:rPr>
          <w:rFonts w:ascii="Arial" w:hAnsi="Arial" w:cs="Arial"/>
          <w:b/>
          <w:sz w:val="26"/>
          <w:szCs w:val="26"/>
        </w:rPr>
        <w:t>3. Этапы и сроки реализации подпрограммы</w:t>
      </w:r>
      <w:r w:rsidRPr="00550137">
        <w:rPr>
          <w:rFonts w:ascii="Arial" w:hAnsi="Arial" w:cs="Arial"/>
          <w:b/>
          <w:sz w:val="26"/>
          <w:szCs w:val="26"/>
        </w:rPr>
        <w:t xml:space="preserve"> </w:t>
      </w:r>
      <w:r w:rsidRPr="00801FB6">
        <w:rPr>
          <w:rFonts w:ascii="Arial" w:hAnsi="Arial" w:cs="Arial"/>
          <w:b/>
          <w:sz w:val="28"/>
          <w:szCs w:val="28"/>
          <w:lang w:val="en-US"/>
        </w:rPr>
        <w:t>I</w:t>
      </w:r>
      <w:r w:rsidR="00801FB6" w:rsidRPr="00801FB6">
        <w:rPr>
          <w:rFonts w:ascii="Arial" w:hAnsi="Arial" w:cs="Arial"/>
          <w:b/>
          <w:sz w:val="28"/>
          <w:szCs w:val="28"/>
          <w:lang w:val="en-US"/>
        </w:rPr>
        <w:t>I</w:t>
      </w:r>
    </w:p>
    <w:p w:rsidR="00F775E7" w:rsidRDefault="00F775E7" w:rsidP="00F775E7">
      <w:pPr>
        <w:jc w:val="both"/>
        <w:rPr>
          <w:rFonts w:ascii="Arial" w:hAnsi="Arial" w:cs="Arial"/>
          <w:b/>
          <w:sz w:val="26"/>
          <w:szCs w:val="26"/>
        </w:rPr>
      </w:pPr>
    </w:p>
    <w:p w:rsidR="00F775E7" w:rsidRDefault="00F775E7" w:rsidP="005F1FAA">
      <w:pPr>
        <w:ind w:firstLine="709"/>
        <w:jc w:val="both"/>
        <w:rPr>
          <w:rFonts w:ascii="Arial" w:hAnsi="Arial" w:cs="Arial"/>
        </w:rPr>
      </w:pPr>
      <w:r>
        <w:rPr>
          <w:rFonts w:ascii="Arial" w:hAnsi="Arial" w:cs="Arial"/>
        </w:rPr>
        <w:t>В силу постоянного характера решаемых задач выделение отдельных этапов реализации подпрограммы</w:t>
      </w:r>
      <w:r w:rsidRPr="009D256E">
        <w:rPr>
          <w:rFonts w:ascii="Arial" w:hAnsi="Arial" w:cs="Arial"/>
        </w:rPr>
        <w:t xml:space="preserve"> </w:t>
      </w:r>
      <w:r w:rsidR="00BB6AA7" w:rsidRPr="00BB6AA7">
        <w:rPr>
          <w:rFonts w:ascii="Arial" w:hAnsi="Arial" w:cs="Arial"/>
          <w:bCs/>
          <w:lang w:val="en-US"/>
        </w:rPr>
        <w:t>I</w:t>
      </w:r>
      <w:r w:rsidRPr="00BB6AA7">
        <w:rPr>
          <w:rFonts w:ascii="Arial" w:hAnsi="Arial" w:cs="Arial"/>
          <w:lang w:val="en-US"/>
        </w:rPr>
        <w:t>I</w:t>
      </w:r>
      <w:r>
        <w:rPr>
          <w:rFonts w:ascii="Arial" w:hAnsi="Arial" w:cs="Arial"/>
        </w:rPr>
        <w:t xml:space="preserve"> не предусматривается.</w:t>
      </w:r>
    </w:p>
    <w:p w:rsidR="00F775E7" w:rsidRDefault="00F775E7" w:rsidP="00F775E7">
      <w:pPr>
        <w:jc w:val="both"/>
        <w:rPr>
          <w:rFonts w:ascii="Arial" w:hAnsi="Arial" w:cs="Arial"/>
        </w:rPr>
      </w:pPr>
    </w:p>
    <w:p w:rsidR="00F775E7" w:rsidRDefault="00F775E7" w:rsidP="00F775E7">
      <w:pPr>
        <w:pStyle w:val="4"/>
        <w:spacing w:before="0" w:after="0"/>
        <w:ind w:left="2127" w:firstLine="0"/>
        <w:rPr>
          <w:rFonts w:ascii="Arial" w:hAnsi="Arial" w:cs="Arial"/>
          <w:sz w:val="26"/>
          <w:szCs w:val="26"/>
        </w:rPr>
      </w:pPr>
      <w:r>
        <w:rPr>
          <w:rFonts w:ascii="Arial" w:hAnsi="Arial" w:cs="Arial"/>
          <w:sz w:val="26"/>
          <w:szCs w:val="26"/>
        </w:rPr>
        <w:t>4.Перечень мероприятий подпрограммы</w:t>
      </w:r>
      <w:r w:rsidRPr="00801FB6">
        <w:rPr>
          <w:rFonts w:ascii="Arial" w:hAnsi="Arial" w:cs="Arial"/>
          <w:sz w:val="26"/>
          <w:szCs w:val="26"/>
          <w:lang w:val="ru-RU"/>
        </w:rPr>
        <w:t xml:space="preserve"> </w:t>
      </w:r>
      <w:r>
        <w:rPr>
          <w:rFonts w:ascii="Arial" w:hAnsi="Arial" w:cs="Arial"/>
          <w:sz w:val="26"/>
          <w:szCs w:val="26"/>
          <w:lang w:val="en-US"/>
        </w:rPr>
        <w:t>I</w:t>
      </w:r>
      <w:r w:rsidR="00801FB6">
        <w:rPr>
          <w:rFonts w:ascii="Arial" w:hAnsi="Arial" w:cs="Arial"/>
          <w:lang w:val="en-US"/>
        </w:rPr>
        <w:t>I</w:t>
      </w:r>
    </w:p>
    <w:p w:rsidR="00F775E7" w:rsidRDefault="00F775E7" w:rsidP="00F775E7">
      <w:pPr>
        <w:rPr>
          <w:rFonts w:ascii="Arial" w:hAnsi="Arial" w:cs="Arial"/>
          <w:sz w:val="26"/>
          <w:szCs w:val="26"/>
        </w:rPr>
      </w:pPr>
    </w:p>
    <w:tbl>
      <w:tblPr>
        <w:tblW w:w="0" w:type="auto"/>
        <w:jc w:val="center"/>
        <w:tblInd w:w="-110" w:type="dxa"/>
        <w:tblLayout w:type="fixed"/>
        <w:tblLook w:val="0000" w:firstRow="0" w:lastRow="0" w:firstColumn="0" w:lastColumn="0" w:noHBand="0" w:noVBand="0"/>
      </w:tblPr>
      <w:tblGrid>
        <w:gridCol w:w="2205"/>
        <w:gridCol w:w="2297"/>
        <w:gridCol w:w="2251"/>
        <w:gridCol w:w="2467"/>
      </w:tblGrid>
      <w:tr w:rsidR="00F775E7" w:rsidRPr="005F1FAA" w:rsidTr="005F1FAA">
        <w:trPr>
          <w:jc w:val="center"/>
        </w:trPr>
        <w:tc>
          <w:tcPr>
            <w:tcW w:w="22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Наименование мероприятий</w:t>
            </w:r>
          </w:p>
        </w:tc>
        <w:tc>
          <w:tcPr>
            <w:tcW w:w="2297"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Срок исполнения</w:t>
            </w:r>
          </w:p>
        </w:tc>
        <w:tc>
          <w:tcPr>
            <w:tcW w:w="2251"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Объем финансирования</w:t>
            </w:r>
          </w:p>
          <w:p w:rsidR="00F775E7" w:rsidRPr="005F1FAA" w:rsidRDefault="00F775E7" w:rsidP="003D3AC6">
            <w:pPr>
              <w:jc w:val="both"/>
            </w:pPr>
            <w:r w:rsidRPr="005F1FAA">
              <w:rPr>
                <w:rFonts w:ascii="Arial" w:hAnsi="Arial" w:cs="Arial"/>
              </w:rPr>
              <w:t>(тыс. руб.)</w:t>
            </w:r>
          </w:p>
        </w:tc>
      </w:tr>
      <w:tr w:rsidR="00F775E7" w:rsidRPr="005F1FAA" w:rsidTr="005F1FAA">
        <w:trPr>
          <w:jc w:val="center"/>
        </w:trPr>
        <w:tc>
          <w:tcPr>
            <w:tcW w:w="2205" w:type="dxa"/>
            <w:tcBorders>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Предоставление социальной выплаты на приобретение жилья или строительство индивидуального жилого дома</w:t>
            </w:r>
          </w:p>
          <w:p w:rsidR="00F775E7" w:rsidRPr="005F1FAA" w:rsidRDefault="00F775E7" w:rsidP="003D3AC6">
            <w:pPr>
              <w:jc w:val="both"/>
              <w:rPr>
                <w:rFonts w:ascii="Arial" w:hAnsi="Arial" w:cs="Arial"/>
              </w:rPr>
            </w:pPr>
          </w:p>
        </w:tc>
        <w:tc>
          <w:tcPr>
            <w:tcW w:w="2297" w:type="dxa"/>
            <w:tcBorders>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2014</w:t>
            </w:r>
          </w:p>
        </w:tc>
        <w:tc>
          <w:tcPr>
            <w:tcW w:w="2251" w:type="dxa"/>
            <w:tcBorders>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6</w:t>
            </w:r>
          </w:p>
        </w:tc>
        <w:tc>
          <w:tcPr>
            <w:tcW w:w="2467" w:type="dxa"/>
            <w:tcBorders>
              <w:left w:val="single" w:sz="4" w:space="0" w:color="000000"/>
              <w:bottom w:val="single" w:sz="4" w:space="0" w:color="000000"/>
              <w:right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8356,9- бюджет ТО</w:t>
            </w:r>
          </w:p>
          <w:p w:rsidR="00F775E7" w:rsidRPr="005F1FAA" w:rsidRDefault="00F775E7" w:rsidP="003D3AC6">
            <w:pPr>
              <w:jc w:val="both"/>
            </w:pPr>
            <w:r w:rsidRPr="005F1FAA">
              <w:rPr>
                <w:rFonts w:ascii="Arial" w:hAnsi="Arial" w:cs="Arial"/>
              </w:rPr>
              <w:t>477,3- бюджет МО Дубенский район</w:t>
            </w:r>
          </w:p>
        </w:tc>
      </w:tr>
      <w:tr w:rsidR="00F775E7" w:rsidRPr="005F1FAA" w:rsidTr="005F1FAA">
        <w:trPr>
          <w:jc w:val="center"/>
        </w:trPr>
        <w:tc>
          <w:tcPr>
            <w:tcW w:w="22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Предоставление социальной выплаты на приобретение жилья или строительство индивидуального жилого дома</w:t>
            </w:r>
          </w:p>
          <w:p w:rsidR="00F775E7" w:rsidRPr="005F1FAA" w:rsidRDefault="00F775E7" w:rsidP="003D3AC6">
            <w:pPr>
              <w:jc w:val="both"/>
              <w:rPr>
                <w:rFonts w:ascii="Arial" w:hAnsi="Arial" w:cs="Arial"/>
              </w:rPr>
            </w:pPr>
          </w:p>
        </w:tc>
        <w:tc>
          <w:tcPr>
            <w:tcW w:w="2297"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2015</w:t>
            </w:r>
          </w:p>
        </w:tc>
        <w:tc>
          <w:tcPr>
            <w:tcW w:w="2251"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13</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6425,4 -бюджет ТО</w:t>
            </w:r>
          </w:p>
          <w:p w:rsidR="00F775E7" w:rsidRPr="005F1FAA" w:rsidRDefault="00F775E7" w:rsidP="003D3AC6">
            <w:pPr>
              <w:jc w:val="both"/>
              <w:rPr>
                <w:rFonts w:ascii="Arial" w:hAnsi="Arial" w:cs="Arial"/>
              </w:rPr>
            </w:pPr>
            <w:r w:rsidRPr="005F1FAA">
              <w:rPr>
                <w:rFonts w:ascii="Arial" w:hAnsi="Arial" w:cs="Arial"/>
              </w:rPr>
              <w:t>2490,9 -бюджет РФ</w:t>
            </w:r>
          </w:p>
          <w:p w:rsidR="00F775E7" w:rsidRPr="005F1FAA" w:rsidRDefault="00F775E7" w:rsidP="003D3AC6">
            <w:pPr>
              <w:jc w:val="both"/>
            </w:pPr>
            <w:r w:rsidRPr="005F1FAA">
              <w:rPr>
                <w:rFonts w:ascii="Arial" w:hAnsi="Arial" w:cs="Arial"/>
              </w:rPr>
              <w:t>568,8- бюджет МО Дубенский район</w:t>
            </w:r>
          </w:p>
        </w:tc>
      </w:tr>
      <w:tr w:rsidR="00F775E7" w:rsidRPr="005F1FAA" w:rsidTr="005F1FAA">
        <w:trPr>
          <w:jc w:val="center"/>
        </w:trPr>
        <w:tc>
          <w:tcPr>
            <w:tcW w:w="22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2016</w:t>
            </w:r>
          </w:p>
        </w:tc>
        <w:tc>
          <w:tcPr>
            <w:tcW w:w="2251"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9</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5583,2 -бюджет ТО</w:t>
            </w:r>
          </w:p>
          <w:p w:rsidR="00F775E7" w:rsidRPr="005F1FAA" w:rsidRDefault="00F775E7" w:rsidP="003D3AC6">
            <w:pPr>
              <w:jc w:val="both"/>
              <w:rPr>
                <w:rFonts w:ascii="Arial" w:hAnsi="Arial" w:cs="Arial"/>
              </w:rPr>
            </w:pPr>
            <w:r w:rsidRPr="005F1FAA">
              <w:rPr>
                <w:rFonts w:ascii="Arial" w:hAnsi="Arial" w:cs="Arial"/>
              </w:rPr>
              <w:t>2668,0 -бюджет РФ</w:t>
            </w:r>
          </w:p>
          <w:p w:rsidR="00F775E7" w:rsidRPr="005F1FAA" w:rsidRDefault="00F775E7" w:rsidP="003D3AC6">
            <w:pPr>
              <w:jc w:val="both"/>
            </w:pPr>
            <w:r w:rsidRPr="005F1FAA">
              <w:rPr>
                <w:rFonts w:ascii="Arial" w:hAnsi="Arial" w:cs="Arial"/>
              </w:rPr>
              <w:t>1209,0- бюджет МО Дубенский район</w:t>
            </w:r>
          </w:p>
        </w:tc>
      </w:tr>
      <w:tr w:rsidR="00F775E7" w:rsidRPr="005F1FAA" w:rsidTr="005F1FAA">
        <w:trPr>
          <w:jc w:val="center"/>
        </w:trPr>
        <w:tc>
          <w:tcPr>
            <w:tcW w:w="22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2017</w:t>
            </w:r>
          </w:p>
        </w:tc>
        <w:tc>
          <w:tcPr>
            <w:tcW w:w="2251"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C17071" w:rsidRPr="005F1FAA" w:rsidRDefault="00C17071" w:rsidP="003D3AC6">
            <w:pPr>
              <w:jc w:val="both"/>
              <w:rPr>
                <w:rFonts w:ascii="Arial" w:hAnsi="Arial" w:cs="Arial"/>
              </w:rPr>
            </w:pPr>
            <w:r w:rsidRPr="005F1FAA">
              <w:rPr>
                <w:rFonts w:ascii="Arial" w:hAnsi="Arial" w:cs="Arial"/>
              </w:rPr>
              <w:t>7646,7 – бюджет ТО</w:t>
            </w:r>
          </w:p>
          <w:p w:rsidR="00C17071" w:rsidRPr="005F1FAA" w:rsidRDefault="00C17071" w:rsidP="003D3AC6">
            <w:pPr>
              <w:jc w:val="both"/>
              <w:rPr>
                <w:rFonts w:ascii="Arial" w:hAnsi="Arial" w:cs="Arial"/>
              </w:rPr>
            </w:pPr>
            <w:r w:rsidRPr="005F1FAA">
              <w:rPr>
                <w:rFonts w:ascii="Arial" w:hAnsi="Arial" w:cs="Arial"/>
              </w:rPr>
              <w:t>3286,0 – бюджет РФ</w:t>
            </w:r>
          </w:p>
          <w:p w:rsidR="00F775E7" w:rsidRPr="005F1FAA" w:rsidRDefault="00F775E7" w:rsidP="003D3AC6">
            <w:pPr>
              <w:jc w:val="both"/>
            </w:pPr>
            <w:r w:rsidRPr="005F1FAA">
              <w:rPr>
                <w:rFonts w:ascii="Arial" w:hAnsi="Arial" w:cs="Arial"/>
              </w:rPr>
              <w:t>1406,7- бюджет МО Дубенский район</w:t>
            </w:r>
          </w:p>
        </w:tc>
      </w:tr>
      <w:tr w:rsidR="00F775E7" w:rsidRPr="005F1FAA" w:rsidTr="005F1FAA">
        <w:trPr>
          <w:jc w:val="center"/>
        </w:trPr>
        <w:tc>
          <w:tcPr>
            <w:tcW w:w="22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 xml:space="preserve">Предоставление социальной выплаты на приобретение жилья или строительство индивидуального </w:t>
            </w:r>
            <w:r w:rsidRPr="005F1FAA">
              <w:rPr>
                <w:rFonts w:ascii="Arial" w:hAnsi="Arial" w:cs="Arial"/>
              </w:rPr>
              <w:lastRenderedPageBreak/>
              <w:t>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lastRenderedPageBreak/>
              <w:t>2018</w:t>
            </w:r>
          </w:p>
        </w:tc>
        <w:tc>
          <w:tcPr>
            <w:tcW w:w="2251" w:type="dxa"/>
            <w:tcBorders>
              <w:top w:val="single" w:sz="4" w:space="0" w:color="000000"/>
              <w:left w:val="single" w:sz="4" w:space="0" w:color="000000"/>
              <w:bottom w:val="single" w:sz="4" w:space="0" w:color="000000"/>
            </w:tcBorders>
            <w:shd w:val="clear" w:color="auto" w:fill="auto"/>
          </w:tcPr>
          <w:p w:rsidR="00F775E7" w:rsidRPr="005F1FAA" w:rsidRDefault="000F5259" w:rsidP="003D3AC6">
            <w:pPr>
              <w:jc w:val="both"/>
              <w:rPr>
                <w:rFonts w:ascii="Arial" w:hAnsi="Arial" w:cs="Arial"/>
              </w:rPr>
            </w:pPr>
            <w:r w:rsidRPr="005F1FAA">
              <w:rPr>
                <w:rFonts w:ascii="Arial" w:hAnsi="Arial" w:cs="Arial"/>
              </w:rPr>
              <w:t>25</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0F5259" w:rsidP="003D3AC6">
            <w:pPr>
              <w:jc w:val="both"/>
            </w:pPr>
            <w:r w:rsidRPr="005F1FAA">
              <w:rPr>
                <w:rFonts w:ascii="Arial" w:hAnsi="Arial" w:cs="Arial"/>
              </w:rPr>
              <w:t>2008,45</w:t>
            </w:r>
            <w:r w:rsidR="00F775E7" w:rsidRPr="005F1FAA">
              <w:t xml:space="preserve"> </w:t>
            </w:r>
            <w:r w:rsidR="00F775E7" w:rsidRPr="005F1FAA">
              <w:rPr>
                <w:rFonts w:ascii="Arial" w:hAnsi="Arial" w:cs="Arial"/>
              </w:rPr>
              <w:t>- бюджет МО Дубенский район</w:t>
            </w:r>
          </w:p>
        </w:tc>
      </w:tr>
      <w:tr w:rsidR="00F775E7" w:rsidRPr="005F1FAA" w:rsidTr="005F1FAA">
        <w:trPr>
          <w:jc w:val="center"/>
        </w:trPr>
        <w:tc>
          <w:tcPr>
            <w:tcW w:w="2205"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lastRenderedPageBreak/>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2019</w:t>
            </w:r>
          </w:p>
        </w:tc>
        <w:tc>
          <w:tcPr>
            <w:tcW w:w="2251"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rPr>
            </w:pPr>
            <w:r w:rsidRPr="005F1FAA">
              <w:rPr>
                <w:rFonts w:ascii="Arial" w:hAnsi="Arial" w:cs="Arial"/>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jc w:val="both"/>
            </w:pPr>
            <w:r w:rsidRPr="005F1FAA">
              <w:rPr>
                <w:rFonts w:ascii="Arial" w:hAnsi="Arial" w:cs="Arial"/>
              </w:rPr>
              <w:t>1406,7- бюджет МО Дубенский район</w:t>
            </w:r>
          </w:p>
        </w:tc>
      </w:tr>
    </w:tbl>
    <w:p w:rsidR="00F775E7" w:rsidRDefault="00F775E7" w:rsidP="00F775E7">
      <w:pPr>
        <w:jc w:val="both"/>
      </w:pPr>
    </w:p>
    <w:p w:rsidR="00F775E7" w:rsidRPr="00550137" w:rsidRDefault="00F775E7" w:rsidP="00F775E7">
      <w:pPr>
        <w:ind w:firstLine="709"/>
        <w:jc w:val="center"/>
        <w:rPr>
          <w:rFonts w:ascii="Arial" w:hAnsi="Arial" w:cs="Arial"/>
          <w:b/>
          <w:bCs/>
          <w:sz w:val="26"/>
          <w:szCs w:val="26"/>
        </w:rPr>
      </w:pPr>
      <w:r>
        <w:rPr>
          <w:rFonts w:ascii="Arial" w:hAnsi="Arial" w:cs="Arial"/>
          <w:b/>
          <w:bCs/>
          <w:sz w:val="26"/>
          <w:szCs w:val="26"/>
        </w:rPr>
        <w:t>5. Перечень показателей результативности и эффективности реализации подпрограммы</w:t>
      </w:r>
      <w:r w:rsidRPr="00550137">
        <w:rPr>
          <w:rFonts w:ascii="Arial" w:hAnsi="Arial" w:cs="Arial"/>
          <w:b/>
          <w:bCs/>
          <w:sz w:val="26"/>
          <w:szCs w:val="26"/>
        </w:rPr>
        <w:t xml:space="preserve"> </w:t>
      </w:r>
      <w:r w:rsidR="00801FB6" w:rsidRPr="00801FB6">
        <w:rPr>
          <w:rFonts w:ascii="Arial" w:hAnsi="Arial" w:cs="Arial"/>
          <w:b/>
          <w:sz w:val="28"/>
          <w:szCs w:val="28"/>
          <w:lang w:val="en-US"/>
        </w:rPr>
        <w:t>I</w:t>
      </w:r>
      <w:r w:rsidRPr="00801FB6">
        <w:rPr>
          <w:rFonts w:ascii="Arial" w:hAnsi="Arial" w:cs="Arial"/>
          <w:b/>
          <w:bCs/>
          <w:sz w:val="28"/>
          <w:szCs w:val="28"/>
          <w:lang w:val="en-US"/>
        </w:rPr>
        <w:t>I</w:t>
      </w:r>
    </w:p>
    <w:p w:rsidR="00F775E7" w:rsidRDefault="00F775E7" w:rsidP="00F775E7">
      <w:pPr>
        <w:ind w:firstLine="709"/>
        <w:jc w:val="center"/>
        <w:rPr>
          <w:rFonts w:ascii="Arial" w:hAnsi="Arial" w:cs="Arial"/>
          <w:b/>
          <w:bCs/>
          <w:sz w:val="26"/>
          <w:szCs w:val="26"/>
        </w:rPr>
      </w:pPr>
    </w:p>
    <w:p w:rsidR="00F775E7" w:rsidRDefault="00F775E7"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F775E7" w:rsidRDefault="00F775E7"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F775E7" w:rsidRDefault="00F775E7" w:rsidP="005F1FAA">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 </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w:t>
      </w:r>
      <w:r w:rsidR="005F1FAA">
        <w:rPr>
          <w:rFonts w:ascii="Arial" w:hAnsi="Arial" w:cs="Arial"/>
          <w:color w:val="000000"/>
        </w:rPr>
        <w:t>начений показателей.</w:t>
      </w:r>
      <w:r>
        <w:rPr>
          <w:rFonts w:ascii="Arial" w:hAnsi="Arial" w:cs="Arial"/>
          <w:color w:val="000000"/>
        </w:rPr>
        <w:t xml:space="preserve"> Соотношение рассчитывается по формуле:</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F775E7" w:rsidRDefault="00F775E7" w:rsidP="005F1FAA">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Значение показателя:</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F775E7" w:rsidRDefault="00F775E7" w:rsidP="005F1FAA">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lang w:val="en-GB"/>
        </w:rPr>
        <w:lastRenderedPageBreak/>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Default="00F775E7" w:rsidP="005F1FAA">
      <w:pPr>
        <w:widowControl w:val="0"/>
        <w:autoSpaceDE w:val="0"/>
        <w:ind w:firstLine="708"/>
        <w:jc w:val="both"/>
        <w:rPr>
          <w:rFonts w:ascii="Arial" w:hAnsi="Arial" w:cs="Arial"/>
        </w:rPr>
      </w:pPr>
      <w:r>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rsidR="00F775E7" w:rsidRDefault="00F775E7" w:rsidP="005F1FAA">
      <w:pPr>
        <w:widowControl w:val="0"/>
        <w:autoSpaceDE w:val="0"/>
        <w:ind w:firstLine="708"/>
        <w:jc w:val="both"/>
        <w:rPr>
          <w:b/>
          <w:color w:val="000000"/>
        </w:rPr>
      </w:pPr>
      <w:r>
        <w:rPr>
          <w:rFonts w:ascii="Arial" w:hAnsi="Arial" w:cs="Arial"/>
        </w:rPr>
        <w:t>Финансовое обеспечение подпрограммы</w:t>
      </w:r>
      <w:r w:rsidR="00801FB6" w:rsidRPr="00751C84">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rsidR="00F775E7" w:rsidRDefault="00C17071" w:rsidP="005F1FAA">
      <w:pPr>
        <w:pStyle w:val="ConsPlusNormal"/>
        <w:ind w:firstLine="708"/>
        <w:jc w:val="both"/>
        <w:rPr>
          <w:sz w:val="24"/>
          <w:szCs w:val="24"/>
        </w:rPr>
      </w:pPr>
      <w:r>
        <w:rPr>
          <w:b/>
          <w:sz w:val="24"/>
          <w:szCs w:val="24"/>
        </w:rPr>
        <w:t>43534,05</w:t>
      </w:r>
      <w:r w:rsidR="00F775E7">
        <w:rPr>
          <w:b/>
          <w:sz w:val="24"/>
          <w:szCs w:val="24"/>
        </w:rPr>
        <w:t xml:space="preserve"> </w:t>
      </w:r>
      <w:r w:rsidR="00F775E7">
        <w:rPr>
          <w:b/>
          <w:color w:val="000000"/>
          <w:sz w:val="24"/>
          <w:szCs w:val="24"/>
        </w:rPr>
        <w:t xml:space="preserve">тыс. рублей, </w:t>
      </w:r>
      <w:r w:rsidR="00F775E7">
        <w:rPr>
          <w:b/>
          <w:sz w:val="24"/>
          <w:szCs w:val="24"/>
        </w:rPr>
        <w:t>в том числе  по годам:</w:t>
      </w:r>
    </w:p>
    <w:p w:rsidR="00F775E7" w:rsidRDefault="00F775E7" w:rsidP="005F1FAA">
      <w:pPr>
        <w:pStyle w:val="ConsPlusNormal"/>
        <w:ind w:firstLine="708"/>
        <w:jc w:val="both"/>
        <w:rPr>
          <w:sz w:val="24"/>
          <w:szCs w:val="24"/>
        </w:rPr>
      </w:pPr>
      <w:r>
        <w:rPr>
          <w:sz w:val="24"/>
          <w:szCs w:val="24"/>
        </w:rPr>
        <w:t>в том числе  по годам:</w:t>
      </w:r>
    </w:p>
    <w:p w:rsidR="00F775E7" w:rsidRDefault="00F775E7" w:rsidP="005F1FAA">
      <w:pPr>
        <w:pStyle w:val="ConsPlusNormal"/>
        <w:ind w:firstLine="708"/>
        <w:jc w:val="both"/>
        <w:rPr>
          <w:sz w:val="24"/>
          <w:szCs w:val="24"/>
        </w:rPr>
      </w:pPr>
      <w:r>
        <w:rPr>
          <w:sz w:val="24"/>
          <w:szCs w:val="24"/>
        </w:rPr>
        <w:t xml:space="preserve">2014 -  8834,2 тыс. рублей; </w:t>
      </w:r>
    </w:p>
    <w:p w:rsidR="00F775E7" w:rsidRDefault="00F775E7" w:rsidP="005F1FAA">
      <w:pPr>
        <w:pStyle w:val="ConsPlusNormal"/>
        <w:ind w:firstLine="708"/>
        <w:jc w:val="both"/>
        <w:rPr>
          <w:sz w:val="24"/>
          <w:szCs w:val="24"/>
        </w:rPr>
      </w:pPr>
      <w:r>
        <w:rPr>
          <w:sz w:val="24"/>
          <w:szCs w:val="24"/>
        </w:rPr>
        <w:t>2015 – 9485,1тыс. рублей,</w:t>
      </w:r>
    </w:p>
    <w:p w:rsidR="00F775E7" w:rsidRDefault="00F775E7" w:rsidP="005F1FAA">
      <w:pPr>
        <w:pStyle w:val="ConsPlusNormal"/>
        <w:ind w:firstLine="708"/>
        <w:jc w:val="both"/>
        <w:rPr>
          <w:sz w:val="24"/>
          <w:szCs w:val="24"/>
        </w:rPr>
      </w:pPr>
      <w:r>
        <w:rPr>
          <w:sz w:val="24"/>
          <w:szCs w:val="24"/>
        </w:rPr>
        <w:t>2016 – 9460,2 тыс. рублей,</w:t>
      </w:r>
    </w:p>
    <w:p w:rsidR="00F775E7" w:rsidRDefault="00F775E7" w:rsidP="005F1FAA">
      <w:pPr>
        <w:pStyle w:val="ConsPlusNormal"/>
        <w:ind w:firstLine="708"/>
        <w:jc w:val="both"/>
        <w:rPr>
          <w:sz w:val="24"/>
          <w:szCs w:val="24"/>
        </w:rPr>
      </w:pPr>
      <w:r>
        <w:rPr>
          <w:sz w:val="24"/>
          <w:szCs w:val="24"/>
        </w:rPr>
        <w:t xml:space="preserve">2017 – </w:t>
      </w:r>
      <w:r w:rsidR="00C17071">
        <w:rPr>
          <w:sz w:val="24"/>
          <w:szCs w:val="24"/>
        </w:rPr>
        <w:t>12339,4</w:t>
      </w:r>
      <w:r>
        <w:rPr>
          <w:sz w:val="24"/>
          <w:szCs w:val="24"/>
        </w:rPr>
        <w:t xml:space="preserve"> тыс. рублей,</w:t>
      </w:r>
    </w:p>
    <w:p w:rsidR="00F775E7" w:rsidRDefault="00F775E7" w:rsidP="005F1FAA">
      <w:pPr>
        <w:pStyle w:val="ConsPlusNormal"/>
        <w:ind w:firstLine="708"/>
        <w:jc w:val="both"/>
        <w:rPr>
          <w:sz w:val="24"/>
          <w:szCs w:val="24"/>
        </w:rPr>
      </w:pPr>
      <w:r>
        <w:rPr>
          <w:sz w:val="24"/>
          <w:szCs w:val="24"/>
        </w:rPr>
        <w:t xml:space="preserve">2018 -  </w:t>
      </w:r>
      <w:r w:rsidR="000F5259">
        <w:rPr>
          <w:sz w:val="24"/>
          <w:szCs w:val="24"/>
        </w:rPr>
        <w:t xml:space="preserve">2008,45 </w:t>
      </w:r>
      <w:r>
        <w:rPr>
          <w:sz w:val="24"/>
          <w:szCs w:val="24"/>
        </w:rPr>
        <w:t>тыс. рублей,</w:t>
      </w:r>
    </w:p>
    <w:p w:rsidR="00F775E7" w:rsidRDefault="00F775E7" w:rsidP="005F1FAA">
      <w:pPr>
        <w:pStyle w:val="ConsPlusNormal"/>
        <w:ind w:firstLine="708"/>
        <w:jc w:val="both"/>
        <w:rPr>
          <w:sz w:val="24"/>
          <w:szCs w:val="24"/>
        </w:rPr>
      </w:pPr>
      <w:r>
        <w:rPr>
          <w:sz w:val="24"/>
          <w:szCs w:val="24"/>
        </w:rPr>
        <w:t>2019 -  1406,7 тыс. рублей.</w:t>
      </w:r>
    </w:p>
    <w:p w:rsidR="00F775E7" w:rsidRDefault="00F775E7" w:rsidP="005F1FAA">
      <w:pPr>
        <w:pStyle w:val="ConsPlusNormal"/>
        <w:ind w:firstLine="708"/>
        <w:jc w:val="both"/>
        <w:rPr>
          <w:sz w:val="24"/>
          <w:szCs w:val="24"/>
        </w:rPr>
      </w:pPr>
      <w:r>
        <w:rPr>
          <w:sz w:val="24"/>
          <w:szCs w:val="24"/>
        </w:rPr>
        <w:t xml:space="preserve">из них бюджет МО Дубенский  район </w:t>
      </w:r>
      <w:r w:rsidR="000F5259">
        <w:rPr>
          <w:sz w:val="24"/>
          <w:szCs w:val="24"/>
        </w:rPr>
        <w:t>7076,95</w:t>
      </w:r>
      <w:r>
        <w:rPr>
          <w:sz w:val="24"/>
          <w:szCs w:val="24"/>
        </w:rPr>
        <w:t xml:space="preserve"> тыс. рублей, </w:t>
      </w:r>
    </w:p>
    <w:p w:rsidR="00F775E7" w:rsidRDefault="00F775E7" w:rsidP="005F1FAA">
      <w:pPr>
        <w:pStyle w:val="ConsPlusNormal"/>
        <w:ind w:firstLine="708"/>
        <w:jc w:val="both"/>
        <w:rPr>
          <w:sz w:val="24"/>
          <w:szCs w:val="24"/>
        </w:rPr>
      </w:pPr>
      <w:r>
        <w:rPr>
          <w:sz w:val="24"/>
          <w:szCs w:val="24"/>
        </w:rPr>
        <w:t>в том числе  по годам:</w:t>
      </w:r>
    </w:p>
    <w:p w:rsidR="00F775E7" w:rsidRDefault="00F775E7" w:rsidP="005F1FAA">
      <w:pPr>
        <w:pStyle w:val="ConsPlusNormal"/>
        <w:ind w:firstLine="708"/>
        <w:jc w:val="both"/>
        <w:rPr>
          <w:sz w:val="24"/>
          <w:szCs w:val="24"/>
        </w:rPr>
      </w:pPr>
      <w:r>
        <w:rPr>
          <w:sz w:val="24"/>
          <w:szCs w:val="24"/>
        </w:rPr>
        <w:t>2014 -  477,3 тыс. рублей,</w:t>
      </w:r>
    </w:p>
    <w:p w:rsidR="00F775E7" w:rsidRDefault="00F775E7" w:rsidP="005F1FAA">
      <w:pPr>
        <w:pStyle w:val="ConsPlusNormal"/>
        <w:ind w:firstLine="708"/>
        <w:jc w:val="both"/>
        <w:rPr>
          <w:sz w:val="24"/>
          <w:szCs w:val="24"/>
        </w:rPr>
      </w:pPr>
      <w:r>
        <w:rPr>
          <w:sz w:val="24"/>
          <w:szCs w:val="24"/>
        </w:rPr>
        <w:t>2015 – 568,8 тыс. рублей,</w:t>
      </w:r>
    </w:p>
    <w:p w:rsidR="00F775E7" w:rsidRDefault="00F775E7" w:rsidP="005F1FAA">
      <w:pPr>
        <w:pStyle w:val="ConsPlusNormal"/>
        <w:ind w:firstLine="708"/>
        <w:jc w:val="both"/>
        <w:rPr>
          <w:sz w:val="24"/>
          <w:szCs w:val="24"/>
        </w:rPr>
      </w:pPr>
      <w:r>
        <w:rPr>
          <w:sz w:val="24"/>
          <w:szCs w:val="24"/>
        </w:rPr>
        <w:t>2016 – 1209,0 тыс. рублей,</w:t>
      </w:r>
    </w:p>
    <w:p w:rsidR="00F775E7" w:rsidRDefault="00F775E7" w:rsidP="005F1FAA">
      <w:pPr>
        <w:pStyle w:val="ConsPlusNormal"/>
        <w:ind w:firstLine="708"/>
        <w:jc w:val="both"/>
        <w:rPr>
          <w:sz w:val="24"/>
          <w:szCs w:val="24"/>
        </w:rPr>
      </w:pPr>
      <w:r>
        <w:rPr>
          <w:sz w:val="24"/>
          <w:szCs w:val="24"/>
        </w:rPr>
        <w:t>2017 – 1406,7  тыс. рублей,</w:t>
      </w:r>
    </w:p>
    <w:p w:rsidR="00F775E7" w:rsidRDefault="00F775E7" w:rsidP="005F1FAA">
      <w:pPr>
        <w:pStyle w:val="ConsPlusNormal"/>
        <w:ind w:firstLine="708"/>
        <w:jc w:val="both"/>
        <w:rPr>
          <w:sz w:val="24"/>
          <w:szCs w:val="24"/>
        </w:rPr>
      </w:pPr>
      <w:r>
        <w:rPr>
          <w:sz w:val="24"/>
          <w:szCs w:val="24"/>
        </w:rPr>
        <w:t xml:space="preserve">2018 -  </w:t>
      </w:r>
      <w:r w:rsidR="000F5259">
        <w:rPr>
          <w:sz w:val="24"/>
          <w:szCs w:val="24"/>
        </w:rPr>
        <w:t>2008,45</w:t>
      </w:r>
      <w:r>
        <w:rPr>
          <w:sz w:val="24"/>
          <w:szCs w:val="24"/>
        </w:rPr>
        <w:t xml:space="preserve"> тыс. рублей,</w:t>
      </w:r>
    </w:p>
    <w:p w:rsidR="00F775E7" w:rsidRDefault="00F775E7" w:rsidP="005F1FAA">
      <w:pPr>
        <w:pStyle w:val="ConsPlusNormal"/>
        <w:ind w:firstLine="708"/>
        <w:jc w:val="both"/>
        <w:rPr>
          <w:sz w:val="24"/>
          <w:szCs w:val="24"/>
        </w:rPr>
      </w:pPr>
      <w:r>
        <w:rPr>
          <w:sz w:val="24"/>
          <w:szCs w:val="24"/>
        </w:rPr>
        <w:t>2019 -  1406,7 тыс. рублей.</w:t>
      </w:r>
    </w:p>
    <w:p w:rsidR="00F775E7" w:rsidRDefault="00F775E7" w:rsidP="00F775E7">
      <w:pPr>
        <w:ind w:firstLine="289"/>
        <w:jc w:val="both"/>
        <w:rPr>
          <w:rFonts w:ascii="Arial" w:hAnsi="Arial" w:cs="Arial"/>
        </w:rPr>
      </w:pPr>
    </w:p>
    <w:p w:rsidR="00F775E7" w:rsidRPr="00550137" w:rsidRDefault="00F775E7" w:rsidP="00F775E7">
      <w:pPr>
        <w:ind w:left="417"/>
        <w:jc w:val="center"/>
        <w:rPr>
          <w:rFonts w:ascii="Arial" w:hAnsi="Arial" w:cs="Arial"/>
          <w:b/>
          <w:bCs/>
          <w:sz w:val="26"/>
          <w:szCs w:val="26"/>
        </w:rPr>
      </w:pPr>
      <w:r>
        <w:rPr>
          <w:rFonts w:ascii="Arial" w:hAnsi="Arial" w:cs="Arial"/>
          <w:b/>
          <w:bCs/>
          <w:sz w:val="26"/>
          <w:szCs w:val="26"/>
        </w:rPr>
        <w:t>6. Ресурсное обеспечение подпрограммы</w:t>
      </w:r>
      <w:r w:rsidRPr="00801FB6">
        <w:rPr>
          <w:rFonts w:ascii="Arial" w:hAnsi="Arial" w:cs="Arial"/>
          <w:b/>
          <w:bCs/>
          <w:sz w:val="28"/>
          <w:szCs w:val="28"/>
        </w:rPr>
        <w:t xml:space="preserve"> </w:t>
      </w:r>
      <w:r w:rsidRPr="00801FB6">
        <w:rPr>
          <w:rFonts w:ascii="Arial" w:hAnsi="Arial" w:cs="Arial"/>
          <w:b/>
          <w:bCs/>
          <w:sz w:val="28"/>
          <w:szCs w:val="28"/>
          <w:lang w:val="en-US"/>
        </w:rPr>
        <w:t>I</w:t>
      </w:r>
      <w:r w:rsidR="00801FB6" w:rsidRPr="00801FB6">
        <w:rPr>
          <w:rFonts w:ascii="Arial" w:hAnsi="Arial" w:cs="Arial"/>
          <w:b/>
          <w:sz w:val="28"/>
          <w:szCs w:val="28"/>
          <w:lang w:val="en-US"/>
        </w:rPr>
        <w:t>I</w:t>
      </w:r>
    </w:p>
    <w:p w:rsidR="00F775E7" w:rsidRPr="006F5D76" w:rsidRDefault="00F775E7" w:rsidP="00F775E7">
      <w:pPr>
        <w:ind w:left="417"/>
        <w:jc w:val="center"/>
        <w:rPr>
          <w:rFonts w:ascii="Arial" w:hAnsi="Arial" w:cs="Arial"/>
          <w:b/>
          <w:bCs/>
        </w:rPr>
      </w:pPr>
    </w:p>
    <w:p w:rsidR="00F775E7" w:rsidRPr="006F5D76" w:rsidRDefault="00F775E7" w:rsidP="005F1FAA">
      <w:pPr>
        <w:ind w:firstLine="709"/>
        <w:jc w:val="both"/>
        <w:rPr>
          <w:rFonts w:ascii="Arial" w:hAnsi="Arial" w:cs="Arial"/>
          <w:bCs/>
        </w:rPr>
      </w:pPr>
      <w:r w:rsidRPr="006F5D76">
        <w:rPr>
          <w:rFonts w:ascii="Arial" w:hAnsi="Arial" w:cs="Arial"/>
          <w:bCs/>
        </w:rPr>
        <w:t xml:space="preserve">Подпрограмма </w:t>
      </w:r>
      <w:r w:rsidR="00801FB6">
        <w:rPr>
          <w:rFonts w:ascii="Arial" w:hAnsi="Arial" w:cs="Arial"/>
          <w:lang w:val="en-US"/>
        </w:rPr>
        <w:t>I</w:t>
      </w:r>
      <w:r w:rsidRPr="006F5D76">
        <w:rPr>
          <w:rFonts w:ascii="Arial" w:hAnsi="Arial" w:cs="Arial"/>
          <w:bCs/>
          <w:lang w:val="en-US"/>
        </w:rPr>
        <w:t>I</w:t>
      </w:r>
      <w:r w:rsidRPr="006F5D76">
        <w:rPr>
          <w:rFonts w:ascii="Arial" w:hAnsi="Arial" w:cs="Arial"/>
          <w:bCs/>
        </w:rPr>
        <w:t xml:space="preserve">  реализуется за счет средств: федерального бюджета,</w:t>
      </w:r>
      <w:r w:rsidRPr="006F5D76">
        <w:rPr>
          <w:rFonts w:ascii="Arial" w:hAnsi="Arial" w:cs="Arial"/>
        </w:rPr>
        <w:t xml:space="preserve"> бюджет субъекта РФ</w:t>
      </w:r>
      <w:r>
        <w:rPr>
          <w:rFonts w:ascii="Arial" w:hAnsi="Arial" w:cs="Arial"/>
        </w:rPr>
        <w:t>,</w:t>
      </w:r>
      <w:r w:rsidRPr="006F5D76">
        <w:rPr>
          <w:rFonts w:ascii="Arial" w:hAnsi="Arial" w:cs="Arial"/>
          <w:bCs/>
        </w:rPr>
        <w:t xml:space="preserve">  бюджета МО Дубенский район</w:t>
      </w:r>
    </w:p>
    <w:p w:rsidR="00F775E7" w:rsidRDefault="00F775E7" w:rsidP="00F775E7">
      <w:pPr>
        <w:jc w:val="both"/>
        <w:rPr>
          <w:rFonts w:ascii="Arial" w:hAnsi="Arial" w:cs="Arial"/>
          <w:bCs/>
          <w:sz w:val="26"/>
          <w:szCs w:val="26"/>
        </w:rPr>
      </w:pPr>
    </w:p>
    <w:p w:rsidR="00F775E7" w:rsidRDefault="00F775E7" w:rsidP="00F775E7">
      <w:pPr>
        <w:jc w:val="both"/>
        <w:rPr>
          <w:rFonts w:ascii="Arial" w:hAnsi="Arial" w:cs="Arial"/>
          <w:bCs/>
          <w:sz w:val="26"/>
          <w:szCs w:val="26"/>
        </w:rPr>
      </w:pPr>
    </w:p>
    <w:tbl>
      <w:tblPr>
        <w:tblW w:w="10528" w:type="dxa"/>
        <w:jc w:val="center"/>
        <w:tblInd w:w="-639" w:type="dxa"/>
        <w:tblLayout w:type="fixed"/>
        <w:tblLook w:val="0000" w:firstRow="0" w:lastRow="0" w:firstColumn="0" w:lastColumn="0" w:noHBand="0" w:noVBand="0"/>
      </w:tblPr>
      <w:tblGrid>
        <w:gridCol w:w="1636"/>
        <w:gridCol w:w="1379"/>
        <w:gridCol w:w="1314"/>
        <w:gridCol w:w="992"/>
        <w:gridCol w:w="993"/>
        <w:gridCol w:w="954"/>
        <w:gridCol w:w="1134"/>
        <w:gridCol w:w="1134"/>
        <w:gridCol w:w="992"/>
      </w:tblGrid>
      <w:tr w:rsidR="00F775E7" w:rsidRPr="005F1FAA" w:rsidTr="005F1FAA">
        <w:trPr>
          <w:cantSplit/>
          <w:trHeight w:val="180"/>
          <w:jc w:val="center"/>
        </w:trPr>
        <w:tc>
          <w:tcPr>
            <w:tcW w:w="1636" w:type="dxa"/>
            <w:vMerge w:val="restart"/>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Наименование ресурсов</w:t>
            </w:r>
          </w:p>
        </w:tc>
        <w:tc>
          <w:tcPr>
            <w:tcW w:w="1379" w:type="dxa"/>
            <w:vMerge w:val="restart"/>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Единица измерения</w:t>
            </w:r>
          </w:p>
          <w:p w:rsidR="00F775E7" w:rsidRPr="005F1FAA" w:rsidRDefault="00F775E7" w:rsidP="003D3AC6">
            <w:pPr>
              <w:jc w:val="both"/>
              <w:rPr>
                <w:rFonts w:ascii="Arial" w:hAnsi="Arial" w:cs="Arial"/>
                <w:bCs/>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jc w:val="both"/>
            </w:pPr>
            <w:r w:rsidRPr="005F1FAA">
              <w:rPr>
                <w:rFonts w:ascii="Arial" w:eastAsia="Arial" w:hAnsi="Arial" w:cs="Arial"/>
                <w:bCs/>
              </w:rPr>
              <w:t xml:space="preserve">                                </w:t>
            </w:r>
            <w:r w:rsidRPr="005F1FAA">
              <w:rPr>
                <w:rFonts w:ascii="Arial" w:hAnsi="Arial" w:cs="Arial"/>
                <w:bCs/>
              </w:rPr>
              <w:t>Потребность</w:t>
            </w:r>
          </w:p>
        </w:tc>
      </w:tr>
      <w:tr w:rsidR="00F775E7" w:rsidRPr="005F1FAA" w:rsidTr="005F1FAA">
        <w:trPr>
          <w:cantSplit/>
          <w:trHeight w:val="180"/>
          <w:jc w:val="center"/>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Pr="005F1FAA" w:rsidRDefault="00F775E7" w:rsidP="003D3AC6">
            <w:pPr>
              <w:snapToGrid w:val="0"/>
              <w:rPr>
                <w:rFonts w:ascii="Arial" w:eastAsia="Calibri" w:hAnsi="Arial" w:cs="Arial"/>
                <w:bCs/>
              </w:rPr>
            </w:pPr>
          </w:p>
        </w:tc>
        <w:tc>
          <w:tcPr>
            <w:tcW w:w="1379" w:type="dxa"/>
            <w:vMerge/>
            <w:tcBorders>
              <w:top w:val="single" w:sz="4" w:space="0" w:color="000000"/>
              <w:left w:val="single" w:sz="4" w:space="0" w:color="000000"/>
              <w:bottom w:val="single" w:sz="4" w:space="0" w:color="000000"/>
            </w:tcBorders>
            <w:shd w:val="clear" w:color="auto" w:fill="auto"/>
            <w:vAlign w:val="center"/>
          </w:tcPr>
          <w:p w:rsidR="00F775E7" w:rsidRPr="005F1FAA" w:rsidRDefault="00F775E7" w:rsidP="003D3AC6">
            <w:pPr>
              <w:snapToGrid w:val="0"/>
              <w:rPr>
                <w:rFonts w:ascii="Arial" w:eastAsia="Calibri" w:hAnsi="Arial" w:cs="Arial"/>
                <w:bCs/>
              </w:rPr>
            </w:pPr>
          </w:p>
        </w:tc>
        <w:tc>
          <w:tcPr>
            <w:tcW w:w="1314" w:type="dxa"/>
            <w:vMerge w:val="restart"/>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eastAsia="Calibri" w:hAnsi="Arial" w:cs="Arial"/>
                <w:bCs/>
              </w:rPr>
            </w:pPr>
          </w:p>
        </w:tc>
        <w:tc>
          <w:tcPr>
            <w:tcW w:w="6199" w:type="dxa"/>
            <w:gridSpan w:val="6"/>
            <w:tcBorders>
              <w:top w:val="single" w:sz="4" w:space="0" w:color="000000"/>
              <w:left w:val="single" w:sz="4" w:space="0" w:color="000000"/>
              <w:bottom w:val="single" w:sz="4" w:space="0" w:color="000000"/>
              <w:right w:val="single" w:sz="4" w:space="0" w:color="000000"/>
            </w:tcBorders>
            <w:shd w:val="clear" w:color="auto" w:fill="auto"/>
          </w:tcPr>
          <w:p w:rsidR="00F775E7" w:rsidRPr="005F1FAA" w:rsidRDefault="00F775E7" w:rsidP="003D3AC6">
            <w:pPr>
              <w:jc w:val="both"/>
            </w:pPr>
            <w:r w:rsidRPr="005F1FAA">
              <w:rPr>
                <w:rFonts w:ascii="Arial" w:eastAsia="Arial" w:hAnsi="Arial" w:cs="Arial"/>
                <w:bCs/>
              </w:rPr>
              <w:t xml:space="preserve">             </w:t>
            </w:r>
            <w:r w:rsidRPr="005F1FAA">
              <w:rPr>
                <w:rFonts w:ascii="Arial" w:hAnsi="Arial" w:cs="Arial"/>
                <w:bCs/>
              </w:rPr>
              <w:t>В том числе по годам</w:t>
            </w:r>
          </w:p>
        </w:tc>
      </w:tr>
      <w:tr w:rsidR="00F775E7" w:rsidRPr="005F1FAA" w:rsidTr="005F1FAA">
        <w:trPr>
          <w:cantSplit/>
          <w:trHeight w:val="324"/>
          <w:jc w:val="center"/>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Pr="005F1FAA" w:rsidRDefault="00F775E7" w:rsidP="003D3AC6">
            <w:pPr>
              <w:snapToGrid w:val="0"/>
              <w:rPr>
                <w:rFonts w:ascii="Arial" w:eastAsia="Calibri" w:hAnsi="Arial" w:cs="Arial"/>
                <w:bCs/>
              </w:rPr>
            </w:pPr>
          </w:p>
        </w:tc>
        <w:tc>
          <w:tcPr>
            <w:tcW w:w="1379" w:type="dxa"/>
            <w:vMerge/>
            <w:tcBorders>
              <w:top w:val="single" w:sz="4" w:space="0" w:color="000000"/>
              <w:left w:val="single" w:sz="4" w:space="0" w:color="000000"/>
              <w:bottom w:val="single" w:sz="4" w:space="0" w:color="000000"/>
            </w:tcBorders>
            <w:shd w:val="clear" w:color="auto" w:fill="auto"/>
            <w:vAlign w:val="center"/>
          </w:tcPr>
          <w:p w:rsidR="00F775E7" w:rsidRPr="005F1FAA" w:rsidRDefault="00F775E7" w:rsidP="003D3AC6">
            <w:pPr>
              <w:snapToGrid w:val="0"/>
              <w:rPr>
                <w:rFonts w:ascii="Arial" w:eastAsia="Calibri" w:hAnsi="Arial" w:cs="Arial"/>
                <w:bCs/>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F775E7" w:rsidRPr="005F1FAA" w:rsidRDefault="00F775E7" w:rsidP="003D3AC6">
            <w:pPr>
              <w:snapToGrid w:val="0"/>
              <w:rPr>
                <w:rFonts w:ascii="Arial" w:eastAsia="Calibri" w:hAnsi="Arial" w:cs="Arial"/>
                <w:bCs/>
              </w:rPr>
            </w:pPr>
          </w:p>
        </w:tc>
        <w:tc>
          <w:tcPr>
            <w:tcW w:w="992"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2014</w:t>
            </w:r>
          </w:p>
        </w:tc>
        <w:tc>
          <w:tcPr>
            <w:tcW w:w="993"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2015</w:t>
            </w:r>
          </w:p>
        </w:tc>
        <w:tc>
          <w:tcPr>
            <w:tcW w:w="95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2016</w:t>
            </w:r>
          </w:p>
        </w:tc>
        <w:tc>
          <w:tcPr>
            <w:tcW w:w="113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2017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775E7" w:rsidRPr="005F1FAA" w:rsidRDefault="00F775E7" w:rsidP="003D3AC6">
            <w:pPr>
              <w:jc w:val="both"/>
            </w:pPr>
            <w:r w:rsidRPr="005F1FAA">
              <w:rPr>
                <w:rFonts w:ascii="Arial" w:hAnsi="Arial" w:cs="Arial"/>
                <w:bCs/>
              </w:rPr>
              <w:t>2018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Pr="005F1FAA" w:rsidRDefault="00F775E7" w:rsidP="003D3AC6">
            <w:pPr>
              <w:jc w:val="both"/>
            </w:pPr>
            <w:r w:rsidRPr="005F1FAA">
              <w:t>2019</w:t>
            </w:r>
          </w:p>
        </w:tc>
      </w:tr>
      <w:tr w:rsidR="00F775E7" w:rsidRPr="005F1FAA" w:rsidTr="005F1FAA">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Финансовые ресурсы</w:t>
            </w:r>
          </w:p>
        </w:tc>
        <w:tc>
          <w:tcPr>
            <w:tcW w:w="1379"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w:t>
            </w:r>
            <w:proofErr w:type="spellStart"/>
            <w:r w:rsidRPr="005F1FAA">
              <w:rPr>
                <w:rFonts w:ascii="Arial" w:hAnsi="Arial" w:cs="Arial"/>
                <w:bCs/>
              </w:rPr>
              <w:t>тыс</w:t>
            </w:r>
            <w:proofErr w:type="gramStart"/>
            <w:r w:rsidRPr="005F1FAA">
              <w:rPr>
                <w:rFonts w:ascii="Arial" w:hAnsi="Arial" w:cs="Arial"/>
                <w:bCs/>
              </w:rPr>
              <w:t>.р</w:t>
            </w:r>
            <w:proofErr w:type="gramEnd"/>
            <w:r w:rsidRPr="005F1FAA">
              <w:rPr>
                <w:rFonts w:ascii="Arial" w:hAnsi="Arial" w:cs="Arial"/>
                <w:bCs/>
              </w:rPr>
              <w:t>уб</w:t>
            </w:r>
            <w:proofErr w:type="spellEnd"/>
            <w:r w:rsidRPr="005F1FAA">
              <w:rPr>
                <w:rFonts w:ascii="Arial" w:hAnsi="Arial" w:cs="Arial"/>
                <w:bCs/>
              </w:rPr>
              <w:t>.)</w:t>
            </w:r>
          </w:p>
        </w:tc>
        <w:tc>
          <w:tcPr>
            <w:tcW w:w="1314" w:type="dxa"/>
            <w:tcBorders>
              <w:top w:val="single" w:sz="4" w:space="0" w:color="000000"/>
              <w:left w:val="single" w:sz="4" w:space="0" w:color="000000"/>
              <w:bottom w:val="single" w:sz="4" w:space="0" w:color="000000"/>
            </w:tcBorders>
            <w:shd w:val="clear" w:color="auto" w:fill="auto"/>
          </w:tcPr>
          <w:p w:rsidR="00F775E7" w:rsidRPr="005F1FAA" w:rsidRDefault="00DE7BC8" w:rsidP="003D3AC6">
            <w:pPr>
              <w:jc w:val="both"/>
              <w:rPr>
                <w:rFonts w:ascii="Arial" w:hAnsi="Arial" w:cs="Arial"/>
                <w:bCs/>
              </w:rPr>
            </w:pPr>
            <w:r w:rsidRPr="005F1FAA">
              <w:rPr>
                <w:rFonts w:ascii="Arial" w:hAnsi="Arial" w:cs="Arial"/>
              </w:rPr>
              <w:t>43534,05</w:t>
            </w:r>
          </w:p>
        </w:tc>
        <w:tc>
          <w:tcPr>
            <w:tcW w:w="992"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8834,2</w:t>
            </w:r>
          </w:p>
        </w:tc>
        <w:tc>
          <w:tcPr>
            <w:tcW w:w="993"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9485,1</w:t>
            </w:r>
          </w:p>
        </w:tc>
        <w:tc>
          <w:tcPr>
            <w:tcW w:w="95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9460,2</w:t>
            </w:r>
          </w:p>
        </w:tc>
        <w:tc>
          <w:tcPr>
            <w:tcW w:w="1134" w:type="dxa"/>
            <w:tcBorders>
              <w:top w:val="single" w:sz="4" w:space="0" w:color="000000"/>
              <w:left w:val="single" w:sz="4" w:space="0" w:color="000000"/>
              <w:bottom w:val="single" w:sz="4" w:space="0" w:color="000000"/>
            </w:tcBorders>
            <w:shd w:val="clear" w:color="auto" w:fill="auto"/>
          </w:tcPr>
          <w:p w:rsidR="00F775E7" w:rsidRPr="005F1FAA" w:rsidRDefault="00DE7BC8" w:rsidP="003D3AC6">
            <w:pPr>
              <w:jc w:val="both"/>
              <w:rPr>
                <w:rFonts w:ascii="Arial" w:hAnsi="Arial" w:cs="Arial"/>
                <w:bCs/>
              </w:rPr>
            </w:pPr>
            <w:r w:rsidRPr="005F1FAA">
              <w:rPr>
                <w:rFonts w:ascii="Arial" w:hAnsi="Arial" w:cs="Arial"/>
                <w:bCs/>
              </w:rPr>
              <w:t>12339,4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775E7" w:rsidRPr="005F1FAA" w:rsidRDefault="004918F9" w:rsidP="003D3AC6">
            <w:pPr>
              <w:jc w:val="both"/>
            </w:pPr>
            <w:r w:rsidRPr="005F1FAA">
              <w:rPr>
                <w:rFonts w:ascii="Arial" w:hAnsi="Arial" w:cs="Arial"/>
                <w:bCs/>
              </w:rPr>
              <w:t>2008,45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Pr="005F1FAA" w:rsidRDefault="00F775E7" w:rsidP="003D3AC6">
            <w:pPr>
              <w:jc w:val="both"/>
            </w:pPr>
            <w:r w:rsidRPr="005F1FAA">
              <w:t>1406,7</w:t>
            </w:r>
          </w:p>
        </w:tc>
      </w:tr>
      <w:tr w:rsidR="00F775E7" w:rsidRPr="005F1FAA" w:rsidTr="005F1FAA">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Федеральный бюджет</w:t>
            </w:r>
          </w:p>
        </w:tc>
        <w:tc>
          <w:tcPr>
            <w:tcW w:w="1379"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w:t>
            </w:r>
            <w:proofErr w:type="spellStart"/>
            <w:r w:rsidRPr="005F1FAA">
              <w:rPr>
                <w:rFonts w:ascii="Arial" w:hAnsi="Arial" w:cs="Arial"/>
                <w:bCs/>
              </w:rPr>
              <w:t>тыс</w:t>
            </w:r>
            <w:proofErr w:type="gramStart"/>
            <w:r w:rsidRPr="005F1FAA">
              <w:rPr>
                <w:rFonts w:ascii="Arial" w:hAnsi="Arial" w:cs="Arial"/>
                <w:bCs/>
              </w:rPr>
              <w:t>.р</w:t>
            </w:r>
            <w:proofErr w:type="gramEnd"/>
            <w:r w:rsidRPr="005F1FAA">
              <w:rPr>
                <w:rFonts w:ascii="Arial" w:hAnsi="Arial" w:cs="Arial"/>
                <w:bCs/>
              </w:rPr>
              <w:t>уб</w:t>
            </w:r>
            <w:proofErr w:type="spellEnd"/>
            <w:r w:rsidRPr="005F1FAA">
              <w:rPr>
                <w:rFonts w:ascii="Arial" w:hAnsi="Arial" w:cs="Arial"/>
                <w:bCs/>
              </w:rPr>
              <w:t>.)</w:t>
            </w:r>
          </w:p>
        </w:tc>
        <w:tc>
          <w:tcPr>
            <w:tcW w:w="1314" w:type="dxa"/>
            <w:tcBorders>
              <w:top w:val="single" w:sz="4" w:space="0" w:color="000000"/>
              <w:left w:val="single" w:sz="4" w:space="0" w:color="000000"/>
              <w:bottom w:val="single" w:sz="4" w:space="0" w:color="000000"/>
            </w:tcBorders>
            <w:shd w:val="clear" w:color="auto" w:fill="auto"/>
          </w:tcPr>
          <w:p w:rsidR="00F775E7" w:rsidRPr="005F1FAA" w:rsidRDefault="00DE7BC8" w:rsidP="003D3AC6">
            <w:pPr>
              <w:jc w:val="both"/>
              <w:rPr>
                <w:rFonts w:ascii="Arial" w:hAnsi="Arial" w:cs="Arial"/>
                <w:bCs/>
              </w:rPr>
            </w:pPr>
            <w:r w:rsidRPr="005F1FAA">
              <w:rPr>
                <w:rFonts w:ascii="Arial" w:hAnsi="Arial" w:cs="Arial"/>
                <w:bCs/>
              </w:rPr>
              <w:t>8444,9</w:t>
            </w:r>
          </w:p>
        </w:tc>
        <w:tc>
          <w:tcPr>
            <w:tcW w:w="992"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0</w:t>
            </w:r>
          </w:p>
        </w:tc>
        <w:tc>
          <w:tcPr>
            <w:tcW w:w="993"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2490,9</w:t>
            </w:r>
          </w:p>
        </w:tc>
        <w:tc>
          <w:tcPr>
            <w:tcW w:w="95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2668,0</w:t>
            </w:r>
          </w:p>
        </w:tc>
        <w:tc>
          <w:tcPr>
            <w:tcW w:w="1134" w:type="dxa"/>
            <w:tcBorders>
              <w:top w:val="single" w:sz="4" w:space="0" w:color="000000"/>
              <w:left w:val="single" w:sz="4" w:space="0" w:color="000000"/>
              <w:bottom w:val="single" w:sz="4" w:space="0" w:color="000000"/>
            </w:tcBorders>
            <w:shd w:val="clear" w:color="auto" w:fill="auto"/>
          </w:tcPr>
          <w:p w:rsidR="00F775E7" w:rsidRPr="005F1FAA" w:rsidRDefault="00DE7BC8" w:rsidP="003D3AC6">
            <w:pPr>
              <w:jc w:val="both"/>
              <w:rPr>
                <w:rFonts w:ascii="Arial" w:hAnsi="Arial" w:cs="Arial"/>
                <w:bCs/>
              </w:rPr>
            </w:pPr>
            <w:r w:rsidRPr="005F1FAA">
              <w:rPr>
                <w:rFonts w:ascii="Arial" w:hAnsi="Arial" w:cs="Arial"/>
                <w:bCs/>
              </w:rPr>
              <w:t>3286,0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0</w:t>
            </w:r>
          </w:p>
        </w:tc>
      </w:tr>
      <w:tr w:rsidR="00F775E7" w:rsidRPr="005F1FAA" w:rsidTr="005F1FAA">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Бюджет Тульской области</w:t>
            </w:r>
          </w:p>
        </w:tc>
        <w:tc>
          <w:tcPr>
            <w:tcW w:w="1379"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w:t>
            </w:r>
            <w:proofErr w:type="spellStart"/>
            <w:r w:rsidRPr="005F1FAA">
              <w:rPr>
                <w:rFonts w:ascii="Arial" w:hAnsi="Arial" w:cs="Arial"/>
                <w:bCs/>
              </w:rPr>
              <w:t>тыс</w:t>
            </w:r>
            <w:proofErr w:type="gramStart"/>
            <w:r w:rsidRPr="005F1FAA">
              <w:rPr>
                <w:rFonts w:ascii="Arial" w:hAnsi="Arial" w:cs="Arial"/>
                <w:bCs/>
              </w:rPr>
              <w:t>.р</w:t>
            </w:r>
            <w:proofErr w:type="gramEnd"/>
            <w:r w:rsidRPr="005F1FAA">
              <w:rPr>
                <w:rFonts w:ascii="Arial" w:hAnsi="Arial" w:cs="Arial"/>
                <w:bCs/>
              </w:rPr>
              <w:t>уб</w:t>
            </w:r>
            <w:proofErr w:type="spellEnd"/>
            <w:r w:rsidRPr="005F1FAA">
              <w:rPr>
                <w:rFonts w:ascii="Arial" w:hAnsi="Arial" w:cs="Arial"/>
                <w:bCs/>
              </w:rPr>
              <w:t>.)</w:t>
            </w:r>
          </w:p>
        </w:tc>
        <w:tc>
          <w:tcPr>
            <w:tcW w:w="1314" w:type="dxa"/>
            <w:tcBorders>
              <w:top w:val="single" w:sz="4" w:space="0" w:color="000000"/>
              <w:left w:val="single" w:sz="4" w:space="0" w:color="000000"/>
              <w:bottom w:val="single" w:sz="4" w:space="0" w:color="000000"/>
            </w:tcBorders>
            <w:shd w:val="clear" w:color="auto" w:fill="auto"/>
          </w:tcPr>
          <w:p w:rsidR="00F775E7" w:rsidRPr="005F1FAA" w:rsidRDefault="00DE7BC8" w:rsidP="003D3AC6">
            <w:pPr>
              <w:jc w:val="both"/>
              <w:rPr>
                <w:rFonts w:ascii="Arial" w:hAnsi="Arial" w:cs="Arial"/>
                <w:bCs/>
              </w:rPr>
            </w:pPr>
            <w:r w:rsidRPr="005F1FAA">
              <w:rPr>
                <w:rFonts w:ascii="Arial" w:hAnsi="Arial" w:cs="Arial"/>
                <w:bCs/>
              </w:rPr>
              <w:t>28012,2</w:t>
            </w:r>
          </w:p>
        </w:tc>
        <w:tc>
          <w:tcPr>
            <w:tcW w:w="992"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8356,9</w:t>
            </w:r>
          </w:p>
        </w:tc>
        <w:tc>
          <w:tcPr>
            <w:tcW w:w="993"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6425,4</w:t>
            </w:r>
          </w:p>
        </w:tc>
        <w:tc>
          <w:tcPr>
            <w:tcW w:w="95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5583,2</w:t>
            </w:r>
          </w:p>
        </w:tc>
        <w:tc>
          <w:tcPr>
            <w:tcW w:w="1134" w:type="dxa"/>
            <w:tcBorders>
              <w:top w:val="single" w:sz="4" w:space="0" w:color="000000"/>
              <w:left w:val="single" w:sz="4" w:space="0" w:color="000000"/>
              <w:bottom w:val="single" w:sz="4" w:space="0" w:color="000000"/>
            </w:tcBorders>
            <w:shd w:val="clear" w:color="auto" w:fill="auto"/>
          </w:tcPr>
          <w:p w:rsidR="00F775E7" w:rsidRPr="005F1FAA" w:rsidRDefault="00DE7BC8" w:rsidP="003D3AC6">
            <w:pPr>
              <w:jc w:val="both"/>
              <w:rPr>
                <w:rFonts w:ascii="Arial" w:hAnsi="Arial" w:cs="Arial"/>
                <w:bCs/>
              </w:rPr>
            </w:pPr>
            <w:r w:rsidRPr="005F1FAA">
              <w:rPr>
                <w:rFonts w:ascii="Arial" w:hAnsi="Arial" w:cs="Arial"/>
                <w:bCs/>
              </w:rPr>
              <w:t>7646,7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0</w:t>
            </w:r>
          </w:p>
        </w:tc>
      </w:tr>
      <w:tr w:rsidR="00F775E7" w:rsidRPr="005F1FAA" w:rsidTr="005F1FAA">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Бюджет МО Дубенский район</w:t>
            </w:r>
          </w:p>
        </w:tc>
        <w:tc>
          <w:tcPr>
            <w:tcW w:w="1379"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w:t>
            </w:r>
            <w:proofErr w:type="spellStart"/>
            <w:r w:rsidRPr="005F1FAA">
              <w:rPr>
                <w:rFonts w:ascii="Arial" w:hAnsi="Arial" w:cs="Arial"/>
                <w:bCs/>
              </w:rPr>
              <w:t>тыс</w:t>
            </w:r>
            <w:proofErr w:type="gramStart"/>
            <w:r w:rsidRPr="005F1FAA">
              <w:rPr>
                <w:rFonts w:ascii="Arial" w:hAnsi="Arial" w:cs="Arial"/>
                <w:bCs/>
              </w:rPr>
              <w:t>.р</w:t>
            </w:r>
            <w:proofErr w:type="gramEnd"/>
            <w:r w:rsidRPr="005F1FAA">
              <w:rPr>
                <w:rFonts w:ascii="Arial" w:hAnsi="Arial" w:cs="Arial"/>
                <w:bCs/>
              </w:rPr>
              <w:t>уб</w:t>
            </w:r>
            <w:proofErr w:type="spellEnd"/>
            <w:r w:rsidRPr="005F1FAA">
              <w:rPr>
                <w:rFonts w:ascii="Arial" w:hAnsi="Arial" w:cs="Arial"/>
                <w:bCs/>
              </w:rPr>
              <w:t>.)</w:t>
            </w:r>
          </w:p>
        </w:tc>
        <w:tc>
          <w:tcPr>
            <w:tcW w:w="1314" w:type="dxa"/>
            <w:tcBorders>
              <w:top w:val="single" w:sz="4" w:space="0" w:color="000000"/>
              <w:left w:val="single" w:sz="4" w:space="0" w:color="000000"/>
              <w:bottom w:val="single" w:sz="4" w:space="0" w:color="000000"/>
            </w:tcBorders>
            <w:shd w:val="clear" w:color="auto" w:fill="auto"/>
          </w:tcPr>
          <w:p w:rsidR="00F775E7" w:rsidRPr="005F1FAA" w:rsidRDefault="000F5259" w:rsidP="003D3AC6">
            <w:pPr>
              <w:jc w:val="both"/>
              <w:rPr>
                <w:rFonts w:ascii="Arial" w:hAnsi="Arial" w:cs="Arial"/>
                <w:bCs/>
              </w:rPr>
            </w:pPr>
            <w:r w:rsidRPr="005F1FAA">
              <w:rPr>
                <w:rFonts w:ascii="Arial" w:hAnsi="Arial" w:cs="Arial"/>
                <w:bCs/>
              </w:rPr>
              <w:t>7076,95</w:t>
            </w:r>
          </w:p>
        </w:tc>
        <w:tc>
          <w:tcPr>
            <w:tcW w:w="992"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477,3</w:t>
            </w:r>
          </w:p>
        </w:tc>
        <w:tc>
          <w:tcPr>
            <w:tcW w:w="993"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568,8</w:t>
            </w:r>
          </w:p>
        </w:tc>
        <w:tc>
          <w:tcPr>
            <w:tcW w:w="95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1209,0</w:t>
            </w:r>
          </w:p>
        </w:tc>
        <w:tc>
          <w:tcPr>
            <w:tcW w:w="113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1406,7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775E7" w:rsidRPr="005F1FAA" w:rsidRDefault="000F5259" w:rsidP="003D3AC6">
            <w:pPr>
              <w:jc w:val="both"/>
            </w:pPr>
            <w:r w:rsidRPr="005F1FAA">
              <w:rPr>
                <w:rFonts w:ascii="Arial" w:hAnsi="Arial" w:cs="Arial"/>
                <w:bCs/>
              </w:rPr>
              <w:t>2008,45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Pr="005F1FAA" w:rsidRDefault="00F775E7" w:rsidP="003D3AC6">
            <w:pPr>
              <w:jc w:val="both"/>
            </w:pPr>
            <w:r w:rsidRPr="005F1FAA">
              <w:t>1406,7</w:t>
            </w:r>
          </w:p>
        </w:tc>
      </w:tr>
      <w:tr w:rsidR="00F775E7" w:rsidRPr="005F1FAA" w:rsidTr="005F1FAA">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Материально-технические ресурсы</w:t>
            </w:r>
          </w:p>
        </w:tc>
        <w:tc>
          <w:tcPr>
            <w:tcW w:w="1379"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131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992"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993"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95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775E7" w:rsidRPr="005F1FAA" w:rsidRDefault="00F775E7" w:rsidP="003D3AC6">
            <w:pPr>
              <w:snapToGrid w:val="0"/>
              <w:jc w:val="both"/>
              <w:rPr>
                <w:rFonts w:ascii="Arial" w:hAnsi="Arial" w:cs="Arial"/>
                <w:bCs/>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Pr="005F1FAA" w:rsidRDefault="00F775E7" w:rsidP="003D3AC6">
            <w:pPr>
              <w:snapToGrid w:val="0"/>
              <w:jc w:val="both"/>
              <w:rPr>
                <w:rFonts w:ascii="Arial" w:hAnsi="Arial" w:cs="Arial"/>
                <w:bCs/>
              </w:rPr>
            </w:pPr>
          </w:p>
        </w:tc>
      </w:tr>
      <w:tr w:rsidR="00F775E7" w:rsidRPr="005F1FAA" w:rsidTr="005F1FAA">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jc w:val="both"/>
              <w:rPr>
                <w:rFonts w:ascii="Arial" w:hAnsi="Arial" w:cs="Arial"/>
                <w:bCs/>
              </w:rPr>
            </w:pPr>
            <w:r w:rsidRPr="005F1FAA">
              <w:rPr>
                <w:rFonts w:ascii="Arial" w:hAnsi="Arial" w:cs="Arial"/>
                <w:bCs/>
              </w:rPr>
              <w:t>Трудовые ресурсы</w:t>
            </w:r>
          </w:p>
        </w:tc>
        <w:tc>
          <w:tcPr>
            <w:tcW w:w="1379"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131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992"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993"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95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tcBorders>
            <w:shd w:val="clear" w:color="auto" w:fill="auto"/>
          </w:tcPr>
          <w:p w:rsidR="00F775E7" w:rsidRPr="005F1FAA"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775E7" w:rsidRPr="005F1FAA" w:rsidRDefault="00F775E7" w:rsidP="003D3AC6">
            <w:pPr>
              <w:snapToGrid w:val="0"/>
              <w:jc w:val="both"/>
              <w:rPr>
                <w:rFonts w:ascii="Arial" w:hAnsi="Arial" w:cs="Arial"/>
                <w:bCs/>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Pr="005F1FAA" w:rsidRDefault="00F775E7" w:rsidP="003D3AC6">
            <w:pPr>
              <w:snapToGrid w:val="0"/>
              <w:jc w:val="both"/>
              <w:rPr>
                <w:rFonts w:ascii="Arial" w:hAnsi="Arial" w:cs="Arial"/>
                <w:bCs/>
              </w:rPr>
            </w:pPr>
          </w:p>
        </w:tc>
      </w:tr>
    </w:tbl>
    <w:p w:rsidR="00F775E7" w:rsidRDefault="00F775E7" w:rsidP="00F775E7">
      <w:pPr>
        <w:ind w:left="417"/>
        <w:jc w:val="center"/>
        <w:rPr>
          <w:rFonts w:ascii="Arial" w:hAnsi="Arial" w:cs="Arial"/>
          <w:b/>
          <w:bCs/>
          <w:sz w:val="26"/>
          <w:szCs w:val="26"/>
        </w:rPr>
      </w:pPr>
    </w:p>
    <w:p w:rsidR="00F775E7" w:rsidRPr="005F1FAA" w:rsidRDefault="00F775E7" w:rsidP="00F775E7">
      <w:pPr>
        <w:ind w:left="417"/>
        <w:jc w:val="center"/>
        <w:rPr>
          <w:rFonts w:ascii="Arial" w:hAnsi="Arial" w:cs="Arial"/>
          <w:b/>
          <w:bCs/>
        </w:rPr>
      </w:pPr>
      <w:r w:rsidRPr="005F1FAA">
        <w:rPr>
          <w:rFonts w:ascii="Arial" w:hAnsi="Arial" w:cs="Arial"/>
          <w:b/>
          <w:bCs/>
        </w:rPr>
        <w:lastRenderedPageBreak/>
        <w:t xml:space="preserve">7. Анализ рисков реализации подпрограммы </w:t>
      </w:r>
      <w:r w:rsidR="00801FB6" w:rsidRPr="005F1FAA">
        <w:rPr>
          <w:rFonts w:ascii="Arial" w:hAnsi="Arial" w:cs="Arial"/>
          <w:b/>
          <w:lang w:val="en-US"/>
        </w:rPr>
        <w:t>I</w:t>
      </w:r>
      <w:r w:rsidRPr="005F1FAA">
        <w:rPr>
          <w:rFonts w:ascii="Arial" w:hAnsi="Arial" w:cs="Arial"/>
          <w:b/>
          <w:bCs/>
          <w:lang w:val="en-US"/>
        </w:rPr>
        <w:t>I</w:t>
      </w:r>
      <w:r w:rsidRPr="005F1FAA">
        <w:rPr>
          <w:rFonts w:ascii="Arial" w:hAnsi="Arial" w:cs="Arial"/>
          <w:b/>
          <w:bCs/>
        </w:rPr>
        <w:t xml:space="preserve"> и описание мер по управлению рисками с целью минимизации их влияния на достижение целей подпрограммы </w:t>
      </w:r>
      <w:r w:rsidRPr="005F1FAA">
        <w:rPr>
          <w:rFonts w:ascii="Arial" w:hAnsi="Arial" w:cs="Arial"/>
          <w:b/>
          <w:bCs/>
          <w:lang w:val="en-US"/>
        </w:rPr>
        <w:t>I</w:t>
      </w:r>
      <w:r w:rsidR="00801FB6" w:rsidRPr="005F1FAA">
        <w:rPr>
          <w:rFonts w:ascii="Arial" w:hAnsi="Arial" w:cs="Arial"/>
          <w:b/>
          <w:lang w:val="en-US"/>
        </w:rPr>
        <w:t>I</w:t>
      </w:r>
    </w:p>
    <w:p w:rsidR="00F775E7" w:rsidRPr="00801FB6" w:rsidRDefault="00F775E7" w:rsidP="00F775E7">
      <w:pPr>
        <w:ind w:left="417"/>
        <w:jc w:val="center"/>
        <w:rPr>
          <w:rFonts w:ascii="Arial" w:hAnsi="Arial" w:cs="Arial"/>
          <w:b/>
          <w:bCs/>
          <w:sz w:val="28"/>
          <w:szCs w:val="28"/>
        </w:rPr>
      </w:pPr>
    </w:p>
    <w:p w:rsidR="00F775E7" w:rsidRDefault="00F775E7" w:rsidP="005F1FAA">
      <w:pPr>
        <w:widowControl w:val="0"/>
        <w:autoSpaceDE w:val="0"/>
        <w:ind w:firstLine="709"/>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rsidR="00F775E7" w:rsidRDefault="00F775E7" w:rsidP="005F1FAA">
      <w:pPr>
        <w:widowControl w:val="0"/>
        <w:autoSpaceDE w:val="0"/>
        <w:ind w:firstLine="709"/>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F775E7" w:rsidRDefault="00F775E7" w:rsidP="005F1FAA">
      <w:pPr>
        <w:widowControl w:val="0"/>
        <w:autoSpaceDE w:val="0"/>
        <w:ind w:firstLine="709"/>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F775E7" w:rsidRDefault="00F775E7" w:rsidP="005F1FAA">
      <w:pPr>
        <w:widowControl w:val="0"/>
        <w:autoSpaceDE w:val="0"/>
        <w:ind w:firstLine="709"/>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w:t>
      </w:r>
      <w:proofErr w:type="gramStart"/>
      <w:r>
        <w:rPr>
          <w:rFonts w:ascii="Arial" w:hAnsi="Arial" w:cs="Arial"/>
        </w:rPr>
        <w:t>дств в пр</w:t>
      </w:r>
      <w:proofErr w:type="gramEnd"/>
      <w:r>
        <w:rPr>
          <w:rFonts w:ascii="Arial" w:hAnsi="Arial" w:cs="Arial"/>
        </w:rPr>
        <w:t>офессиональную подготовку и приобретение товаров длительного пользования.</w:t>
      </w:r>
    </w:p>
    <w:p w:rsidR="00F775E7" w:rsidRDefault="00F775E7" w:rsidP="005F1FAA">
      <w:pPr>
        <w:autoSpaceDE w:val="0"/>
        <w:ind w:firstLine="709"/>
        <w:jc w:val="both"/>
        <w:rPr>
          <w:rFonts w:ascii="Arial" w:hAnsi="Arial" w:cs="Arial"/>
        </w:rPr>
      </w:pPr>
      <w:r>
        <w:rPr>
          <w:rFonts w:ascii="Arial" w:hAnsi="Arial" w:cs="Arial"/>
        </w:rPr>
        <w:t xml:space="preserve">В целях минимизации указанных рисков в процессе реализации </w:t>
      </w:r>
      <w:r w:rsidRPr="00EA1E27">
        <w:rPr>
          <w:rFonts w:ascii="Arial" w:hAnsi="Arial" w:cs="Arial"/>
        </w:rPr>
        <w:t>подпрограммы</w:t>
      </w:r>
      <w:r w:rsidRPr="00550137">
        <w:rPr>
          <w:rFonts w:ascii="Arial" w:hAnsi="Arial" w:cs="Arial"/>
        </w:rPr>
        <w:t xml:space="preserve"> </w:t>
      </w:r>
      <w:r>
        <w:rPr>
          <w:rFonts w:ascii="Arial" w:hAnsi="Arial" w:cs="Arial"/>
          <w:lang w:val="en-US"/>
        </w:rPr>
        <w:t>I</w:t>
      </w:r>
      <w:r>
        <w:rPr>
          <w:rFonts w:ascii="Arial" w:hAnsi="Arial" w:cs="Arial"/>
        </w:rPr>
        <w:t xml:space="preserve"> предусматривается:</w:t>
      </w:r>
    </w:p>
    <w:p w:rsidR="00F775E7" w:rsidRDefault="00F775E7" w:rsidP="005F1FAA">
      <w:pPr>
        <w:autoSpaceDE w:val="0"/>
        <w:ind w:firstLine="709"/>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550137">
        <w:rPr>
          <w:rFonts w:ascii="Arial" w:hAnsi="Arial" w:cs="Arial"/>
        </w:rPr>
        <w:t xml:space="preserve"> </w:t>
      </w:r>
      <w:r>
        <w:rPr>
          <w:rFonts w:ascii="Arial" w:hAnsi="Arial" w:cs="Arial"/>
          <w:lang w:val="en-US"/>
        </w:rPr>
        <w:t>I</w:t>
      </w:r>
      <w:r>
        <w:rPr>
          <w:rFonts w:ascii="Arial" w:hAnsi="Arial" w:cs="Arial"/>
        </w:rPr>
        <w:t>;</w:t>
      </w:r>
    </w:p>
    <w:p w:rsidR="00F775E7" w:rsidRDefault="00F775E7" w:rsidP="005F1FAA">
      <w:pPr>
        <w:autoSpaceDE w:val="0"/>
        <w:ind w:firstLine="709"/>
        <w:jc w:val="both"/>
        <w:rPr>
          <w:rFonts w:ascii="Arial" w:hAnsi="Arial" w:cs="Arial"/>
        </w:rPr>
      </w:pPr>
      <w:r>
        <w:rPr>
          <w:rFonts w:ascii="Arial" w:hAnsi="Arial" w:cs="Arial"/>
        </w:rPr>
        <w:t>мониторинг выполнения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регулярный анализ и при необходимости корректировка показателей и мероприятий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rsidR="00F775E7" w:rsidRDefault="00F775E7" w:rsidP="005F1FAA">
      <w:pPr>
        <w:autoSpaceDE w:val="0"/>
        <w:ind w:firstLine="709"/>
        <w:jc w:val="both"/>
        <w:rPr>
          <w:rFonts w:ascii="Arial" w:hAnsi="Arial" w:cs="Arial"/>
        </w:rPr>
      </w:pPr>
      <w:r>
        <w:rPr>
          <w:rFonts w:ascii="Arial" w:hAnsi="Arial" w:cs="Arial"/>
        </w:rPr>
        <w:t>перераспределение объемов финансирования в зависимости от динамики и темпов решения тактических задач.</w:t>
      </w:r>
    </w:p>
    <w:p w:rsidR="00F775E7" w:rsidRDefault="00F775E7" w:rsidP="00F775E7">
      <w:pPr>
        <w:autoSpaceDE w:val="0"/>
        <w:ind w:firstLine="540"/>
        <w:jc w:val="both"/>
        <w:rPr>
          <w:rFonts w:ascii="Arial" w:hAnsi="Arial" w:cs="Arial"/>
        </w:rPr>
      </w:pPr>
    </w:p>
    <w:p w:rsidR="00F775E7" w:rsidRPr="009212E0" w:rsidRDefault="00F775E7" w:rsidP="00F775E7">
      <w:pPr>
        <w:widowControl w:val="0"/>
        <w:autoSpaceDE w:val="0"/>
        <w:ind w:left="709"/>
        <w:jc w:val="center"/>
        <w:rPr>
          <w:rFonts w:ascii="Arial" w:hAnsi="Arial" w:cs="Arial"/>
          <w:b/>
          <w:bCs/>
          <w:sz w:val="26"/>
          <w:szCs w:val="26"/>
        </w:rPr>
      </w:pPr>
      <w:r w:rsidRPr="009212E0">
        <w:rPr>
          <w:rFonts w:ascii="Arial" w:hAnsi="Arial" w:cs="Arial"/>
          <w:b/>
          <w:bCs/>
          <w:sz w:val="26"/>
          <w:szCs w:val="26"/>
        </w:rPr>
        <w:t>Подпрограмма  «Ремонт жилого муниципального фонда»</w:t>
      </w:r>
    </w:p>
    <w:p w:rsidR="00F775E7" w:rsidRPr="009212E0" w:rsidRDefault="00F775E7" w:rsidP="00F775E7">
      <w:pPr>
        <w:widowControl w:val="0"/>
        <w:autoSpaceDE w:val="0"/>
        <w:ind w:left="709"/>
        <w:jc w:val="center"/>
        <w:rPr>
          <w:rFonts w:ascii="Arial" w:hAnsi="Arial" w:cs="Arial"/>
          <w:b/>
          <w:bCs/>
          <w:sz w:val="26"/>
          <w:szCs w:val="26"/>
        </w:rPr>
      </w:pPr>
    </w:p>
    <w:p w:rsidR="00F775E7" w:rsidRPr="009212E0" w:rsidRDefault="00F775E7" w:rsidP="00F775E7">
      <w:pPr>
        <w:widowControl w:val="0"/>
        <w:autoSpaceDE w:val="0"/>
        <w:ind w:firstLine="540"/>
        <w:jc w:val="center"/>
        <w:rPr>
          <w:rFonts w:ascii="Arial" w:hAnsi="Arial" w:cs="Arial"/>
          <w:b/>
          <w:bCs/>
          <w:sz w:val="26"/>
          <w:szCs w:val="26"/>
        </w:rPr>
      </w:pPr>
      <w:r w:rsidRPr="009212E0">
        <w:rPr>
          <w:rFonts w:ascii="Arial" w:hAnsi="Arial" w:cs="Arial"/>
          <w:b/>
          <w:bCs/>
          <w:sz w:val="26"/>
          <w:szCs w:val="26"/>
        </w:rPr>
        <w:t>Паспорт  подпрограммы «Ремонт жилого муниципального фонда»</w:t>
      </w:r>
    </w:p>
    <w:p w:rsidR="00F775E7" w:rsidRPr="009212E0" w:rsidRDefault="00F775E7" w:rsidP="00F775E7">
      <w:pPr>
        <w:widowControl w:val="0"/>
        <w:autoSpaceDE w:val="0"/>
        <w:ind w:firstLine="540"/>
        <w:jc w:val="center"/>
        <w:rPr>
          <w:rFonts w:ascii="Arial" w:hAnsi="Arial" w:cs="Arial"/>
          <w:b/>
          <w:sz w:val="26"/>
          <w:szCs w:val="26"/>
        </w:rPr>
      </w:pPr>
      <w:r w:rsidRPr="009212E0">
        <w:rPr>
          <w:rFonts w:ascii="Arial" w:hAnsi="Arial" w:cs="Arial"/>
          <w:b/>
          <w:bCs/>
          <w:sz w:val="26"/>
          <w:szCs w:val="26"/>
        </w:rPr>
        <w:t xml:space="preserve">(далее-подпрограмма </w:t>
      </w:r>
      <w:r w:rsidRPr="009212E0">
        <w:rPr>
          <w:rFonts w:ascii="Arial" w:hAnsi="Arial" w:cs="Arial"/>
          <w:b/>
          <w:bCs/>
          <w:sz w:val="26"/>
          <w:szCs w:val="26"/>
          <w:lang w:val="en-US"/>
        </w:rPr>
        <w:t>III</w:t>
      </w:r>
      <w:r w:rsidRPr="009212E0">
        <w:rPr>
          <w:rFonts w:ascii="Arial" w:hAnsi="Arial" w:cs="Arial"/>
          <w:b/>
          <w:bCs/>
          <w:sz w:val="26"/>
          <w:szCs w:val="26"/>
        </w:rPr>
        <w:t>)</w:t>
      </w:r>
    </w:p>
    <w:p w:rsidR="00F775E7" w:rsidRPr="009212E0" w:rsidRDefault="00F775E7" w:rsidP="00F775E7">
      <w:pPr>
        <w:jc w:val="center"/>
        <w:rPr>
          <w:rFonts w:ascii="Arial" w:hAnsi="Arial" w:cs="Arial"/>
          <w:b/>
        </w:rPr>
      </w:pPr>
    </w:p>
    <w:tbl>
      <w:tblPr>
        <w:tblW w:w="0" w:type="auto"/>
        <w:jc w:val="center"/>
        <w:tblInd w:w="-144" w:type="dxa"/>
        <w:tblLayout w:type="fixed"/>
        <w:tblLook w:val="0000" w:firstRow="0" w:lastRow="0" w:firstColumn="0" w:lastColumn="0" w:noHBand="0" w:noVBand="0"/>
      </w:tblPr>
      <w:tblGrid>
        <w:gridCol w:w="2270"/>
        <w:gridCol w:w="7595"/>
      </w:tblGrid>
      <w:tr w:rsidR="00F775E7" w:rsidRPr="00765690" w:rsidTr="005F1FAA">
        <w:trPr>
          <w:trHeight w:val="31"/>
          <w:jc w:val="center"/>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lang w:val="en-US"/>
              </w:rPr>
            </w:pPr>
            <w:r w:rsidRPr="00765690">
              <w:rPr>
                <w:rFonts w:ascii="Arial" w:hAnsi="Arial" w:cs="Arial"/>
                <w:bCs/>
              </w:rPr>
              <w:t>Ответственный исполнитель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rPr>
              <w:t>Комитет по жизнеобеспечению администрации МО Дубенский район</w:t>
            </w:r>
          </w:p>
        </w:tc>
      </w:tr>
      <w:tr w:rsidR="00F775E7" w:rsidRPr="00765690"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lang w:val="en-US"/>
              </w:rPr>
            </w:pPr>
            <w:r w:rsidRPr="00765690">
              <w:rPr>
                <w:rFonts w:ascii="Arial" w:hAnsi="Arial" w:cs="Arial"/>
                <w:bCs/>
              </w:rPr>
              <w:t xml:space="preserve">Цель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rsidR="00F775E7" w:rsidRPr="00765690" w:rsidRDefault="00F775E7" w:rsidP="003D3AC6">
            <w:pPr>
              <w:ind w:firstLine="218"/>
              <w:jc w:val="both"/>
              <w:rPr>
                <w:rFonts w:ascii="Arial" w:hAnsi="Arial" w:cs="Arial"/>
              </w:rPr>
            </w:pPr>
          </w:p>
        </w:tc>
      </w:tr>
      <w:tr w:rsidR="00F775E7" w:rsidRPr="00765690"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highlight w:val="yellow"/>
              </w:rPr>
            </w:pPr>
            <w:r w:rsidRPr="00765690">
              <w:rPr>
                <w:rFonts w:ascii="Arial" w:hAnsi="Arial" w:cs="Arial"/>
                <w:bCs/>
              </w:rPr>
              <w:lastRenderedPageBreak/>
              <w:t>Задачи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uppressAutoHyphens w:val="0"/>
              <w:spacing w:before="100" w:beforeAutospacing="1" w:after="100" w:afterAutospacing="1"/>
              <w:rPr>
                <w:rFonts w:ascii="Arial" w:hAnsi="Arial" w:cs="Arial"/>
                <w:lang w:eastAsia="ru-RU"/>
              </w:rPr>
            </w:pPr>
            <w:r w:rsidRPr="00765690">
              <w:rPr>
                <w:rFonts w:ascii="Arial" w:hAnsi="Arial" w:cs="Arial"/>
                <w:lang w:eastAsia="ru-RU"/>
              </w:rPr>
              <w:t>капитальный ремонт объектов муниципального жилищного фонда;</w:t>
            </w:r>
          </w:p>
          <w:p w:rsidR="00F775E7" w:rsidRPr="00765690" w:rsidRDefault="00F775E7" w:rsidP="003D3AC6">
            <w:pPr>
              <w:suppressAutoHyphens w:val="0"/>
              <w:spacing w:before="100" w:beforeAutospacing="1" w:after="100" w:afterAutospacing="1"/>
              <w:rPr>
                <w:rFonts w:ascii="Arial" w:hAnsi="Arial" w:cs="Arial"/>
                <w:highlight w:val="yellow"/>
              </w:rPr>
            </w:pPr>
          </w:p>
        </w:tc>
      </w:tr>
      <w:tr w:rsidR="00F775E7" w:rsidRPr="00765690"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keepLines/>
              <w:widowControl w:val="0"/>
              <w:rPr>
                <w:rFonts w:ascii="Arial" w:hAnsi="Arial" w:cs="Arial"/>
                <w:bCs/>
              </w:rPr>
            </w:pPr>
            <w:r w:rsidRPr="00765690">
              <w:rPr>
                <w:rFonts w:ascii="Arial" w:hAnsi="Arial" w:cs="Arial"/>
                <w:bCs/>
              </w:rPr>
              <w:t xml:space="preserve">Показатели </w:t>
            </w:r>
          </w:p>
          <w:p w:rsidR="00F775E7" w:rsidRPr="00765690" w:rsidRDefault="00F775E7" w:rsidP="003D3AC6">
            <w:pPr>
              <w:keepLines/>
              <w:widowControl w:val="0"/>
              <w:rPr>
                <w:rFonts w:ascii="Arial" w:hAnsi="Arial" w:cs="Arial"/>
                <w:bCs/>
              </w:rPr>
            </w:pPr>
            <w:r w:rsidRPr="00765690">
              <w:rPr>
                <w:rFonts w:ascii="Arial" w:hAnsi="Arial" w:cs="Arial"/>
                <w:bCs/>
              </w:rPr>
              <w:t>подпрограммы</w:t>
            </w:r>
            <w:r w:rsidRPr="00765690">
              <w:rPr>
                <w:rFonts w:ascii="Arial" w:hAnsi="Arial" w:cs="Arial"/>
                <w:bCs/>
                <w:lang w:val="en-US"/>
              </w:rPr>
              <w:t xml:space="preserve"> III</w:t>
            </w:r>
          </w:p>
          <w:p w:rsidR="00F775E7" w:rsidRPr="00765690"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1000F0">
            <w:pPr>
              <w:ind w:firstLine="1"/>
              <w:jc w:val="both"/>
              <w:rPr>
                <w:rFonts w:ascii="Arial" w:hAnsi="Arial" w:cs="Arial"/>
              </w:rPr>
            </w:pPr>
            <w:r w:rsidRPr="00765690">
              <w:rPr>
                <w:rFonts w:ascii="Arial" w:hAnsi="Arial" w:cs="Arial"/>
              </w:rPr>
              <w:t xml:space="preserve">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муниципального образования Дубенский район  </w:t>
            </w:r>
          </w:p>
        </w:tc>
      </w:tr>
      <w:tr w:rsidR="00F775E7" w:rsidRPr="00765690" w:rsidTr="005F1FAA">
        <w:trPr>
          <w:trHeight w:val="1372"/>
          <w:jc w:val="center"/>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t xml:space="preserve">Этапы и сроки реализации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lang w:val="en-US"/>
              </w:rPr>
              <w:t>2016-201</w:t>
            </w:r>
            <w:r w:rsidRPr="00765690">
              <w:rPr>
                <w:rFonts w:ascii="Arial" w:hAnsi="Arial" w:cs="Arial"/>
              </w:rPr>
              <w:t>7</w:t>
            </w:r>
            <w:r w:rsidRPr="00765690">
              <w:rPr>
                <w:rFonts w:ascii="Arial" w:hAnsi="Arial" w:cs="Arial"/>
                <w:lang w:val="en-US"/>
              </w:rPr>
              <w:t xml:space="preserve"> </w:t>
            </w:r>
            <w:r w:rsidRPr="00765690">
              <w:rPr>
                <w:rFonts w:ascii="Arial" w:hAnsi="Arial" w:cs="Arial"/>
              </w:rPr>
              <w:t>год</w:t>
            </w:r>
          </w:p>
        </w:tc>
      </w:tr>
      <w:tr w:rsidR="00F775E7" w:rsidRPr="00765690" w:rsidTr="005F1FAA">
        <w:trPr>
          <w:trHeight w:val="808"/>
          <w:jc w:val="center"/>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t xml:space="preserve">Объемы и источники финансирования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autoSpaceDE w:val="0"/>
              <w:jc w:val="both"/>
              <w:rPr>
                <w:rFonts w:ascii="Arial" w:hAnsi="Arial" w:cs="Arial"/>
              </w:rPr>
            </w:pPr>
            <w:r w:rsidRPr="00765690">
              <w:rPr>
                <w:rFonts w:ascii="Arial" w:hAnsi="Arial" w:cs="Arial"/>
              </w:rPr>
              <w:t>Источник финансирования – бюджет МО Дубенский район.</w:t>
            </w:r>
          </w:p>
          <w:p w:rsidR="00F775E7" w:rsidRPr="00765690" w:rsidRDefault="00F775E7" w:rsidP="003D3AC6">
            <w:pPr>
              <w:autoSpaceDE w:val="0"/>
              <w:jc w:val="both"/>
              <w:rPr>
                <w:rFonts w:ascii="Arial" w:hAnsi="Arial" w:cs="Arial"/>
              </w:rPr>
            </w:pPr>
            <w:r w:rsidRPr="00765690">
              <w:rPr>
                <w:rFonts w:ascii="Arial" w:hAnsi="Arial" w:cs="Arial"/>
              </w:rPr>
              <w:t>Объем финансирования подпрограммы</w:t>
            </w:r>
            <w:r w:rsidRPr="00765690">
              <w:rPr>
                <w:rFonts w:ascii="Arial" w:hAnsi="Arial" w:cs="Arial"/>
                <w:b/>
              </w:rPr>
              <w:t xml:space="preserve">  </w:t>
            </w:r>
            <w:r w:rsidRPr="00765690">
              <w:rPr>
                <w:rFonts w:ascii="Arial" w:hAnsi="Arial" w:cs="Arial"/>
              </w:rPr>
              <w:t xml:space="preserve"> </w:t>
            </w:r>
            <w:r w:rsidR="00690866">
              <w:rPr>
                <w:rFonts w:ascii="Arial" w:hAnsi="Arial" w:cs="Arial"/>
              </w:rPr>
              <w:t>3726,3</w:t>
            </w:r>
            <w:r w:rsidRPr="00765690">
              <w:rPr>
                <w:rFonts w:ascii="Arial" w:hAnsi="Arial" w:cs="Arial"/>
              </w:rPr>
              <w:t xml:space="preserve">тыс. рублей, </w:t>
            </w:r>
          </w:p>
          <w:p w:rsidR="00F775E7" w:rsidRPr="00765690" w:rsidRDefault="00F775E7" w:rsidP="003D3AC6">
            <w:pPr>
              <w:widowControl w:val="0"/>
              <w:autoSpaceDE w:val="0"/>
              <w:jc w:val="both"/>
              <w:rPr>
                <w:rFonts w:ascii="Arial" w:hAnsi="Arial" w:cs="Arial"/>
              </w:rPr>
            </w:pPr>
            <w:r w:rsidRPr="00765690">
              <w:rPr>
                <w:rFonts w:ascii="Arial" w:hAnsi="Arial" w:cs="Arial"/>
              </w:rPr>
              <w:t>в том числе  по годам:</w:t>
            </w:r>
          </w:p>
          <w:p w:rsidR="00F775E7" w:rsidRPr="00765690" w:rsidRDefault="00F775E7" w:rsidP="003D3AC6">
            <w:pPr>
              <w:widowControl w:val="0"/>
              <w:autoSpaceDE w:val="0"/>
              <w:jc w:val="both"/>
              <w:rPr>
                <w:rFonts w:ascii="Arial" w:hAnsi="Arial" w:cs="Arial"/>
              </w:rPr>
            </w:pPr>
            <w:r w:rsidRPr="00765690">
              <w:rPr>
                <w:rFonts w:ascii="Arial" w:hAnsi="Arial" w:cs="Arial"/>
              </w:rPr>
              <w:t>2016 –  813,2 тыс. рублей,</w:t>
            </w:r>
          </w:p>
          <w:p w:rsidR="00F775E7" w:rsidRPr="00765690" w:rsidRDefault="00F775E7" w:rsidP="003D3AC6">
            <w:pPr>
              <w:widowControl w:val="0"/>
              <w:autoSpaceDE w:val="0"/>
              <w:jc w:val="both"/>
              <w:rPr>
                <w:rFonts w:ascii="Arial" w:hAnsi="Arial" w:cs="Arial"/>
              </w:rPr>
            </w:pPr>
            <w:r w:rsidRPr="00765690">
              <w:rPr>
                <w:rFonts w:ascii="Arial" w:hAnsi="Arial" w:cs="Arial"/>
              </w:rPr>
              <w:t xml:space="preserve">2017 –  </w:t>
            </w:r>
            <w:r w:rsidR="002027C8">
              <w:rPr>
                <w:rFonts w:ascii="Arial" w:hAnsi="Arial" w:cs="Arial"/>
              </w:rPr>
              <w:t>293</w:t>
            </w:r>
            <w:r w:rsidR="00690866">
              <w:rPr>
                <w:rFonts w:ascii="Arial" w:hAnsi="Arial" w:cs="Arial"/>
              </w:rPr>
              <w:t>3,1</w:t>
            </w:r>
            <w:r w:rsidRPr="00765690">
              <w:rPr>
                <w:rFonts w:ascii="Arial" w:hAnsi="Arial" w:cs="Arial"/>
              </w:rPr>
              <w:t>тыс. рублей,</w:t>
            </w:r>
            <w:r w:rsidRPr="00765690">
              <w:rPr>
                <w:rFonts w:ascii="Arial" w:hAnsi="Arial" w:cs="Arial"/>
                <w:color w:val="FF0000"/>
              </w:rPr>
              <w:t xml:space="preserve"> </w:t>
            </w:r>
          </w:p>
          <w:p w:rsidR="00F775E7" w:rsidRPr="00765690" w:rsidRDefault="00F775E7" w:rsidP="003D3AC6">
            <w:pPr>
              <w:widowControl w:val="0"/>
              <w:autoSpaceDE w:val="0"/>
              <w:jc w:val="both"/>
              <w:rPr>
                <w:rFonts w:ascii="Arial" w:hAnsi="Arial" w:cs="Arial"/>
              </w:rPr>
            </w:pPr>
          </w:p>
        </w:tc>
      </w:tr>
      <w:tr w:rsidR="00F775E7" w:rsidRPr="00765690" w:rsidTr="005F1FAA">
        <w:trPr>
          <w:trHeight w:val="31"/>
          <w:jc w:val="center"/>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t xml:space="preserve">Ожидаемые конечные результаты реализации подпрограммы </w:t>
            </w:r>
            <w:r w:rsidRPr="00765690">
              <w:rPr>
                <w:rFonts w:ascii="Arial" w:hAnsi="Arial" w:cs="Arial"/>
                <w:bCs/>
                <w:lang w:val="en-US"/>
              </w:rPr>
              <w:t>III</w:t>
            </w:r>
            <w:r w:rsidRPr="00765690">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autoSpaceDE w:val="0"/>
              <w:ind w:firstLine="252"/>
              <w:jc w:val="both"/>
              <w:rPr>
                <w:rFonts w:ascii="Arial" w:hAnsi="Arial" w:cs="Arial"/>
              </w:rPr>
            </w:pPr>
            <w:r w:rsidRPr="00765690">
              <w:rPr>
                <w:rFonts w:ascii="Arial" w:hAnsi="Arial" w:cs="Arial"/>
              </w:rPr>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tc>
      </w:tr>
    </w:tbl>
    <w:p w:rsidR="00F775E7" w:rsidRPr="00765690" w:rsidRDefault="00F775E7" w:rsidP="00F775E7">
      <w:pPr>
        <w:rPr>
          <w:rFonts w:ascii="Arial" w:hAnsi="Arial" w:cs="Arial"/>
          <w:highlight w:val="yellow"/>
        </w:rPr>
      </w:pPr>
    </w:p>
    <w:p w:rsidR="00F775E7" w:rsidRPr="00765690" w:rsidRDefault="00F775E7" w:rsidP="00F775E7">
      <w:pPr>
        <w:ind w:left="851"/>
        <w:jc w:val="center"/>
        <w:rPr>
          <w:rFonts w:ascii="Arial" w:hAnsi="Arial" w:cs="Arial"/>
          <w:b/>
          <w:sz w:val="26"/>
          <w:szCs w:val="26"/>
        </w:rPr>
      </w:pPr>
      <w:r w:rsidRPr="00765690">
        <w:rPr>
          <w:rFonts w:ascii="Arial" w:hAnsi="Arial" w:cs="Arial"/>
          <w:b/>
          <w:sz w:val="26"/>
          <w:szCs w:val="26"/>
        </w:rPr>
        <w:t xml:space="preserve">1. Характеристика текущего состояния, основные показатели, основные проблемы подпрограммы </w:t>
      </w:r>
      <w:r w:rsidRPr="00765690">
        <w:rPr>
          <w:rFonts w:ascii="Arial" w:hAnsi="Arial" w:cs="Arial"/>
          <w:b/>
          <w:sz w:val="26"/>
          <w:szCs w:val="26"/>
          <w:lang w:val="en-US"/>
        </w:rPr>
        <w:t>III</w:t>
      </w:r>
    </w:p>
    <w:p w:rsidR="00F775E7" w:rsidRPr="00765690" w:rsidRDefault="00F775E7" w:rsidP="00F775E7">
      <w:pPr>
        <w:ind w:firstLine="709"/>
        <w:jc w:val="both"/>
        <w:rPr>
          <w:rFonts w:ascii="Arial" w:hAnsi="Arial" w:cs="Arial"/>
          <w:highlight w:val="yellow"/>
        </w:rPr>
      </w:pP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Жилищный кодекс Российской Федерации (далее - ЖК РФ) обязал собственников жилья нести все расходы по его содержанию и ремонту.</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xml:space="preserve">Наниматель жилого помещения по договору социального найма или договору найма жилого помещения государственного или муниципального жилищного фонда не оплачивает капитальный ремонт жилого помещения. По закону, ремонт должен делать собственник жилого помещения, т. е. </w:t>
      </w:r>
      <w:proofErr w:type="spellStart"/>
      <w:r w:rsidRPr="00765690">
        <w:rPr>
          <w:rFonts w:ascii="Arial" w:hAnsi="Arial" w:cs="Arial"/>
          <w:lang w:eastAsia="ru-RU"/>
        </w:rPr>
        <w:t>наймодатель</w:t>
      </w:r>
      <w:proofErr w:type="spellEnd"/>
      <w:r w:rsidRPr="00765690">
        <w:rPr>
          <w:rFonts w:ascii="Arial" w:hAnsi="Arial" w:cs="Arial"/>
          <w:lang w:eastAsia="ru-RU"/>
        </w:rPr>
        <w:t>.</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К капитальному ремонту объектов муниципального жилищного фонда относятся следующие виды работ:</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ремонт внутридомовых инженерных систем электро-, тепл</w:t>
      </w:r>
      <w:proofErr w:type="gramStart"/>
      <w:r w:rsidRPr="00765690">
        <w:rPr>
          <w:rFonts w:ascii="Arial" w:hAnsi="Arial" w:cs="Arial"/>
          <w:lang w:eastAsia="ru-RU"/>
        </w:rPr>
        <w:t>о-</w:t>
      </w:r>
      <w:proofErr w:type="gramEnd"/>
      <w:r w:rsidRPr="00765690">
        <w:rPr>
          <w:rFonts w:ascii="Arial" w:hAnsi="Arial" w:cs="Arial"/>
          <w:lang w:eastAsia="ru-RU"/>
        </w:rPr>
        <w:t>, газо-, водоснабжения, водоотведения;</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ремонт крыш;</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ремонт подвальных помещений;</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утепление и ремонт фасадов;</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отделочные работы;</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ремонт фундаментов объектов муниципального жилищного фонда;</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ремонт потолков объектов муниципального жилищного фонда;</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ремонт ограждающих несущих и ненесущих конструкций объектов муниципального жилищного фонда;</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утепление и ремонт напольного покрытия объектов муниципального жилищного фонда;</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lastRenderedPageBreak/>
        <w:t>- ремонт межквартирных лестничных площадок, лестниц, тамбуров объектов муниципального жилищного фонда;</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 другие работы, ведущие к повышению комфортности и улучшению технических и санитарных характеристик объектов муниципального жилищного фонда.</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Проведение капитального ремонта объектов муниципального жилищного фонда необходимо, так как средства на строительство нового жилья выделяются не в той «необходимой» мере, что позволило бы «обновить» муниципальный жилищный фонд.</w:t>
      </w:r>
    </w:p>
    <w:p w:rsidR="00F775E7" w:rsidRPr="00765690" w:rsidRDefault="00F775E7" w:rsidP="005F1FAA">
      <w:pPr>
        <w:suppressAutoHyphens w:val="0"/>
        <w:ind w:firstLine="709"/>
        <w:jc w:val="both"/>
        <w:rPr>
          <w:rFonts w:ascii="Arial" w:hAnsi="Arial" w:cs="Arial"/>
          <w:lang w:eastAsia="ru-RU"/>
        </w:rPr>
      </w:pPr>
      <w:r w:rsidRPr="00765690">
        <w:rPr>
          <w:rFonts w:ascii="Arial" w:hAnsi="Arial" w:cs="Arial"/>
          <w:lang w:eastAsia="ru-RU"/>
        </w:rPr>
        <w:t>Эффективность управления муниципальным имуществом, куда относится и муниципальный жилищный фонд, является приоритетным направлением у органов мест</w:t>
      </w:r>
      <w:r>
        <w:rPr>
          <w:rFonts w:ascii="Arial" w:hAnsi="Arial" w:cs="Arial"/>
          <w:lang w:eastAsia="ru-RU"/>
        </w:rPr>
        <w:t xml:space="preserve">ного самоуправления. </w:t>
      </w:r>
      <w:r w:rsidRPr="00765690">
        <w:rPr>
          <w:rFonts w:ascii="Arial" w:hAnsi="Arial" w:cs="Arial"/>
          <w:lang w:eastAsia="ru-RU"/>
        </w:rPr>
        <w:t>Приведение муниципального жилищного фонда в технически исправное состояние - обязанность органов местного самоуправления.</w:t>
      </w:r>
    </w:p>
    <w:p w:rsidR="005F1FAA" w:rsidRDefault="005F1FAA" w:rsidP="00F775E7">
      <w:pPr>
        <w:ind w:left="851"/>
        <w:jc w:val="center"/>
        <w:rPr>
          <w:rFonts w:ascii="Arial" w:hAnsi="Arial" w:cs="Arial"/>
          <w:b/>
          <w:bCs/>
          <w:sz w:val="26"/>
          <w:szCs w:val="26"/>
        </w:rPr>
      </w:pPr>
    </w:p>
    <w:p w:rsidR="00F775E7" w:rsidRPr="00765690" w:rsidRDefault="00F775E7" w:rsidP="00F775E7">
      <w:pPr>
        <w:ind w:left="851"/>
        <w:jc w:val="center"/>
        <w:rPr>
          <w:rFonts w:ascii="Arial" w:hAnsi="Arial" w:cs="Arial"/>
          <w:b/>
          <w:bCs/>
          <w:sz w:val="26"/>
          <w:szCs w:val="26"/>
        </w:rPr>
      </w:pPr>
      <w:r w:rsidRPr="00765690">
        <w:rPr>
          <w:rFonts w:ascii="Arial" w:hAnsi="Arial" w:cs="Arial"/>
          <w:b/>
          <w:bCs/>
          <w:sz w:val="26"/>
          <w:szCs w:val="26"/>
        </w:rPr>
        <w:t xml:space="preserve">2.Цели и задачи, прогноз развития, прогноз конечных результатов подпрограммы </w:t>
      </w:r>
      <w:r w:rsidRPr="00765690">
        <w:rPr>
          <w:rFonts w:ascii="Arial" w:hAnsi="Arial" w:cs="Arial"/>
          <w:b/>
          <w:bCs/>
          <w:sz w:val="26"/>
          <w:szCs w:val="26"/>
          <w:lang w:val="en-US"/>
        </w:rPr>
        <w:t>III</w:t>
      </w:r>
    </w:p>
    <w:p w:rsidR="00F775E7" w:rsidRPr="00765690" w:rsidRDefault="00F775E7" w:rsidP="00F775E7">
      <w:pPr>
        <w:contextualSpacing/>
        <w:jc w:val="both"/>
        <w:rPr>
          <w:rFonts w:ascii="Arial" w:hAnsi="Arial" w:cs="Arial"/>
          <w:b/>
          <w:bCs/>
          <w:sz w:val="26"/>
          <w:szCs w:val="26"/>
        </w:rPr>
      </w:pPr>
    </w:p>
    <w:p w:rsidR="00F775E7" w:rsidRPr="00765690" w:rsidRDefault="00F775E7" w:rsidP="005F1FAA">
      <w:pPr>
        <w:ind w:firstLine="709"/>
        <w:contextualSpacing/>
        <w:jc w:val="both"/>
        <w:rPr>
          <w:rFonts w:ascii="Arial" w:hAnsi="Arial" w:cs="Arial"/>
        </w:rPr>
      </w:pPr>
      <w:r w:rsidRPr="00765690">
        <w:rPr>
          <w:rFonts w:ascii="Arial" w:hAnsi="Arial" w:cs="Arial"/>
        </w:rPr>
        <w:t xml:space="preserve">Цели подпрограммы </w:t>
      </w:r>
      <w:r w:rsidRPr="00765690">
        <w:rPr>
          <w:rFonts w:ascii="Arial" w:hAnsi="Arial" w:cs="Arial"/>
          <w:lang w:val="en-US"/>
        </w:rPr>
        <w:t>III</w:t>
      </w:r>
      <w:r w:rsidRPr="00765690">
        <w:rPr>
          <w:rFonts w:ascii="Arial" w:hAnsi="Arial" w:cs="Arial"/>
        </w:rPr>
        <w:t>:</w:t>
      </w:r>
    </w:p>
    <w:p w:rsidR="00F775E7" w:rsidRPr="00765690" w:rsidRDefault="00F775E7" w:rsidP="005F1FAA">
      <w:pPr>
        <w:ind w:firstLine="709"/>
        <w:contextualSpacing/>
        <w:jc w:val="both"/>
        <w:rPr>
          <w:rFonts w:ascii="Arial" w:hAnsi="Arial" w:cs="Arial"/>
        </w:rPr>
      </w:pPr>
    </w:p>
    <w:p w:rsidR="00F775E7" w:rsidRPr="00BC25FD" w:rsidRDefault="00F775E7" w:rsidP="005F1FAA">
      <w:pPr>
        <w:suppressAutoHyphens w:val="0"/>
        <w:ind w:firstLine="709"/>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rsidR="00F775E7" w:rsidRPr="00765690" w:rsidRDefault="00F775E7" w:rsidP="00F775E7">
      <w:pPr>
        <w:ind w:left="34"/>
        <w:jc w:val="both"/>
        <w:rPr>
          <w:rFonts w:ascii="Arial" w:hAnsi="Arial" w:cs="Arial"/>
          <w:highlight w:val="yellow"/>
        </w:rPr>
      </w:pPr>
    </w:p>
    <w:p w:rsidR="00501735" w:rsidRPr="00501735" w:rsidRDefault="00702A51" w:rsidP="00501735">
      <w:pPr>
        <w:pStyle w:val="af2"/>
        <w:numPr>
          <w:ilvl w:val="0"/>
          <w:numId w:val="3"/>
        </w:numPr>
        <w:tabs>
          <w:tab w:val="left" w:pos="0"/>
        </w:tabs>
        <w:jc w:val="center"/>
        <w:rPr>
          <w:rFonts w:ascii="Arial" w:hAnsi="Arial" w:cs="Arial"/>
          <w:b/>
          <w:sz w:val="26"/>
          <w:szCs w:val="26"/>
        </w:rPr>
      </w:pPr>
      <w:r w:rsidRPr="00501735">
        <w:rPr>
          <w:rFonts w:ascii="Arial" w:hAnsi="Arial" w:cs="Arial"/>
          <w:b/>
          <w:sz w:val="26"/>
          <w:szCs w:val="26"/>
        </w:rPr>
        <w:t>Э</w:t>
      </w:r>
      <w:r w:rsidR="00F775E7" w:rsidRPr="00501735">
        <w:rPr>
          <w:rFonts w:ascii="Arial" w:hAnsi="Arial" w:cs="Arial"/>
          <w:b/>
          <w:sz w:val="26"/>
          <w:szCs w:val="26"/>
        </w:rPr>
        <w:t xml:space="preserve">тапы и сроки реализации подпрограммы </w:t>
      </w:r>
      <w:r w:rsidR="00F775E7" w:rsidRPr="00501735">
        <w:rPr>
          <w:rFonts w:ascii="Arial" w:hAnsi="Arial" w:cs="Arial"/>
          <w:b/>
          <w:sz w:val="26"/>
          <w:szCs w:val="26"/>
          <w:lang w:val="en-US"/>
        </w:rPr>
        <w:t>III</w:t>
      </w:r>
    </w:p>
    <w:p w:rsidR="00F775E7" w:rsidRPr="00501735" w:rsidRDefault="00F775E7" w:rsidP="00501735">
      <w:pPr>
        <w:pStyle w:val="af2"/>
        <w:tabs>
          <w:tab w:val="left" w:pos="0"/>
        </w:tabs>
        <w:rPr>
          <w:rFonts w:ascii="Arial" w:hAnsi="Arial" w:cs="Arial"/>
          <w:b/>
          <w:sz w:val="24"/>
          <w:szCs w:val="24"/>
        </w:rPr>
      </w:pPr>
      <w:r w:rsidRPr="00501735">
        <w:rPr>
          <w:rFonts w:ascii="Arial" w:hAnsi="Arial" w:cs="Arial"/>
          <w:sz w:val="24"/>
          <w:szCs w:val="24"/>
        </w:rPr>
        <w:t>Подпрограмма реализуется 2016-2017 год</w:t>
      </w:r>
    </w:p>
    <w:p w:rsidR="00F775E7" w:rsidRPr="00765690" w:rsidRDefault="00F775E7" w:rsidP="00F775E7">
      <w:pPr>
        <w:jc w:val="both"/>
        <w:rPr>
          <w:rFonts w:ascii="Arial" w:hAnsi="Arial" w:cs="Arial"/>
          <w:highlight w:val="yellow"/>
        </w:rPr>
      </w:pPr>
    </w:p>
    <w:p w:rsidR="00F775E7" w:rsidRPr="00765690" w:rsidRDefault="00F775E7" w:rsidP="00F775E7">
      <w:pPr>
        <w:keepNext/>
        <w:tabs>
          <w:tab w:val="num" w:pos="0"/>
        </w:tabs>
        <w:ind w:left="2127"/>
        <w:outlineLvl w:val="3"/>
        <w:rPr>
          <w:rFonts w:ascii="Arial" w:hAnsi="Arial" w:cs="Arial"/>
          <w:b/>
          <w:bCs/>
          <w:sz w:val="26"/>
          <w:szCs w:val="26"/>
          <w:lang w:val="x-none"/>
        </w:rPr>
      </w:pPr>
      <w:r w:rsidRPr="00765690">
        <w:rPr>
          <w:rFonts w:ascii="Arial" w:hAnsi="Arial" w:cs="Arial"/>
          <w:b/>
          <w:bCs/>
          <w:sz w:val="26"/>
          <w:szCs w:val="26"/>
          <w:lang w:val="x-none"/>
        </w:rPr>
        <w:t>4.Перечень мероприятий подпрограммы</w:t>
      </w:r>
      <w:r w:rsidRPr="00765690">
        <w:rPr>
          <w:rFonts w:ascii="Arial" w:hAnsi="Arial" w:cs="Arial"/>
          <w:b/>
          <w:bCs/>
          <w:sz w:val="26"/>
          <w:szCs w:val="26"/>
        </w:rPr>
        <w:t xml:space="preserve"> </w:t>
      </w:r>
      <w:r>
        <w:rPr>
          <w:rFonts w:ascii="Arial" w:hAnsi="Arial" w:cs="Arial"/>
          <w:b/>
          <w:bCs/>
          <w:sz w:val="26"/>
          <w:szCs w:val="26"/>
          <w:lang w:val="en-US"/>
        </w:rPr>
        <w:t>II</w:t>
      </w:r>
      <w:r w:rsidRPr="00765690">
        <w:rPr>
          <w:rFonts w:ascii="Arial" w:hAnsi="Arial" w:cs="Arial"/>
          <w:b/>
          <w:bCs/>
          <w:sz w:val="26"/>
          <w:szCs w:val="26"/>
          <w:lang w:val="en-US"/>
        </w:rPr>
        <w:t>I</w:t>
      </w:r>
    </w:p>
    <w:p w:rsidR="00F775E7" w:rsidRPr="00765690" w:rsidRDefault="00F775E7" w:rsidP="00F775E7">
      <w:pPr>
        <w:rPr>
          <w:rFonts w:ascii="Arial" w:hAnsi="Arial" w:cs="Arial"/>
          <w:sz w:val="26"/>
          <w:szCs w:val="26"/>
        </w:rPr>
      </w:pPr>
    </w:p>
    <w:tbl>
      <w:tblPr>
        <w:tblW w:w="0" w:type="auto"/>
        <w:jc w:val="center"/>
        <w:tblInd w:w="-110" w:type="dxa"/>
        <w:tblLayout w:type="fixed"/>
        <w:tblLook w:val="0000" w:firstRow="0" w:lastRow="0" w:firstColumn="0" w:lastColumn="0" w:noHBand="0" w:noVBand="0"/>
      </w:tblPr>
      <w:tblGrid>
        <w:gridCol w:w="2345"/>
        <w:gridCol w:w="2157"/>
        <w:gridCol w:w="2251"/>
        <w:gridCol w:w="2467"/>
      </w:tblGrid>
      <w:tr w:rsidR="00F775E7" w:rsidRPr="00501735" w:rsidTr="00501735">
        <w:trPr>
          <w:jc w:val="center"/>
        </w:trPr>
        <w:tc>
          <w:tcPr>
            <w:tcW w:w="2345" w:type="dxa"/>
            <w:tcBorders>
              <w:top w:val="single" w:sz="4" w:space="0" w:color="000000"/>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Наименование мероприятий</w:t>
            </w:r>
          </w:p>
        </w:tc>
        <w:tc>
          <w:tcPr>
            <w:tcW w:w="2157" w:type="dxa"/>
            <w:tcBorders>
              <w:top w:val="single" w:sz="4" w:space="0" w:color="000000"/>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Срок исполнения</w:t>
            </w:r>
          </w:p>
        </w:tc>
        <w:tc>
          <w:tcPr>
            <w:tcW w:w="2251" w:type="dxa"/>
            <w:tcBorders>
              <w:top w:val="single" w:sz="4" w:space="0" w:color="000000"/>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Объем финансирования</w:t>
            </w:r>
          </w:p>
          <w:p w:rsidR="00F775E7" w:rsidRPr="00501735" w:rsidRDefault="00F775E7" w:rsidP="003D3AC6">
            <w:pPr>
              <w:jc w:val="both"/>
            </w:pPr>
            <w:r w:rsidRPr="00501735">
              <w:rPr>
                <w:rFonts w:ascii="Arial" w:hAnsi="Arial" w:cs="Arial"/>
              </w:rPr>
              <w:t>(тыс. руб.)</w:t>
            </w:r>
          </w:p>
        </w:tc>
      </w:tr>
      <w:tr w:rsidR="00F775E7" w:rsidRPr="00501735" w:rsidTr="00501735">
        <w:trPr>
          <w:jc w:val="center"/>
        </w:trPr>
        <w:tc>
          <w:tcPr>
            <w:tcW w:w="2345" w:type="dxa"/>
            <w:tcBorders>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Ремонт кровли</w:t>
            </w:r>
          </w:p>
        </w:tc>
        <w:tc>
          <w:tcPr>
            <w:tcW w:w="2157" w:type="dxa"/>
            <w:tcBorders>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2016</w:t>
            </w:r>
          </w:p>
        </w:tc>
        <w:tc>
          <w:tcPr>
            <w:tcW w:w="2251" w:type="dxa"/>
            <w:tcBorders>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1</w:t>
            </w:r>
          </w:p>
        </w:tc>
        <w:tc>
          <w:tcPr>
            <w:tcW w:w="2467" w:type="dxa"/>
            <w:tcBorders>
              <w:left w:val="single" w:sz="4" w:space="0" w:color="000000"/>
              <w:bottom w:val="single" w:sz="4" w:space="0" w:color="000000"/>
              <w:right w:val="single" w:sz="4" w:space="0" w:color="000000"/>
            </w:tcBorders>
            <w:shd w:val="clear" w:color="auto" w:fill="auto"/>
          </w:tcPr>
          <w:p w:rsidR="00F775E7" w:rsidRPr="00501735" w:rsidRDefault="00F775E7" w:rsidP="003D3AC6">
            <w:pPr>
              <w:jc w:val="both"/>
            </w:pPr>
            <w:r w:rsidRPr="00501735">
              <w:rPr>
                <w:rFonts w:ascii="Arial" w:hAnsi="Arial" w:cs="Arial"/>
              </w:rPr>
              <w:t>813,2 - бюджет МО Дубенский район</w:t>
            </w:r>
          </w:p>
        </w:tc>
      </w:tr>
      <w:tr w:rsidR="00F775E7" w:rsidRPr="00501735" w:rsidTr="00501735">
        <w:trPr>
          <w:jc w:val="center"/>
        </w:trPr>
        <w:tc>
          <w:tcPr>
            <w:tcW w:w="2345" w:type="dxa"/>
            <w:tcBorders>
              <w:top w:val="single" w:sz="4" w:space="0" w:color="000000"/>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Ремонт кровли</w:t>
            </w:r>
          </w:p>
        </w:tc>
        <w:tc>
          <w:tcPr>
            <w:tcW w:w="2157" w:type="dxa"/>
            <w:tcBorders>
              <w:top w:val="single" w:sz="4" w:space="0" w:color="000000"/>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2017</w:t>
            </w:r>
          </w:p>
        </w:tc>
        <w:tc>
          <w:tcPr>
            <w:tcW w:w="2251" w:type="dxa"/>
            <w:tcBorders>
              <w:top w:val="single" w:sz="4" w:space="0" w:color="000000"/>
              <w:left w:val="single" w:sz="4" w:space="0" w:color="000000"/>
              <w:bottom w:val="single" w:sz="4" w:space="0" w:color="000000"/>
            </w:tcBorders>
            <w:shd w:val="clear" w:color="auto" w:fill="auto"/>
          </w:tcPr>
          <w:p w:rsidR="00F775E7" w:rsidRPr="00501735" w:rsidRDefault="00F775E7" w:rsidP="003D3AC6">
            <w:pPr>
              <w:jc w:val="both"/>
              <w:rPr>
                <w:rFonts w:ascii="Arial" w:hAnsi="Arial" w:cs="Arial"/>
              </w:rPr>
            </w:pPr>
            <w:r w:rsidRPr="00501735">
              <w:rPr>
                <w:rFonts w:ascii="Arial" w:hAnsi="Arial" w:cs="Arial"/>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501735" w:rsidRDefault="002027C8" w:rsidP="003D3AC6">
            <w:pPr>
              <w:jc w:val="both"/>
            </w:pPr>
            <w:r w:rsidRPr="00501735">
              <w:rPr>
                <w:rFonts w:ascii="Arial" w:hAnsi="Arial" w:cs="Arial"/>
              </w:rPr>
              <w:t>293</w:t>
            </w:r>
            <w:r w:rsidR="00F775E7" w:rsidRPr="00501735">
              <w:rPr>
                <w:rFonts w:ascii="Arial" w:hAnsi="Arial" w:cs="Arial"/>
              </w:rPr>
              <w:t>3,1 - бюджет МО Дубенский район</w:t>
            </w:r>
          </w:p>
        </w:tc>
      </w:tr>
    </w:tbl>
    <w:p w:rsidR="00F775E7" w:rsidRPr="00765690" w:rsidRDefault="00F775E7" w:rsidP="00F775E7">
      <w:pPr>
        <w:jc w:val="both"/>
        <w:rPr>
          <w:highlight w:val="yellow"/>
        </w:rPr>
      </w:pPr>
    </w:p>
    <w:p w:rsidR="00F775E7" w:rsidRPr="00765690" w:rsidRDefault="00F775E7" w:rsidP="00F775E7">
      <w:pPr>
        <w:ind w:firstLine="709"/>
        <w:jc w:val="center"/>
        <w:rPr>
          <w:rFonts w:ascii="Arial" w:hAnsi="Arial" w:cs="Arial"/>
          <w:b/>
          <w:bCs/>
          <w:sz w:val="26"/>
          <w:szCs w:val="26"/>
        </w:rPr>
      </w:pPr>
      <w:r w:rsidRPr="00765690">
        <w:rPr>
          <w:rFonts w:ascii="Arial" w:hAnsi="Arial" w:cs="Arial"/>
          <w:b/>
          <w:bCs/>
          <w:sz w:val="26"/>
          <w:szCs w:val="26"/>
        </w:rPr>
        <w:t xml:space="preserve">5. Перечень показателей результативности и эффективности реализации подпрограммы </w:t>
      </w:r>
      <w:r w:rsidRPr="00765690">
        <w:rPr>
          <w:rFonts w:ascii="Arial" w:hAnsi="Arial" w:cs="Arial"/>
          <w:b/>
          <w:bCs/>
          <w:sz w:val="26"/>
          <w:szCs w:val="26"/>
          <w:lang w:val="en-US"/>
        </w:rPr>
        <w:t>III</w:t>
      </w:r>
    </w:p>
    <w:p w:rsidR="00F775E7" w:rsidRPr="00765690" w:rsidRDefault="00F775E7" w:rsidP="00F775E7">
      <w:pPr>
        <w:ind w:firstLine="709"/>
        <w:jc w:val="center"/>
        <w:rPr>
          <w:rFonts w:ascii="Arial" w:hAnsi="Arial" w:cs="Arial"/>
          <w:b/>
          <w:bCs/>
          <w:sz w:val="26"/>
          <w:szCs w:val="26"/>
        </w:rPr>
      </w:pPr>
    </w:p>
    <w:p w:rsidR="00F775E7" w:rsidRPr="00765690" w:rsidRDefault="00F775E7" w:rsidP="00501735">
      <w:pPr>
        <w:shd w:val="clear" w:color="auto" w:fill="FFFFFF"/>
        <w:suppressAutoHyphens w:val="0"/>
        <w:spacing w:line="312" w:lineRule="atLeast"/>
        <w:ind w:firstLine="708"/>
        <w:rPr>
          <w:rFonts w:ascii="Arial" w:hAnsi="Arial" w:cs="Arial"/>
          <w:color w:val="000000"/>
          <w:sz w:val="23"/>
          <w:szCs w:val="23"/>
          <w:lang w:eastAsia="ru-RU"/>
        </w:rPr>
      </w:pPr>
      <w:r w:rsidRPr="00765690">
        <w:rPr>
          <w:rFonts w:ascii="Arial" w:hAnsi="Arial" w:cs="Arial"/>
          <w:color w:val="000000"/>
          <w:lang w:eastAsia="ru-RU"/>
        </w:rPr>
        <w:t>Оценка эффективности реализации программы проводится ежегодно.</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Эффективность программы определяется по индексу эффективности.</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эффективности программы определяется по формуле:</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501735">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w:t>
      </w:r>
      <w:r w:rsidRPr="00765690">
        <w:rPr>
          <w:rFonts w:ascii="Arial" w:hAnsi="Arial" w:cs="Arial"/>
          <w:color w:val="000000"/>
          <w:lang w:val="en-US" w:eastAsia="ru-RU"/>
        </w:rPr>
        <w:t>V</w:t>
      </w:r>
      <w:r w:rsidRPr="00765690">
        <w:rPr>
          <w:rFonts w:ascii="Arial" w:hAnsi="Arial" w:cs="Arial"/>
          <w:color w:val="000000"/>
          <w:lang w:eastAsia="ru-RU"/>
        </w:rPr>
        <w:t>ф* </w:t>
      </w:r>
      <w:r w:rsidRPr="00765690">
        <w:rPr>
          <w:rFonts w:ascii="Arial" w:hAnsi="Arial" w:cs="Arial"/>
          <w:color w:val="000000"/>
          <w:lang w:val="en-GB" w:eastAsia="ru-RU"/>
        </w:rPr>
        <w:t>I</w:t>
      </w:r>
      <w:r w:rsidRPr="00765690">
        <w:rPr>
          <w:rFonts w:ascii="Arial" w:hAnsi="Arial" w:cs="Arial"/>
          <w:color w:val="000000"/>
          <w:lang w:eastAsia="ru-RU"/>
        </w:rPr>
        <w:t>р)/</w:t>
      </w:r>
      <w:r w:rsidRPr="00765690">
        <w:rPr>
          <w:rFonts w:ascii="Arial" w:hAnsi="Arial" w:cs="Arial"/>
          <w:color w:val="000000"/>
          <w:lang w:val="en-GB" w:eastAsia="ru-RU"/>
        </w:rPr>
        <w:t>V</w:t>
      </w:r>
      <w:r w:rsidRPr="00765690">
        <w:rPr>
          <w:rFonts w:ascii="Arial" w:hAnsi="Arial" w:cs="Arial"/>
          <w:color w:val="000000"/>
          <w:lang w:eastAsia="ru-RU"/>
        </w:rPr>
        <w:t>п, где</w:t>
      </w:r>
    </w:p>
    <w:p w:rsidR="00F775E7" w:rsidRPr="00765690" w:rsidRDefault="00F775E7" w:rsidP="00501735">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GB" w:eastAsia="ru-RU"/>
        </w:rPr>
        <w:lastRenderedPageBreak/>
        <w:t>I</w:t>
      </w:r>
      <w:r w:rsidRPr="00765690">
        <w:rPr>
          <w:rFonts w:ascii="Arial" w:hAnsi="Arial" w:cs="Arial"/>
          <w:color w:val="000000"/>
          <w:lang w:eastAsia="ru-RU"/>
        </w:rPr>
        <w:t>э - индекс эффективности программы;</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US" w:eastAsia="ru-RU"/>
        </w:rPr>
        <w:t>V</w:t>
      </w:r>
      <w:r w:rsidRPr="00765690">
        <w:rPr>
          <w:rFonts w:ascii="Arial" w:hAnsi="Arial" w:cs="Arial"/>
          <w:color w:val="000000"/>
          <w:lang w:eastAsia="ru-RU"/>
        </w:rPr>
        <w:t>ф - объем фактического финансирования программы;</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р - индекс результативности программы;</w:t>
      </w:r>
    </w:p>
    <w:p w:rsidR="00F775E7" w:rsidRPr="00765690" w:rsidRDefault="00F775E7" w:rsidP="00501735">
      <w:pPr>
        <w:shd w:val="clear" w:color="auto" w:fill="FFFFFF"/>
        <w:suppressAutoHyphens w:val="0"/>
        <w:spacing w:line="312" w:lineRule="atLeast"/>
        <w:ind w:firstLine="708"/>
        <w:rPr>
          <w:rFonts w:ascii="Arial" w:hAnsi="Arial" w:cs="Arial"/>
          <w:color w:val="000000"/>
          <w:sz w:val="23"/>
          <w:szCs w:val="23"/>
          <w:lang w:eastAsia="ru-RU"/>
        </w:rPr>
      </w:pPr>
      <w:proofErr w:type="gramStart"/>
      <w:r w:rsidRPr="00765690">
        <w:rPr>
          <w:rFonts w:ascii="Arial" w:hAnsi="Arial" w:cs="Arial"/>
          <w:color w:val="000000"/>
          <w:lang w:val="en-GB" w:eastAsia="ru-RU"/>
        </w:rPr>
        <w:t>V</w:t>
      </w:r>
      <w:r w:rsidRPr="00765690">
        <w:rPr>
          <w:rFonts w:ascii="Arial" w:hAnsi="Arial" w:cs="Arial"/>
          <w:color w:val="000000"/>
          <w:lang w:eastAsia="ru-RU"/>
        </w:rPr>
        <w:t>п - объем запланированного финансирования программы.</w:t>
      </w:r>
      <w:proofErr w:type="gramEnd"/>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результативности программы определяется по формулам:</w:t>
      </w:r>
    </w:p>
    <w:p w:rsidR="00F775E7" w:rsidRPr="00765690" w:rsidRDefault="00F775E7" w:rsidP="00501735">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proofErr w:type="spellStart"/>
      <w:r w:rsidRPr="00765690">
        <w:rPr>
          <w:rFonts w:ascii="Arial" w:hAnsi="Arial" w:cs="Arial"/>
          <w:color w:val="000000"/>
          <w:lang w:val="en-US" w:eastAsia="ru-RU"/>
        </w:rPr>
        <w:t>Ip</w:t>
      </w:r>
      <w:proofErr w:type="spellEnd"/>
      <w:r w:rsidRPr="00765690">
        <w:rPr>
          <w:rFonts w:ascii="Arial" w:hAnsi="Arial" w:cs="Arial"/>
          <w:color w:val="000000"/>
          <w:lang w:eastAsia="ru-RU"/>
        </w:rPr>
        <w:t>=</w:t>
      </w:r>
      <w:proofErr w:type="gramStart"/>
      <w:r w:rsidRPr="00765690">
        <w:rPr>
          <w:rFonts w:ascii="Arial" w:hAnsi="Arial" w:cs="Arial"/>
          <w:color w:val="000000"/>
          <w:lang w:val="en-US" w:eastAsia="ru-RU"/>
        </w:rPr>
        <w:t>Σ</w:t>
      </w:r>
      <w:r w:rsidRPr="00765690">
        <w:rPr>
          <w:rFonts w:ascii="Arial" w:hAnsi="Arial" w:cs="Arial"/>
          <w:color w:val="000000"/>
          <w:lang w:eastAsia="ru-RU"/>
        </w:rPr>
        <w:t>(</w:t>
      </w:r>
      <w:proofErr w:type="spellStart"/>
      <w:proofErr w:type="gramEnd"/>
      <w:r w:rsidRPr="00765690">
        <w:rPr>
          <w:rFonts w:ascii="Arial" w:hAnsi="Arial" w:cs="Arial"/>
          <w:color w:val="000000"/>
          <w:lang w:eastAsia="ru-RU"/>
        </w:rPr>
        <w:t>Мп</w:t>
      </w:r>
      <w:proofErr w:type="spellEnd"/>
      <w:r w:rsidRPr="00765690">
        <w:rPr>
          <w:rFonts w:ascii="Arial" w:hAnsi="Arial" w:cs="Arial"/>
          <w:color w:val="000000"/>
          <w:lang w:eastAsia="ru-RU"/>
        </w:rPr>
        <w:t>*</w:t>
      </w:r>
      <w:r w:rsidRPr="00765690">
        <w:rPr>
          <w:rFonts w:ascii="Arial" w:hAnsi="Arial" w:cs="Arial"/>
          <w:color w:val="000000"/>
          <w:lang w:val="en-US" w:eastAsia="ru-RU"/>
        </w:rPr>
        <w:t>S</w:t>
      </w:r>
      <w:r w:rsidRPr="00765690">
        <w:rPr>
          <w:rFonts w:ascii="Arial" w:hAnsi="Arial" w:cs="Arial"/>
          <w:color w:val="000000"/>
          <w:lang w:eastAsia="ru-RU"/>
        </w:rPr>
        <w:t>), где</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proofErr w:type="spellStart"/>
      <w:r w:rsidRPr="00765690">
        <w:rPr>
          <w:rFonts w:ascii="Arial" w:hAnsi="Arial" w:cs="Arial"/>
          <w:color w:val="000000"/>
          <w:lang w:val="en-US" w:eastAsia="ru-RU"/>
        </w:rPr>
        <w:t>Ip</w:t>
      </w:r>
      <w:proofErr w:type="spellEnd"/>
      <w:r w:rsidRPr="00765690">
        <w:rPr>
          <w:rFonts w:ascii="Arial" w:hAnsi="Arial" w:cs="Arial"/>
          <w:color w:val="000000"/>
          <w:lang w:eastAsia="ru-RU"/>
        </w:rPr>
        <w:t> - индекс результативности программы;</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lang w:eastAsia="ru-RU"/>
        </w:rPr>
        <w:t xml:space="preserve"> - </w:t>
      </w:r>
      <w:proofErr w:type="gramStart"/>
      <w:r w:rsidRPr="00765690">
        <w:rPr>
          <w:rFonts w:ascii="Arial" w:hAnsi="Arial" w:cs="Arial"/>
          <w:color w:val="000000"/>
          <w:lang w:eastAsia="ru-RU"/>
        </w:rPr>
        <w:t>соотношение</w:t>
      </w:r>
      <w:proofErr w:type="gramEnd"/>
      <w:r w:rsidRPr="00765690">
        <w:rPr>
          <w:rFonts w:ascii="Arial" w:hAnsi="Arial" w:cs="Arial"/>
          <w:color w:val="000000"/>
          <w:lang w:eastAsia="ru-RU"/>
        </w:rPr>
        <w:t xml:space="preserve"> достигнутых и плановых результатов целевых значений показателей. Соотношение рассчитывается по формуле:</w:t>
      </w:r>
    </w:p>
    <w:p w:rsidR="00F775E7" w:rsidRPr="00765690" w:rsidRDefault="00F775E7" w:rsidP="00501735">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vertAlign w:val="superscript"/>
          <w:lang w:eastAsia="ru-RU"/>
        </w:rPr>
        <w:t>=</w:t>
      </w:r>
      <w:r w:rsidRPr="00765690">
        <w:rPr>
          <w:rFonts w:ascii="Arial" w:hAnsi="Arial" w:cs="Arial"/>
          <w:color w:val="000000"/>
          <w:lang w:val="en-US" w:eastAsia="ru-RU"/>
        </w:rPr>
        <w:t>R</w:t>
      </w:r>
      <w:r w:rsidRPr="00765690">
        <w:rPr>
          <w:rFonts w:ascii="Arial" w:hAnsi="Arial" w:cs="Arial"/>
          <w:color w:val="000000"/>
          <w:lang w:eastAsia="ru-RU"/>
        </w:rPr>
        <w:t>ф/ </w:t>
      </w:r>
      <w:r w:rsidRPr="00765690">
        <w:rPr>
          <w:rFonts w:ascii="Arial" w:hAnsi="Arial" w:cs="Arial"/>
          <w:color w:val="000000"/>
          <w:lang w:val="en-US" w:eastAsia="ru-RU"/>
        </w:rPr>
        <w:t>R</w:t>
      </w:r>
      <w:r w:rsidRPr="00765690">
        <w:rPr>
          <w:rFonts w:ascii="Arial" w:hAnsi="Arial" w:cs="Arial"/>
          <w:color w:val="000000"/>
          <w:lang w:eastAsia="ru-RU"/>
        </w:rPr>
        <w:t>п, где </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ф - достигнутый результат целевого значения показателя;</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п - плановый результат целевого значения показателя;</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rsidR="00F775E7" w:rsidRPr="00765690" w:rsidRDefault="00F775E7" w:rsidP="00501735">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 1 / </w:t>
      </w:r>
      <w:r w:rsidRPr="00765690">
        <w:rPr>
          <w:rFonts w:ascii="Arial" w:hAnsi="Arial" w:cs="Arial"/>
          <w:color w:val="000000"/>
          <w:lang w:val="en-US" w:eastAsia="ru-RU"/>
        </w:rPr>
        <w:t>N</w:t>
      </w:r>
      <w:r w:rsidRPr="00765690">
        <w:rPr>
          <w:rFonts w:ascii="Arial" w:hAnsi="Arial" w:cs="Arial"/>
          <w:color w:val="000000"/>
          <w:lang w:eastAsia="ru-RU"/>
        </w:rPr>
        <w:t>,где</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US" w:eastAsia="ru-RU"/>
        </w:rPr>
        <w:t>N</w:t>
      </w:r>
      <w:r w:rsidRPr="00765690">
        <w:rPr>
          <w:rFonts w:ascii="Arial" w:hAnsi="Arial" w:cs="Arial"/>
          <w:color w:val="000000"/>
          <w:lang w:eastAsia="ru-RU"/>
        </w:rPr>
        <w:t xml:space="preserve"> - </w:t>
      </w:r>
      <w:proofErr w:type="gramStart"/>
      <w:r w:rsidRPr="00765690">
        <w:rPr>
          <w:rFonts w:ascii="Arial" w:hAnsi="Arial" w:cs="Arial"/>
          <w:color w:val="000000"/>
          <w:lang w:eastAsia="ru-RU"/>
        </w:rPr>
        <w:t>общее</w:t>
      </w:r>
      <w:proofErr w:type="gramEnd"/>
      <w:r w:rsidRPr="00765690">
        <w:rPr>
          <w:rFonts w:ascii="Arial" w:hAnsi="Arial" w:cs="Arial"/>
          <w:color w:val="000000"/>
          <w:lang w:eastAsia="ru-RU"/>
        </w:rPr>
        <w:t xml:space="preserve"> число показателей, характеризующих выполнение программы.</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Значение показателя:</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proofErr w:type="gramStart"/>
      <w:r w:rsidRPr="00765690">
        <w:rPr>
          <w:rFonts w:ascii="Arial" w:hAnsi="Arial" w:cs="Arial"/>
          <w:color w:val="000000"/>
          <w:lang w:eastAsia="ru-RU"/>
        </w:rPr>
        <w:t>0,9≤ </w:t>
      </w:r>
      <w:r w:rsidRPr="00765690">
        <w:rPr>
          <w:rFonts w:ascii="Arial" w:hAnsi="Arial" w:cs="Arial"/>
          <w:color w:val="000000"/>
          <w:lang w:val="en-GB" w:eastAsia="ru-RU"/>
        </w:rPr>
        <w:t>I</w:t>
      </w:r>
      <w:r w:rsidRPr="00765690">
        <w:rPr>
          <w:rFonts w:ascii="Arial" w:hAnsi="Arial" w:cs="Arial"/>
          <w:color w:val="000000"/>
          <w:lang w:eastAsia="ru-RU"/>
        </w:rPr>
        <w:t>э ≤1,1 (качественная оценка программ: высокий уровень эффективности,</w:t>
      </w:r>
      <w:proofErr w:type="gramEnd"/>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0,8≤ </w:t>
      </w:r>
      <w:proofErr w:type="gramStart"/>
      <w:r w:rsidRPr="00765690">
        <w:rPr>
          <w:rFonts w:ascii="Arial" w:hAnsi="Arial" w:cs="Arial"/>
          <w:color w:val="000000"/>
          <w:lang w:val="en-GB" w:eastAsia="ru-RU"/>
        </w:rPr>
        <w:t>I</w:t>
      </w:r>
      <w:proofErr w:type="gramEnd"/>
      <w:r w:rsidRPr="00765690">
        <w:rPr>
          <w:rFonts w:ascii="Arial" w:hAnsi="Arial" w:cs="Arial"/>
          <w:color w:val="000000"/>
          <w:lang w:eastAsia="ru-RU"/>
        </w:rPr>
        <w:t>э &lt;0,9 (качественная     оценка     программы:     средний уровень эффективности),</w:t>
      </w:r>
    </w:p>
    <w:p w:rsidR="00F775E7" w:rsidRPr="00765690" w:rsidRDefault="00F775E7" w:rsidP="00501735">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&lt;0</w:t>
      </w:r>
      <w:proofErr w:type="gramStart"/>
      <w:r w:rsidRPr="00765690">
        <w:rPr>
          <w:rFonts w:ascii="Arial" w:hAnsi="Arial" w:cs="Arial"/>
          <w:color w:val="000000"/>
          <w:lang w:eastAsia="ru-RU"/>
        </w:rPr>
        <w:t>,8</w:t>
      </w:r>
      <w:proofErr w:type="gramEnd"/>
      <w:r w:rsidRPr="00765690">
        <w:rPr>
          <w:rFonts w:ascii="Arial" w:hAnsi="Arial" w:cs="Arial"/>
          <w:color w:val="000000"/>
          <w:lang w:eastAsia="ru-RU"/>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Pr="00765690" w:rsidRDefault="00F775E7" w:rsidP="00501735">
      <w:pPr>
        <w:widowControl w:val="0"/>
        <w:autoSpaceDE w:val="0"/>
        <w:ind w:firstLine="708"/>
        <w:jc w:val="both"/>
        <w:rPr>
          <w:rFonts w:ascii="Arial" w:hAnsi="Arial" w:cs="Arial"/>
        </w:rPr>
      </w:pPr>
      <w:r w:rsidRPr="00765690">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rsidR="00F775E7" w:rsidRDefault="00F775E7" w:rsidP="00501735">
      <w:pPr>
        <w:widowControl w:val="0"/>
        <w:autoSpaceDE w:val="0"/>
        <w:ind w:firstLine="708"/>
        <w:jc w:val="both"/>
        <w:rPr>
          <w:rFonts w:ascii="Arial" w:hAnsi="Arial" w:cs="Arial"/>
        </w:rPr>
      </w:pPr>
      <w:r w:rsidRPr="00765690">
        <w:rPr>
          <w:rFonts w:ascii="Arial" w:hAnsi="Arial" w:cs="Arial"/>
        </w:rPr>
        <w:t xml:space="preserve">Финансовое обеспечение подпрограммы </w:t>
      </w:r>
      <w:r w:rsidRPr="00765690">
        <w:rPr>
          <w:rFonts w:ascii="Arial" w:hAnsi="Arial" w:cs="Arial"/>
          <w:lang w:val="en-US"/>
        </w:rPr>
        <w:t>III</w:t>
      </w:r>
      <w:r w:rsidRPr="00765690">
        <w:rPr>
          <w:rFonts w:ascii="Arial" w:hAnsi="Arial" w:cs="Arial"/>
        </w:rPr>
        <w:t>:</w:t>
      </w:r>
    </w:p>
    <w:p w:rsidR="00702A51" w:rsidRPr="00765690" w:rsidRDefault="00702A51" w:rsidP="00501735">
      <w:pPr>
        <w:widowControl w:val="0"/>
        <w:autoSpaceDE w:val="0"/>
        <w:ind w:firstLine="708"/>
        <w:jc w:val="both"/>
        <w:rPr>
          <w:b/>
          <w:color w:val="000000"/>
        </w:rPr>
      </w:pPr>
    </w:p>
    <w:p w:rsidR="00F775E7" w:rsidRPr="00765690" w:rsidRDefault="00F775E7" w:rsidP="00501735">
      <w:pPr>
        <w:widowControl w:val="0"/>
        <w:autoSpaceDE w:val="0"/>
        <w:ind w:firstLine="708"/>
        <w:jc w:val="both"/>
        <w:rPr>
          <w:rFonts w:ascii="Arial" w:hAnsi="Arial" w:cs="Arial"/>
        </w:rPr>
      </w:pPr>
      <w:r w:rsidRPr="00765690">
        <w:rPr>
          <w:rFonts w:ascii="Arial" w:hAnsi="Arial" w:cs="Arial"/>
          <w:b/>
        </w:rPr>
        <w:t>3</w:t>
      </w:r>
      <w:r w:rsidR="002027C8">
        <w:rPr>
          <w:rFonts w:ascii="Arial" w:hAnsi="Arial" w:cs="Arial"/>
          <w:b/>
        </w:rPr>
        <w:t>7</w:t>
      </w:r>
      <w:r w:rsidR="007A3E49">
        <w:rPr>
          <w:rFonts w:ascii="Arial" w:hAnsi="Arial" w:cs="Arial"/>
          <w:b/>
        </w:rPr>
        <w:t>46,3</w:t>
      </w:r>
      <w:r w:rsidRPr="00765690">
        <w:rPr>
          <w:rFonts w:ascii="Arial" w:hAnsi="Arial" w:cs="Arial"/>
          <w:sz w:val="20"/>
          <w:szCs w:val="20"/>
        </w:rPr>
        <w:t xml:space="preserve"> </w:t>
      </w:r>
      <w:r w:rsidRPr="00765690">
        <w:rPr>
          <w:rFonts w:ascii="Arial" w:hAnsi="Arial" w:cs="Arial"/>
          <w:b/>
          <w:color w:val="000000"/>
        </w:rPr>
        <w:t xml:space="preserve">тыс. рублей, </w:t>
      </w:r>
      <w:r w:rsidRPr="00765690">
        <w:rPr>
          <w:rFonts w:ascii="Arial" w:hAnsi="Arial" w:cs="Arial"/>
          <w:b/>
        </w:rPr>
        <w:t>в том числе  по годам:</w:t>
      </w:r>
    </w:p>
    <w:p w:rsidR="00F775E7" w:rsidRPr="00765690" w:rsidRDefault="00F775E7" w:rsidP="00501735">
      <w:pPr>
        <w:widowControl w:val="0"/>
        <w:autoSpaceDE w:val="0"/>
        <w:ind w:firstLine="708"/>
        <w:jc w:val="both"/>
        <w:rPr>
          <w:rFonts w:ascii="Arial" w:hAnsi="Arial" w:cs="Arial"/>
        </w:rPr>
      </w:pPr>
      <w:r w:rsidRPr="00765690">
        <w:rPr>
          <w:rFonts w:ascii="Arial" w:hAnsi="Arial" w:cs="Arial"/>
        </w:rPr>
        <w:t>в том числе  по годам:</w:t>
      </w:r>
    </w:p>
    <w:p w:rsidR="00F775E7" w:rsidRPr="00765690" w:rsidRDefault="00F775E7" w:rsidP="00501735">
      <w:pPr>
        <w:widowControl w:val="0"/>
        <w:autoSpaceDE w:val="0"/>
        <w:ind w:firstLine="708"/>
        <w:jc w:val="both"/>
        <w:rPr>
          <w:rFonts w:ascii="Arial" w:hAnsi="Arial" w:cs="Arial"/>
        </w:rPr>
      </w:pPr>
      <w:r w:rsidRPr="00765690">
        <w:rPr>
          <w:rFonts w:ascii="Arial" w:hAnsi="Arial" w:cs="Arial"/>
        </w:rPr>
        <w:t xml:space="preserve">2016 -  813.2 тыс. рублей; </w:t>
      </w:r>
    </w:p>
    <w:p w:rsidR="00F775E7" w:rsidRDefault="00F775E7" w:rsidP="00501735">
      <w:pPr>
        <w:widowControl w:val="0"/>
        <w:autoSpaceDE w:val="0"/>
        <w:ind w:firstLine="708"/>
        <w:jc w:val="both"/>
        <w:rPr>
          <w:rFonts w:ascii="Arial" w:hAnsi="Arial" w:cs="Arial"/>
        </w:rPr>
      </w:pPr>
      <w:r w:rsidRPr="00765690">
        <w:rPr>
          <w:rFonts w:ascii="Arial" w:hAnsi="Arial" w:cs="Arial"/>
        </w:rPr>
        <w:t>2017 –</w:t>
      </w:r>
      <w:r w:rsidR="002027C8">
        <w:rPr>
          <w:rFonts w:ascii="Arial" w:hAnsi="Arial" w:cs="Arial"/>
        </w:rPr>
        <w:t>293</w:t>
      </w:r>
      <w:r w:rsidR="008B7A60">
        <w:rPr>
          <w:rFonts w:ascii="Arial" w:hAnsi="Arial" w:cs="Arial"/>
        </w:rPr>
        <w:t>3,1</w:t>
      </w:r>
      <w:r w:rsidRPr="00765690">
        <w:rPr>
          <w:rFonts w:ascii="Arial" w:hAnsi="Arial" w:cs="Arial"/>
        </w:rPr>
        <w:t xml:space="preserve"> тыс. рублей,</w:t>
      </w:r>
    </w:p>
    <w:p w:rsidR="007A3E49" w:rsidRPr="00765690" w:rsidRDefault="007A3E49" w:rsidP="00501735">
      <w:pPr>
        <w:widowControl w:val="0"/>
        <w:autoSpaceDE w:val="0"/>
        <w:ind w:firstLine="708"/>
        <w:jc w:val="both"/>
        <w:rPr>
          <w:rFonts w:ascii="Arial" w:hAnsi="Arial" w:cs="Arial"/>
        </w:rPr>
      </w:pPr>
    </w:p>
    <w:p w:rsidR="00F775E7" w:rsidRPr="00765690" w:rsidRDefault="00F775E7" w:rsidP="00501735">
      <w:pPr>
        <w:widowControl w:val="0"/>
        <w:autoSpaceDE w:val="0"/>
        <w:ind w:firstLine="708"/>
        <w:jc w:val="both"/>
        <w:rPr>
          <w:rFonts w:ascii="Arial" w:hAnsi="Arial" w:cs="Arial"/>
        </w:rPr>
      </w:pPr>
      <w:r w:rsidRPr="00765690">
        <w:rPr>
          <w:rFonts w:ascii="Arial" w:hAnsi="Arial" w:cs="Arial"/>
        </w:rPr>
        <w:t xml:space="preserve">из них бюджет МО Дубенский  район </w:t>
      </w:r>
      <w:r w:rsidR="008B7A60">
        <w:rPr>
          <w:rFonts w:ascii="Arial" w:hAnsi="Arial" w:cs="Arial"/>
        </w:rPr>
        <w:t>37</w:t>
      </w:r>
      <w:r w:rsidR="002027C8">
        <w:rPr>
          <w:rFonts w:ascii="Arial" w:hAnsi="Arial" w:cs="Arial"/>
        </w:rPr>
        <w:t>4</w:t>
      </w:r>
      <w:r w:rsidR="008B7A60">
        <w:rPr>
          <w:rFonts w:ascii="Arial" w:hAnsi="Arial" w:cs="Arial"/>
        </w:rPr>
        <w:t>6,3</w:t>
      </w:r>
      <w:r w:rsidRPr="00765690">
        <w:rPr>
          <w:rFonts w:ascii="Arial" w:hAnsi="Arial" w:cs="Arial"/>
        </w:rPr>
        <w:t xml:space="preserve">тыс. рублей, </w:t>
      </w:r>
    </w:p>
    <w:p w:rsidR="00F775E7" w:rsidRPr="00765690" w:rsidRDefault="00F775E7" w:rsidP="00501735">
      <w:pPr>
        <w:widowControl w:val="0"/>
        <w:autoSpaceDE w:val="0"/>
        <w:ind w:firstLine="708"/>
        <w:jc w:val="both"/>
        <w:rPr>
          <w:rFonts w:ascii="Arial" w:hAnsi="Arial" w:cs="Arial"/>
        </w:rPr>
      </w:pPr>
      <w:r w:rsidRPr="00765690">
        <w:rPr>
          <w:rFonts w:ascii="Arial" w:hAnsi="Arial" w:cs="Arial"/>
        </w:rPr>
        <w:t>в том числе  по годам:</w:t>
      </w:r>
    </w:p>
    <w:p w:rsidR="00F775E7" w:rsidRPr="00765690" w:rsidRDefault="00F775E7" w:rsidP="00501735">
      <w:pPr>
        <w:widowControl w:val="0"/>
        <w:autoSpaceDE w:val="0"/>
        <w:ind w:firstLine="708"/>
        <w:jc w:val="both"/>
        <w:rPr>
          <w:rFonts w:ascii="Arial" w:hAnsi="Arial" w:cs="Arial"/>
        </w:rPr>
      </w:pPr>
      <w:r w:rsidRPr="00765690">
        <w:rPr>
          <w:rFonts w:ascii="Arial" w:hAnsi="Arial" w:cs="Arial"/>
        </w:rPr>
        <w:t>2016 -  813,2 тыс. рублей,</w:t>
      </w:r>
    </w:p>
    <w:p w:rsidR="00F775E7" w:rsidRPr="00765690" w:rsidRDefault="00F775E7" w:rsidP="00501735">
      <w:pPr>
        <w:widowControl w:val="0"/>
        <w:autoSpaceDE w:val="0"/>
        <w:ind w:firstLine="708"/>
        <w:jc w:val="both"/>
        <w:rPr>
          <w:rFonts w:ascii="Arial" w:hAnsi="Arial" w:cs="Arial"/>
        </w:rPr>
      </w:pPr>
      <w:r w:rsidRPr="00765690">
        <w:rPr>
          <w:rFonts w:ascii="Arial" w:hAnsi="Arial" w:cs="Arial"/>
        </w:rPr>
        <w:t>2017 –</w:t>
      </w:r>
      <w:r w:rsidR="002027C8">
        <w:rPr>
          <w:rFonts w:ascii="Arial" w:hAnsi="Arial" w:cs="Arial"/>
        </w:rPr>
        <w:t>293</w:t>
      </w:r>
      <w:r w:rsidR="008B7A60">
        <w:rPr>
          <w:rFonts w:ascii="Arial" w:hAnsi="Arial" w:cs="Arial"/>
        </w:rPr>
        <w:t>3,1</w:t>
      </w:r>
      <w:r w:rsidRPr="00765690">
        <w:rPr>
          <w:rFonts w:ascii="Arial" w:hAnsi="Arial" w:cs="Arial"/>
        </w:rPr>
        <w:t>тыс. рублей,</w:t>
      </w:r>
    </w:p>
    <w:p w:rsidR="00F775E7" w:rsidRPr="00765690" w:rsidRDefault="00F775E7" w:rsidP="00F775E7">
      <w:pPr>
        <w:ind w:firstLine="289"/>
        <w:jc w:val="both"/>
        <w:rPr>
          <w:rFonts w:ascii="Arial" w:hAnsi="Arial" w:cs="Arial"/>
          <w:highlight w:val="yellow"/>
        </w:rPr>
      </w:pPr>
    </w:p>
    <w:p w:rsidR="00F775E7" w:rsidRPr="00765690" w:rsidRDefault="00F775E7" w:rsidP="00F775E7">
      <w:pPr>
        <w:ind w:left="417"/>
        <w:jc w:val="center"/>
        <w:rPr>
          <w:rFonts w:ascii="Arial" w:hAnsi="Arial" w:cs="Arial"/>
          <w:b/>
          <w:bCs/>
          <w:sz w:val="26"/>
          <w:szCs w:val="26"/>
        </w:rPr>
      </w:pPr>
      <w:r w:rsidRPr="00765690">
        <w:rPr>
          <w:rFonts w:ascii="Arial" w:hAnsi="Arial" w:cs="Arial"/>
          <w:b/>
          <w:bCs/>
          <w:sz w:val="26"/>
          <w:szCs w:val="26"/>
        </w:rPr>
        <w:t xml:space="preserve">6. Ресурсное обеспечение подпрограммы </w:t>
      </w:r>
      <w:r w:rsidRPr="00765690">
        <w:rPr>
          <w:rFonts w:ascii="Arial" w:hAnsi="Arial" w:cs="Arial"/>
          <w:b/>
          <w:bCs/>
          <w:sz w:val="26"/>
          <w:szCs w:val="26"/>
          <w:lang w:val="en-US"/>
        </w:rPr>
        <w:t>III</w:t>
      </w:r>
    </w:p>
    <w:p w:rsidR="00F775E7" w:rsidRPr="00765690" w:rsidRDefault="00F775E7" w:rsidP="00F775E7">
      <w:pPr>
        <w:ind w:left="417"/>
        <w:jc w:val="center"/>
        <w:rPr>
          <w:rFonts w:ascii="Arial" w:hAnsi="Arial" w:cs="Arial"/>
          <w:b/>
          <w:bCs/>
        </w:rPr>
      </w:pPr>
    </w:p>
    <w:p w:rsidR="00F775E7" w:rsidRPr="00765690" w:rsidRDefault="00F775E7" w:rsidP="00F775E7">
      <w:pPr>
        <w:jc w:val="both"/>
        <w:rPr>
          <w:rFonts w:ascii="Arial" w:hAnsi="Arial" w:cs="Arial"/>
          <w:bCs/>
        </w:rPr>
      </w:pPr>
      <w:r w:rsidRPr="00765690">
        <w:rPr>
          <w:rFonts w:ascii="Arial" w:hAnsi="Arial" w:cs="Arial"/>
          <w:bCs/>
        </w:rPr>
        <w:t xml:space="preserve">Подпрограмма </w:t>
      </w:r>
      <w:r w:rsidRPr="00765690">
        <w:rPr>
          <w:rFonts w:ascii="Arial" w:hAnsi="Arial" w:cs="Arial"/>
          <w:bCs/>
          <w:lang w:val="en-US"/>
        </w:rPr>
        <w:t>III</w:t>
      </w:r>
      <w:r w:rsidRPr="00765690">
        <w:rPr>
          <w:rFonts w:ascii="Arial" w:hAnsi="Arial" w:cs="Arial"/>
          <w:bCs/>
        </w:rPr>
        <w:t xml:space="preserve">  реализуется за счет средств: бюджета МО Дубенский район</w:t>
      </w:r>
    </w:p>
    <w:p w:rsidR="00F775E7" w:rsidRPr="00765690" w:rsidRDefault="00F775E7" w:rsidP="00F775E7">
      <w:pPr>
        <w:jc w:val="both"/>
        <w:rPr>
          <w:rFonts w:ascii="Arial" w:hAnsi="Arial" w:cs="Arial"/>
          <w:bCs/>
          <w:sz w:val="26"/>
          <w:szCs w:val="26"/>
        </w:rPr>
      </w:pPr>
    </w:p>
    <w:tbl>
      <w:tblPr>
        <w:tblW w:w="10386" w:type="dxa"/>
        <w:jc w:val="center"/>
        <w:tblInd w:w="-639" w:type="dxa"/>
        <w:tblLayout w:type="fixed"/>
        <w:tblLook w:val="0000" w:firstRow="0" w:lastRow="0" w:firstColumn="0" w:lastColumn="0" w:noHBand="0" w:noVBand="0"/>
      </w:tblPr>
      <w:tblGrid>
        <w:gridCol w:w="1636"/>
        <w:gridCol w:w="1559"/>
        <w:gridCol w:w="1134"/>
        <w:gridCol w:w="3222"/>
        <w:gridCol w:w="2835"/>
      </w:tblGrid>
      <w:tr w:rsidR="00F775E7" w:rsidRPr="00765690" w:rsidTr="00501735">
        <w:trPr>
          <w:cantSplit/>
          <w:trHeight w:val="180"/>
          <w:jc w:val="center"/>
        </w:trPr>
        <w:tc>
          <w:tcPr>
            <w:tcW w:w="1636" w:type="dxa"/>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Наименован</w:t>
            </w:r>
            <w:r w:rsidRPr="00765690">
              <w:rPr>
                <w:rFonts w:ascii="Arial" w:hAnsi="Arial" w:cs="Arial"/>
                <w:bCs/>
              </w:rPr>
              <w:lastRenderedPageBreak/>
              <w:t>ие ресурсов</w:t>
            </w:r>
          </w:p>
        </w:tc>
        <w:tc>
          <w:tcPr>
            <w:tcW w:w="1559" w:type="dxa"/>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lastRenderedPageBreak/>
              <w:t xml:space="preserve">Единица </w:t>
            </w:r>
            <w:r w:rsidRPr="00765690">
              <w:rPr>
                <w:rFonts w:ascii="Arial" w:hAnsi="Arial" w:cs="Arial"/>
                <w:bCs/>
              </w:rPr>
              <w:lastRenderedPageBreak/>
              <w:t>измерения</w:t>
            </w:r>
          </w:p>
          <w:p w:rsidR="00F775E7" w:rsidRPr="00765690" w:rsidRDefault="00F775E7" w:rsidP="003D3AC6">
            <w:pPr>
              <w:jc w:val="both"/>
              <w:rPr>
                <w:rFonts w:ascii="Arial" w:hAnsi="Arial" w:cs="Arial"/>
                <w:bCs/>
              </w:rPr>
            </w:pPr>
          </w:p>
        </w:tc>
        <w:tc>
          <w:tcPr>
            <w:tcW w:w="7191" w:type="dxa"/>
            <w:gridSpan w:val="3"/>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eastAsia="Arial" w:hAnsi="Arial" w:cs="Arial"/>
                <w:bCs/>
              </w:rPr>
              <w:lastRenderedPageBreak/>
              <w:t xml:space="preserve">                                </w:t>
            </w:r>
            <w:r w:rsidRPr="00765690">
              <w:rPr>
                <w:rFonts w:ascii="Arial" w:hAnsi="Arial" w:cs="Arial"/>
                <w:bCs/>
              </w:rPr>
              <w:t>Потребность</w:t>
            </w:r>
          </w:p>
        </w:tc>
      </w:tr>
      <w:tr w:rsidR="00F775E7" w:rsidRPr="00765690" w:rsidTr="00501735">
        <w:trPr>
          <w:cantSplit/>
          <w:trHeight w:val="180"/>
          <w:jc w:val="center"/>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134" w:type="dxa"/>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eastAsia="Calibri" w:hAnsi="Arial" w:cs="Arial"/>
                <w:bCs/>
              </w:rPr>
            </w:pPr>
          </w:p>
        </w:tc>
        <w:tc>
          <w:tcPr>
            <w:tcW w:w="6057" w:type="dxa"/>
            <w:gridSpan w:val="2"/>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В том числе по годам</w:t>
            </w:r>
          </w:p>
        </w:tc>
      </w:tr>
      <w:tr w:rsidR="00F775E7" w:rsidRPr="00765690" w:rsidTr="00501735">
        <w:trPr>
          <w:cantSplit/>
          <w:trHeight w:val="324"/>
          <w:jc w:val="center"/>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lang w:val="en-US"/>
              </w:rPr>
            </w:pPr>
            <w:r w:rsidRPr="00765690">
              <w:rPr>
                <w:rFonts w:ascii="Arial" w:hAnsi="Arial" w:cs="Arial"/>
                <w:bCs/>
                <w:lang w:val="en-US"/>
              </w:rPr>
              <w:t>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lang w:val="en-US"/>
              </w:rPr>
            </w:pPr>
            <w:r w:rsidRPr="00765690">
              <w:rPr>
                <w:rFonts w:ascii="Arial" w:hAnsi="Arial" w:cs="Arial"/>
                <w:lang w:val="en-US"/>
              </w:rPr>
              <w:t>2017</w:t>
            </w:r>
          </w:p>
        </w:tc>
      </w:tr>
      <w:tr w:rsidR="00F775E7" w:rsidRPr="00765690" w:rsidTr="00501735">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Финансовые ресурсы</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2027C8" w:rsidP="007A3E49">
            <w:pPr>
              <w:jc w:val="both"/>
              <w:rPr>
                <w:rFonts w:ascii="Arial" w:hAnsi="Arial" w:cs="Arial"/>
                <w:bCs/>
              </w:rPr>
            </w:pPr>
            <w:r>
              <w:rPr>
                <w:rFonts w:ascii="Arial" w:hAnsi="Arial" w:cs="Arial"/>
                <w:bCs/>
              </w:rPr>
              <w:t>374</w:t>
            </w:r>
            <w:r w:rsidR="008B7A60">
              <w:rPr>
                <w:rFonts w:ascii="Arial" w:hAnsi="Arial" w:cs="Arial"/>
                <w:bCs/>
              </w:rPr>
              <w:t>6,3</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rsidR="00F775E7" w:rsidRPr="00765690" w:rsidRDefault="00F775E7" w:rsidP="003D3AC6">
            <w:pPr>
              <w:jc w:val="both"/>
              <w:rPr>
                <w:rFonts w:ascii="Arial" w:hAnsi="Arial" w:cs="Arial"/>
                <w:bCs/>
              </w:rPr>
            </w:pPr>
          </w:p>
          <w:p w:rsidR="00F775E7" w:rsidRPr="00765690" w:rsidRDefault="00F775E7" w:rsidP="003D3AC6">
            <w:pPr>
              <w:jc w:val="both"/>
              <w:rPr>
                <w:rFonts w:ascii="Arial" w:hAnsi="Arial" w:cs="Arial"/>
                <w:bCs/>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2027C8" w:rsidP="008B7A60">
            <w:pPr>
              <w:jc w:val="both"/>
              <w:rPr>
                <w:rFonts w:ascii="Arial" w:hAnsi="Arial" w:cs="Arial"/>
              </w:rPr>
            </w:pPr>
            <w:r>
              <w:rPr>
                <w:rFonts w:ascii="Arial" w:hAnsi="Arial" w:cs="Arial"/>
              </w:rPr>
              <w:t>293</w:t>
            </w:r>
            <w:r w:rsidR="008B7A60">
              <w:rPr>
                <w:rFonts w:ascii="Arial" w:hAnsi="Arial" w:cs="Arial"/>
              </w:rPr>
              <w:t>3,1</w:t>
            </w:r>
          </w:p>
        </w:tc>
      </w:tr>
      <w:tr w:rsidR="00F775E7" w:rsidRPr="00765690" w:rsidTr="00501735">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r>
      <w:tr w:rsidR="00F775E7" w:rsidRPr="00765690" w:rsidTr="00501735">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Бюджет Тульской области</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r>
      <w:tr w:rsidR="00F775E7" w:rsidRPr="00765690" w:rsidTr="00501735">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Бюджет МО Дубенский район</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2027C8" w:rsidP="007A3E49">
            <w:pPr>
              <w:jc w:val="both"/>
              <w:rPr>
                <w:rFonts w:ascii="Arial" w:hAnsi="Arial" w:cs="Arial"/>
                <w:bCs/>
              </w:rPr>
            </w:pPr>
            <w:r>
              <w:rPr>
                <w:rFonts w:ascii="Arial" w:hAnsi="Arial" w:cs="Arial"/>
                <w:bCs/>
              </w:rPr>
              <w:t>374</w:t>
            </w:r>
            <w:r w:rsidR="008B7A60">
              <w:rPr>
                <w:rFonts w:ascii="Arial" w:hAnsi="Arial" w:cs="Arial"/>
                <w:bCs/>
              </w:rPr>
              <w:t>6,3</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rsidR="00F775E7" w:rsidRPr="00765690" w:rsidRDefault="00F775E7" w:rsidP="003D3AC6">
            <w:pPr>
              <w:jc w:val="both"/>
              <w:rPr>
                <w:rFonts w:ascii="Arial" w:hAnsi="Arial" w:cs="Arial"/>
                <w:bCs/>
              </w:rPr>
            </w:pPr>
          </w:p>
          <w:p w:rsidR="00F775E7" w:rsidRPr="00765690" w:rsidRDefault="00F775E7" w:rsidP="003D3AC6">
            <w:pPr>
              <w:jc w:val="both"/>
              <w:rPr>
                <w:rFonts w:ascii="Arial" w:hAnsi="Arial" w:cs="Arial"/>
                <w:bCs/>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2027C8" w:rsidP="003D3AC6">
            <w:pPr>
              <w:jc w:val="both"/>
              <w:rPr>
                <w:rFonts w:ascii="Arial" w:hAnsi="Arial" w:cs="Arial"/>
              </w:rPr>
            </w:pPr>
            <w:r>
              <w:rPr>
                <w:rFonts w:ascii="Arial" w:hAnsi="Arial" w:cs="Arial"/>
              </w:rPr>
              <w:t>293</w:t>
            </w:r>
            <w:r w:rsidR="008B7A60">
              <w:rPr>
                <w:rFonts w:ascii="Arial" w:hAnsi="Arial" w:cs="Arial"/>
              </w:rPr>
              <w:t>3,1</w:t>
            </w:r>
          </w:p>
        </w:tc>
      </w:tr>
      <w:tr w:rsidR="00F775E7" w:rsidRPr="00765690" w:rsidTr="00501735">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Материально-технические ресурсы</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napToGrid w:val="0"/>
              <w:jc w:val="both"/>
              <w:rPr>
                <w:rFonts w:ascii="Arial" w:hAnsi="Arial" w:cs="Arial"/>
                <w:bCs/>
              </w:rPr>
            </w:pPr>
          </w:p>
        </w:tc>
      </w:tr>
      <w:tr w:rsidR="00F775E7" w:rsidRPr="00765690" w:rsidTr="00501735">
        <w:trPr>
          <w:jc w:val="center"/>
        </w:trPr>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Трудовые ресурсы</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napToGrid w:val="0"/>
              <w:jc w:val="both"/>
              <w:rPr>
                <w:rFonts w:ascii="Arial" w:hAnsi="Arial" w:cs="Arial"/>
                <w:bCs/>
              </w:rPr>
            </w:pPr>
          </w:p>
        </w:tc>
      </w:tr>
    </w:tbl>
    <w:p w:rsidR="00F775E7" w:rsidRDefault="00F775E7" w:rsidP="00F775E7">
      <w:pPr>
        <w:ind w:left="417"/>
        <w:jc w:val="center"/>
        <w:rPr>
          <w:rFonts w:ascii="Arial" w:hAnsi="Arial" w:cs="Arial"/>
          <w:b/>
          <w:bCs/>
          <w:sz w:val="26"/>
          <w:szCs w:val="26"/>
          <w:highlight w:val="yellow"/>
        </w:rPr>
      </w:pPr>
    </w:p>
    <w:p w:rsidR="00F775E7" w:rsidRPr="00F775E7" w:rsidRDefault="00F775E7" w:rsidP="00F775E7">
      <w:pPr>
        <w:ind w:left="417"/>
        <w:jc w:val="center"/>
        <w:rPr>
          <w:rFonts w:ascii="Arial" w:hAnsi="Arial" w:cs="Arial"/>
          <w:b/>
          <w:bCs/>
          <w:sz w:val="26"/>
          <w:szCs w:val="26"/>
        </w:rPr>
      </w:pPr>
      <w:r w:rsidRPr="00765690">
        <w:rPr>
          <w:rFonts w:ascii="Arial" w:hAnsi="Arial" w:cs="Arial"/>
          <w:b/>
          <w:bCs/>
          <w:sz w:val="26"/>
          <w:szCs w:val="26"/>
        </w:rPr>
        <w:t>7. Анализ рисков реализации подпрограммы</w:t>
      </w:r>
      <w:r w:rsidRPr="00F775E7">
        <w:rPr>
          <w:rFonts w:ascii="Arial" w:hAnsi="Arial" w:cs="Arial"/>
          <w:b/>
          <w:bCs/>
          <w:sz w:val="26"/>
          <w:szCs w:val="26"/>
        </w:rPr>
        <w:t xml:space="preserve"> </w:t>
      </w:r>
      <w:r w:rsidRPr="00765690">
        <w:rPr>
          <w:rFonts w:ascii="Arial" w:hAnsi="Arial" w:cs="Arial"/>
          <w:b/>
          <w:bCs/>
          <w:sz w:val="26"/>
          <w:szCs w:val="26"/>
          <w:lang w:val="en-US"/>
        </w:rPr>
        <w:t>III</w:t>
      </w:r>
      <w:r w:rsidRPr="00765690">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Pr="00765690">
        <w:rPr>
          <w:rFonts w:ascii="Arial" w:hAnsi="Arial" w:cs="Arial"/>
          <w:b/>
          <w:bCs/>
          <w:sz w:val="26"/>
          <w:szCs w:val="26"/>
          <w:lang w:val="en-US"/>
        </w:rPr>
        <w:t>III</w:t>
      </w:r>
    </w:p>
    <w:p w:rsidR="00F775E7" w:rsidRPr="00765690" w:rsidRDefault="00F775E7" w:rsidP="00F775E7">
      <w:pPr>
        <w:autoSpaceDE w:val="0"/>
        <w:ind w:firstLine="540"/>
        <w:jc w:val="both"/>
        <w:rPr>
          <w:rFonts w:ascii="Arial" w:hAnsi="Arial" w:cs="Arial"/>
        </w:rPr>
      </w:pPr>
    </w:p>
    <w:p w:rsidR="00F775E7" w:rsidRPr="00765690" w:rsidRDefault="00F775E7" w:rsidP="00F775E7">
      <w:pPr>
        <w:suppressAutoHyphens w:val="0"/>
        <w:autoSpaceDE w:val="0"/>
        <w:autoSpaceDN w:val="0"/>
        <w:adjustRightInd w:val="0"/>
        <w:ind w:firstLine="720"/>
        <w:jc w:val="both"/>
        <w:rPr>
          <w:rFonts w:ascii="Arial" w:hAnsi="Arial" w:cs="Arial"/>
          <w:lang w:eastAsia="ru-RU"/>
        </w:rPr>
      </w:pPr>
      <w:bookmarkStart w:id="2" w:name="_GoBack"/>
      <w:bookmarkEnd w:id="2"/>
      <w:r w:rsidRPr="00765690">
        <w:rPr>
          <w:rFonts w:ascii="Arial" w:hAnsi="Arial" w:cs="Arial"/>
          <w:lang w:eastAsia="ru-RU"/>
        </w:rPr>
        <w:t>К рискам реализации муниципальной программы следует отнести следующие:</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финансового обеспечения, который связан с финансированием муниципальной программы в неполном объеме, как за счет средств бюджета муниципального образования, так и за счет средств бюджета Тульской области. Однако риск сбоев в реализации муниципальной программы по причине недофинансирования можно считать умеренным;</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ухудшения состояния экономики, что может привести к снижению доходов бюджета, снижению доходов населения. Такой риск для реализации программы может быть качественно оценен как высокий.</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Основной задачей в управлении рисками является своевременное выявление и предотвращение или  снижение рисков, которые способны помешать полной и своевременной реализации муниципальной программы</w:t>
      </w:r>
    </w:p>
    <w:p w:rsidR="003D3AC6" w:rsidRDefault="003D3AC6" w:rsidP="003D3AC6">
      <w:pPr>
        <w:pStyle w:val="af"/>
        <w:spacing w:line="276" w:lineRule="auto"/>
        <w:rPr>
          <w:rFonts w:ascii="Arial" w:hAnsi="Arial" w:cs="Arial"/>
          <w:sz w:val="24"/>
          <w:szCs w:val="24"/>
        </w:rPr>
      </w:pPr>
    </w:p>
    <w:p w:rsidR="003D3AC6" w:rsidRDefault="003D3AC6" w:rsidP="003D3AC6">
      <w:pPr>
        <w:pStyle w:val="af"/>
        <w:spacing w:line="276" w:lineRule="auto"/>
        <w:rPr>
          <w:rFonts w:ascii="Arial" w:hAnsi="Arial" w:cs="Arial"/>
          <w:sz w:val="24"/>
          <w:szCs w:val="24"/>
        </w:rPr>
      </w:pPr>
    </w:p>
    <w:p w:rsidR="003D3AC6" w:rsidRDefault="003D3AC6" w:rsidP="003D3AC6">
      <w:pPr>
        <w:pStyle w:val="af"/>
        <w:spacing w:line="276" w:lineRule="auto"/>
        <w:rPr>
          <w:rFonts w:ascii="Arial" w:hAnsi="Arial" w:cs="Arial"/>
          <w:sz w:val="24"/>
          <w:szCs w:val="24"/>
        </w:rPr>
      </w:pPr>
    </w:p>
    <w:p w:rsidR="003D3AC6" w:rsidRDefault="001F205B" w:rsidP="003D3AC6">
      <w:pPr>
        <w:pStyle w:val="af"/>
        <w:spacing w:line="276" w:lineRule="auto"/>
        <w:rPr>
          <w:rFonts w:ascii="Arial" w:hAnsi="Arial" w:cs="Arial"/>
          <w:sz w:val="24"/>
          <w:szCs w:val="24"/>
        </w:rPr>
      </w:pPr>
      <w:r>
        <w:rPr>
          <w:rFonts w:ascii="Arial" w:hAnsi="Arial" w:cs="Arial"/>
          <w:sz w:val="24"/>
          <w:szCs w:val="24"/>
        </w:rPr>
        <w:t xml:space="preserve">                                                                                                                                                                                                                                                                                                                                                                                                                                                                                                                                                                                                                                                                                                                                                                                                                                                                                                                                                                                                                                                                                                                                                                                                                                                                                                                                                                                                                                                                                                                                                                                                                                                                                                                                                                                                                                                                                                                                                                                                                                                                                                                                                                                                                                                                                                                                                                                                                                                                                                                                                                                                                                                                                                                                                                                                                                                                                                                                                                                                                                                                                                                                                                                                                                                                                                                                                                                                                                                                                                                                                                                                                                                                                                                                                                                                                                                                                                                                                                                                                                                                                                                                                                                                                                                                                                                                                                                                                                                                                                                                                                                                                                                                                                                                                                                                                                                                                                                                                                                                                                                                                                                                                                                                                                                                                                                                                                                                                                                                                                                                                                                                                                                        </w:t>
      </w:r>
      <w:r w:rsidR="003D3AC6">
        <w:rPr>
          <w:rFonts w:ascii="Arial" w:hAnsi="Arial" w:cs="Arial"/>
          <w:sz w:val="24"/>
          <w:szCs w:val="24"/>
        </w:rPr>
        <w:t xml:space="preserve">Председатель  комитета </w:t>
      </w:r>
      <w:proofErr w:type="gramStart"/>
      <w:r w:rsidR="003D3AC6">
        <w:rPr>
          <w:rFonts w:ascii="Arial" w:hAnsi="Arial" w:cs="Arial"/>
          <w:sz w:val="24"/>
          <w:szCs w:val="24"/>
        </w:rPr>
        <w:t>по</w:t>
      </w:r>
      <w:proofErr w:type="gramEnd"/>
    </w:p>
    <w:p w:rsidR="003D3AC6" w:rsidRDefault="003D3AC6" w:rsidP="003D3AC6">
      <w:pPr>
        <w:pStyle w:val="af"/>
        <w:spacing w:line="276" w:lineRule="auto"/>
        <w:rPr>
          <w:rFonts w:ascii="Arial" w:hAnsi="Arial" w:cs="Arial"/>
          <w:sz w:val="24"/>
          <w:szCs w:val="24"/>
        </w:rPr>
      </w:pPr>
      <w:r>
        <w:rPr>
          <w:rFonts w:ascii="Arial" w:hAnsi="Arial" w:cs="Arial"/>
          <w:sz w:val="24"/>
          <w:szCs w:val="24"/>
        </w:rPr>
        <w:t xml:space="preserve">жизнеобеспечению </w:t>
      </w:r>
    </w:p>
    <w:p w:rsidR="003D3AC6" w:rsidRDefault="003D3AC6" w:rsidP="003D3AC6">
      <w:pPr>
        <w:pStyle w:val="af"/>
        <w:spacing w:line="276" w:lineRule="auto"/>
        <w:rPr>
          <w:rFonts w:ascii="Arial" w:hAnsi="Arial" w:cs="Arial"/>
          <w:sz w:val="24"/>
          <w:szCs w:val="24"/>
        </w:rPr>
      </w:pPr>
      <w:r>
        <w:rPr>
          <w:rFonts w:ascii="Arial" w:hAnsi="Arial" w:cs="Arial"/>
          <w:sz w:val="24"/>
          <w:szCs w:val="24"/>
        </w:rPr>
        <w:t xml:space="preserve">АМО Дубенский район                                                                            </w:t>
      </w:r>
      <w:proofErr w:type="spellStart"/>
      <w:r>
        <w:rPr>
          <w:rFonts w:ascii="Arial" w:hAnsi="Arial" w:cs="Arial"/>
          <w:sz w:val="24"/>
          <w:szCs w:val="24"/>
        </w:rPr>
        <w:t>К.Е.Лазарь</w:t>
      </w:r>
      <w:proofErr w:type="spellEnd"/>
    </w:p>
    <w:p w:rsidR="003D3AC6" w:rsidRDefault="003D3AC6" w:rsidP="003D3AC6">
      <w:pPr>
        <w:tabs>
          <w:tab w:val="left" w:pos="2026"/>
        </w:tabs>
        <w:rPr>
          <w:rFonts w:ascii="Arial" w:hAnsi="Arial" w:cs="Arial"/>
        </w:rPr>
      </w:pPr>
    </w:p>
    <w:p w:rsidR="003D3AC6" w:rsidRDefault="003D3AC6" w:rsidP="003D3AC6">
      <w:pPr>
        <w:rPr>
          <w:rFonts w:ascii="Arial" w:hAnsi="Arial" w:cs="Arial"/>
        </w:rPr>
      </w:pPr>
    </w:p>
    <w:p w:rsidR="00F775E7" w:rsidRPr="00765690" w:rsidRDefault="00F775E7" w:rsidP="00F775E7">
      <w:pPr>
        <w:autoSpaceDE w:val="0"/>
        <w:ind w:firstLine="540"/>
        <w:jc w:val="both"/>
        <w:rPr>
          <w:rFonts w:ascii="Arial" w:hAnsi="Arial" w:cs="Arial"/>
        </w:rPr>
      </w:pPr>
    </w:p>
    <w:p w:rsidR="00F775E7" w:rsidRPr="00765690" w:rsidRDefault="00F775E7" w:rsidP="00F775E7">
      <w:pPr>
        <w:autoSpaceDE w:val="0"/>
        <w:ind w:firstLine="540"/>
        <w:jc w:val="both"/>
        <w:rPr>
          <w:rFonts w:ascii="Arial" w:hAnsi="Arial" w:cs="Arial"/>
          <w:b/>
          <w:bCs/>
          <w:lang w:eastAsia="ru-RU"/>
        </w:rPr>
      </w:pPr>
    </w:p>
    <w:p w:rsidR="00CB7C8C" w:rsidRDefault="00CB7C8C" w:rsidP="00F775E7">
      <w:pPr>
        <w:autoSpaceDE w:val="0"/>
        <w:jc w:val="right"/>
        <w:rPr>
          <w:rFonts w:ascii="Arial" w:hAnsi="Arial" w:cs="Arial"/>
          <w:b/>
          <w:bCs/>
          <w:lang w:eastAsia="ru-RU"/>
        </w:rPr>
      </w:pPr>
    </w:p>
    <w:sectPr w:rsidR="00CB7C8C" w:rsidSect="00F775E7">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altName w:val="Courier New"/>
    <w:charset w:val="00"/>
    <w:family w:val="moder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0.%1."/>
      <w:lvlJc w:val="left"/>
      <w:pPr>
        <w:tabs>
          <w:tab w:val="num" w:pos="720"/>
        </w:tabs>
        <w:ind w:left="0" w:firstLine="709"/>
      </w:pPr>
      <w:rPr>
        <w:rFonts w:hint="default"/>
      </w:rPr>
    </w:lvl>
    <w:lvl w:ilvl="1">
      <w:numFmt w:val="bullet"/>
      <w:lvlText w:val="−"/>
      <w:lvlJc w:val="left"/>
      <w:pPr>
        <w:tabs>
          <w:tab w:val="num" w:pos="1191"/>
        </w:tabs>
        <w:ind w:left="0" w:firstLine="709"/>
      </w:pPr>
      <w:rPr>
        <w:rFonts w:ascii="Times New Roman" w:hAnsi="Times New Roman" w:cs="Times New Roman" w:hint="default"/>
      </w:rPr>
    </w:lvl>
    <w:lvl w:ilvl="2">
      <w:numFmt w:val="bullet"/>
      <w:lvlText w:val="-"/>
      <w:lvlJc w:val="left"/>
      <w:pPr>
        <w:tabs>
          <w:tab w:val="num" w:pos="1980"/>
        </w:tabs>
        <w:ind w:left="1271" w:firstLine="709"/>
      </w:pPr>
      <w:rPr>
        <w:rFonts w:ascii="Times New Roman" w:hAnsi="Times New Roman" w:cs="Times New Roman" w:hint="default"/>
      </w:rPr>
    </w:lvl>
    <w:lvl w:ilvl="3">
      <w:start w:val="10"/>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1948A7"/>
    <w:multiLevelType w:val="hybridMultilevel"/>
    <w:tmpl w:val="D7A0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8C"/>
    <w:rsid w:val="00007881"/>
    <w:rsid w:val="00013724"/>
    <w:rsid w:val="00043EDC"/>
    <w:rsid w:val="0005198F"/>
    <w:rsid w:val="000A602B"/>
    <w:rsid w:val="000F5259"/>
    <w:rsid w:val="001000F0"/>
    <w:rsid w:val="001220C6"/>
    <w:rsid w:val="00126EA4"/>
    <w:rsid w:val="00140302"/>
    <w:rsid w:val="00140A7B"/>
    <w:rsid w:val="00170D7A"/>
    <w:rsid w:val="001809E2"/>
    <w:rsid w:val="001A533D"/>
    <w:rsid w:val="001B3502"/>
    <w:rsid w:val="001B7E5B"/>
    <w:rsid w:val="001F205B"/>
    <w:rsid w:val="002027C8"/>
    <w:rsid w:val="0021326C"/>
    <w:rsid w:val="00234232"/>
    <w:rsid w:val="00257BA6"/>
    <w:rsid w:val="00267EC1"/>
    <w:rsid w:val="00285F74"/>
    <w:rsid w:val="002A5BE3"/>
    <w:rsid w:val="002D2BE1"/>
    <w:rsid w:val="00354F28"/>
    <w:rsid w:val="00372530"/>
    <w:rsid w:val="003B1C2A"/>
    <w:rsid w:val="003C20FF"/>
    <w:rsid w:val="003D3AC6"/>
    <w:rsid w:val="003E2666"/>
    <w:rsid w:val="00415FE4"/>
    <w:rsid w:val="004567D2"/>
    <w:rsid w:val="004918F9"/>
    <w:rsid w:val="00501735"/>
    <w:rsid w:val="00573DC6"/>
    <w:rsid w:val="005A1094"/>
    <w:rsid w:val="005F1FAA"/>
    <w:rsid w:val="006103B7"/>
    <w:rsid w:val="006239E8"/>
    <w:rsid w:val="00661336"/>
    <w:rsid w:val="00690866"/>
    <w:rsid w:val="006E0D78"/>
    <w:rsid w:val="00702A51"/>
    <w:rsid w:val="00751C84"/>
    <w:rsid w:val="007559C4"/>
    <w:rsid w:val="00783C8A"/>
    <w:rsid w:val="007A3E49"/>
    <w:rsid w:val="007F2EFC"/>
    <w:rsid w:val="007F7091"/>
    <w:rsid w:val="00801FB6"/>
    <w:rsid w:val="00856331"/>
    <w:rsid w:val="00885FEF"/>
    <w:rsid w:val="008B1FEE"/>
    <w:rsid w:val="008B7A60"/>
    <w:rsid w:val="009263D7"/>
    <w:rsid w:val="00986FF7"/>
    <w:rsid w:val="009A4097"/>
    <w:rsid w:val="009B009A"/>
    <w:rsid w:val="009B7EE0"/>
    <w:rsid w:val="00A02272"/>
    <w:rsid w:val="00AD7719"/>
    <w:rsid w:val="00AE3497"/>
    <w:rsid w:val="00B004C3"/>
    <w:rsid w:val="00B832E9"/>
    <w:rsid w:val="00BB6AA7"/>
    <w:rsid w:val="00BC3A28"/>
    <w:rsid w:val="00BD2A7B"/>
    <w:rsid w:val="00C15FB6"/>
    <w:rsid w:val="00C17071"/>
    <w:rsid w:val="00C306BA"/>
    <w:rsid w:val="00C917D4"/>
    <w:rsid w:val="00CB7C8C"/>
    <w:rsid w:val="00D6597E"/>
    <w:rsid w:val="00DC33E7"/>
    <w:rsid w:val="00DD0F21"/>
    <w:rsid w:val="00DE7BC8"/>
    <w:rsid w:val="00E95C79"/>
    <w:rsid w:val="00EC4AFC"/>
    <w:rsid w:val="00ED1C09"/>
    <w:rsid w:val="00F02137"/>
    <w:rsid w:val="00F36E2A"/>
    <w:rsid w:val="00F775E7"/>
    <w:rsid w:val="00FB4019"/>
    <w:rsid w:val="00FD7D61"/>
    <w:rsid w:val="00FE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a7">
    <w:name w:val="Заголовок"/>
    <w:basedOn w:val="a"/>
    <w:next w:val="a8"/>
    <w:rsid w:val="00CB7C8C"/>
    <w:pPr>
      <w:keepNext/>
      <w:spacing w:before="240" w:after="120"/>
    </w:pPr>
    <w:rPr>
      <w:rFonts w:ascii="Liberation Sans" w:eastAsia="Microsoft YaHei" w:hAnsi="Liberation Sans" w:cs="Mangal"/>
      <w:sz w:val="28"/>
      <w:szCs w:val="28"/>
    </w:rPr>
  </w:style>
  <w:style w:type="paragraph" w:styleId="a8">
    <w:name w:val="Body Text"/>
    <w:basedOn w:val="a"/>
    <w:link w:val="a9"/>
    <w:rsid w:val="00CB7C8C"/>
    <w:pPr>
      <w:spacing w:after="140" w:line="288" w:lineRule="auto"/>
    </w:pPr>
  </w:style>
  <w:style w:type="character" w:customStyle="1" w:styleId="a9">
    <w:name w:val="Основной текст Знак"/>
    <w:basedOn w:val="a0"/>
    <w:link w:val="a8"/>
    <w:rsid w:val="00CB7C8C"/>
    <w:rPr>
      <w:rFonts w:ascii="Times New Roman" w:eastAsia="Times New Roman" w:hAnsi="Times New Roman" w:cs="Times New Roman"/>
      <w:sz w:val="24"/>
      <w:szCs w:val="24"/>
      <w:lang w:eastAsia="zh-CN"/>
    </w:rPr>
  </w:style>
  <w:style w:type="paragraph" w:styleId="aa">
    <w:name w:val="List"/>
    <w:basedOn w:val="a8"/>
    <w:rsid w:val="00CB7C8C"/>
    <w:rPr>
      <w:rFonts w:cs="Mangal"/>
    </w:rPr>
  </w:style>
  <w:style w:type="paragraph" w:styleId="ab">
    <w:name w:val="caption"/>
    <w:basedOn w:val="a"/>
    <w:qFormat/>
    <w:rsid w:val="00CB7C8C"/>
    <w:pPr>
      <w:suppressLineNumbers/>
      <w:spacing w:before="120" w:after="120"/>
    </w:pPr>
    <w:rPr>
      <w:rFonts w:cs="Mangal"/>
      <w:i/>
      <w:iCs/>
    </w:rPr>
  </w:style>
  <w:style w:type="paragraph" w:customStyle="1" w:styleId="10">
    <w:name w:val="Указатель1"/>
    <w:basedOn w:val="a"/>
    <w:rsid w:val="00CB7C8C"/>
    <w:pPr>
      <w:suppressLineNumbers/>
    </w:pPr>
    <w:rPr>
      <w:rFonts w:cs="Mangal"/>
    </w:rPr>
  </w:style>
  <w:style w:type="paragraph" w:customStyle="1" w:styleId="ConsPlusTitle">
    <w:name w:val="ConsPlusTitle"/>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c">
    <w:name w:val="header"/>
    <w:basedOn w:val="a"/>
    <w:link w:val="11"/>
    <w:rsid w:val="00CB7C8C"/>
    <w:pPr>
      <w:tabs>
        <w:tab w:val="center" w:pos="4677"/>
        <w:tab w:val="right" w:pos="9355"/>
      </w:tabs>
    </w:pPr>
    <w:rPr>
      <w:lang w:val="x-none"/>
    </w:rPr>
  </w:style>
  <w:style w:type="character" w:customStyle="1" w:styleId="11">
    <w:name w:val="Верх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footer"/>
    <w:basedOn w:val="a"/>
    <w:link w:val="12"/>
    <w:rsid w:val="00CB7C8C"/>
    <w:pPr>
      <w:tabs>
        <w:tab w:val="center" w:pos="4677"/>
        <w:tab w:val="right" w:pos="9355"/>
      </w:tabs>
    </w:pPr>
    <w:rPr>
      <w:lang w:val="x-none"/>
    </w:rPr>
  </w:style>
  <w:style w:type="character" w:customStyle="1" w:styleId="12">
    <w:name w:val="Нижний колонтитул Знак1"/>
    <w:basedOn w:val="a0"/>
    <w:link w:val="ad"/>
    <w:rsid w:val="00CB7C8C"/>
    <w:rPr>
      <w:rFonts w:ascii="Times New Roman" w:eastAsia="Times New Roman" w:hAnsi="Times New Roman" w:cs="Times New Roman"/>
      <w:sz w:val="24"/>
      <w:szCs w:val="24"/>
      <w:lang w:val="x-none" w:eastAsia="zh-CN"/>
    </w:rPr>
  </w:style>
  <w:style w:type="paragraph" w:styleId="ae">
    <w:name w:val="Balloon Text"/>
    <w:basedOn w:val="a"/>
    <w:link w:val="13"/>
    <w:rsid w:val="00CB7C8C"/>
    <w:rPr>
      <w:rFonts w:ascii="Tahoma" w:hAnsi="Tahoma" w:cs="Tahoma"/>
      <w:sz w:val="16"/>
      <w:szCs w:val="16"/>
      <w:lang w:val="x-none"/>
    </w:rPr>
  </w:style>
  <w:style w:type="character" w:customStyle="1" w:styleId="13">
    <w:name w:val="Текст выноски Знак1"/>
    <w:basedOn w:val="a0"/>
    <w:link w:val="ae"/>
    <w:rsid w:val="00CB7C8C"/>
    <w:rPr>
      <w:rFonts w:ascii="Tahoma" w:eastAsia="Times New Roman" w:hAnsi="Tahoma" w:cs="Tahoma"/>
      <w:sz w:val="16"/>
      <w:szCs w:val="16"/>
      <w:lang w:val="x-none" w:eastAsia="zh-CN"/>
    </w:rPr>
  </w:style>
  <w:style w:type="paragraph" w:styleId="af">
    <w:name w:val="No Spacing"/>
    <w:qFormat/>
    <w:rsid w:val="00CB7C8C"/>
    <w:pPr>
      <w:suppressAutoHyphens/>
      <w:spacing w:after="0" w:line="240" w:lineRule="auto"/>
    </w:pPr>
    <w:rPr>
      <w:rFonts w:ascii="Calibri" w:eastAsia="Calibri" w:hAnsi="Calibri" w:cs="Calibri"/>
      <w:lang w:eastAsia="zh-CN"/>
    </w:rPr>
  </w:style>
  <w:style w:type="paragraph" w:customStyle="1" w:styleId="af0">
    <w:name w:val="Содержимое таблицы"/>
    <w:basedOn w:val="a"/>
    <w:rsid w:val="00CB7C8C"/>
    <w:pPr>
      <w:suppressLineNumbers/>
    </w:pPr>
  </w:style>
  <w:style w:type="paragraph" w:customStyle="1" w:styleId="af1">
    <w:name w:val="Заголовок таблицы"/>
    <w:basedOn w:val="af0"/>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0">
    <w:name w:val="consplusnormal"/>
    <w:basedOn w:val="a"/>
    <w:rsid w:val="00CB7C8C"/>
    <w:pPr>
      <w:spacing w:before="75" w:after="75"/>
    </w:pPr>
    <w:rPr>
      <w:rFonts w:ascii="Arial" w:hAnsi="Arial" w:cs="Arial"/>
      <w:color w:val="000000"/>
      <w:sz w:val="20"/>
      <w:szCs w:val="20"/>
    </w:rPr>
  </w:style>
  <w:style w:type="paragraph" w:styleId="af2">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semiHidden/>
    <w:unhideWhenUsed/>
    <w:rsid w:val="00CB7C8C"/>
    <w:pPr>
      <w:suppressAutoHyphens w:val="0"/>
      <w:spacing w:before="100" w:beforeAutospacing="1" w:after="100" w:afterAutospacing="1"/>
    </w:pPr>
    <w:rPr>
      <w:lang w:eastAsia="ru-RU"/>
    </w:rPr>
  </w:style>
  <w:style w:type="character" w:styleId="af4">
    <w:name w:val="Strong"/>
    <w:uiPriority w:val="22"/>
    <w:qFormat/>
    <w:rsid w:val="00CB7C8C"/>
    <w:rPr>
      <w:b/>
      <w:bCs/>
    </w:rPr>
  </w:style>
  <w:style w:type="character" w:customStyle="1" w:styleId="apple-converted-space">
    <w:name w:val="apple-converted-space"/>
    <w:rsid w:val="00CB7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a7">
    <w:name w:val="Заголовок"/>
    <w:basedOn w:val="a"/>
    <w:next w:val="a8"/>
    <w:rsid w:val="00CB7C8C"/>
    <w:pPr>
      <w:keepNext/>
      <w:spacing w:before="240" w:after="120"/>
    </w:pPr>
    <w:rPr>
      <w:rFonts w:ascii="Liberation Sans" w:eastAsia="Microsoft YaHei" w:hAnsi="Liberation Sans" w:cs="Mangal"/>
      <w:sz w:val="28"/>
      <w:szCs w:val="28"/>
    </w:rPr>
  </w:style>
  <w:style w:type="paragraph" w:styleId="a8">
    <w:name w:val="Body Text"/>
    <w:basedOn w:val="a"/>
    <w:link w:val="a9"/>
    <w:rsid w:val="00CB7C8C"/>
    <w:pPr>
      <w:spacing w:after="140" w:line="288" w:lineRule="auto"/>
    </w:pPr>
  </w:style>
  <w:style w:type="character" w:customStyle="1" w:styleId="a9">
    <w:name w:val="Основной текст Знак"/>
    <w:basedOn w:val="a0"/>
    <w:link w:val="a8"/>
    <w:rsid w:val="00CB7C8C"/>
    <w:rPr>
      <w:rFonts w:ascii="Times New Roman" w:eastAsia="Times New Roman" w:hAnsi="Times New Roman" w:cs="Times New Roman"/>
      <w:sz w:val="24"/>
      <w:szCs w:val="24"/>
      <w:lang w:eastAsia="zh-CN"/>
    </w:rPr>
  </w:style>
  <w:style w:type="paragraph" w:styleId="aa">
    <w:name w:val="List"/>
    <w:basedOn w:val="a8"/>
    <w:rsid w:val="00CB7C8C"/>
    <w:rPr>
      <w:rFonts w:cs="Mangal"/>
    </w:rPr>
  </w:style>
  <w:style w:type="paragraph" w:styleId="ab">
    <w:name w:val="caption"/>
    <w:basedOn w:val="a"/>
    <w:qFormat/>
    <w:rsid w:val="00CB7C8C"/>
    <w:pPr>
      <w:suppressLineNumbers/>
      <w:spacing w:before="120" w:after="120"/>
    </w:pPr>
    <w:rPr>
      <w:rFonts w:cs="Mangal"/>
      <w:i/>
      <w:iCs/>
    </w:rPr>
  </w:style>
  <w:style w:type="paragraph" w:customStyle="1" w:styleId="10">
    <w:name w:val="Указатель1"/>
    <w:basedOn w:val="a"/>
    <w:rsid w:val="00CB7C8C"/>
    <w:pPr>
      <w:suppressLineNumbers/>
    </w:pPr>
    <w:rPr>
      <w:rFonts w:cs="Mangal"/>
    </w:rPr>
  </w:style>
  <w:style w:type="paragraph" w:customStyle="1" w:styleId="ConsPlusTitle">
    <w:name w:val="ConsPlusTitle"/>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c">
    <w:name w:val="header"/>
    <w:basedOn w:val="a"/>
    <w:link w:val="11"/>
    <w:rsid w:val="00CB7C8C"/>
    <w:pPr>
      <w:tabs>
        <w:tab w:val="center" w:pos="4677"/>
        <w:tab w:val="right" w:pos="9355"/>
      </w:tabs>
    </w:pPr>
    <w:rPr>
      <w:lang w:val="x-none"/>
    </w:rPr>
  </w:style>
  <w:style w:type="character" w:customStyle="1" w:styleId="11">
    <w:name w:val="Верх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footer"/>
    <w:basedOn w:val="a"/>
    <w:link w:val="12"/>
    <w:rsid w:val="00CB7C8C"/>
    <w:pPr>
      <w:tabs>
        <w:tab w:val="center" w:pos="4677"/>
        <w:tab w:val="right" w:pos="9355"/>
      </w:tabs>
    </w:pPr>
    <w:rPr>
      <w:lang w:val="x-none"/>
    </w:rPr>
  </w:style>
  <w:style w:type="character" w:customStyle="1" w:styleId="12">
    <w:name w:val="Нижний колонтитул Знак1"/>
    <w:basedOn w:val="a0"/>
    <w:link w:val="ad"/>
    <w:rsid w:val="00CB7C8C"/>
    <w:rPr>
      <w:rFonts w:ascii="Times New Roman" w:eastAsia="Times New Roman" w:hAnsi="Times New Roman" w:cs="Times New Roman"/>
      <w:sz w:val="24"/>
      <w:szCs w:val="24"/>
      <w:lang w:val="x-none" w:eastAsia="zh-CN"/>
    </w:rPr>
  </w:style>
  <w:style w:type="paragraph" w:styleId="ae">
    <w:name w:val="Balloon Text"/>
    <w:basedOn w:val="a"/>
    <w:link w:val="13"/>
    <w:rsid w:val="00CB7C8C"/>
    <w:rPr>
      <w:rFonts w:ascii="Tahoma" w:hAnsi="Tahoma" w:cs="Tahoma"/>
      <w:sz w:val="16"/>
      <w:szCs w:val="16"/>
      <w:lang w:val="x-none"/>
    </w:rPr>
  </w:style>
  <w:style w:type="character" w:customStyle="1" w:styleId="13">
    <w:name w:val="Текст выноски Знак1"/>
    <w:basedOn w:val="a0"/>
    <w:link w:val="ae"/>
    <w:rsid w:val="00CB7C8C"/>
    <w:rPr>
      <w:rFonts w:ascii="Tahoma" w:eastAsia="Times New Roman" w:hAnsi="Tahoma" w:cs="Tahoma"/>
      <w:sz w:val="16"/>
      <w:szCs w:val="16"/>
      <w:lang w:val="x-none" w:eastAsia="zh-CN"/>
    </w:rPr>
  </w:style>
  <w:style w:type="paragraph" w:styleId="af">
    <w:name w:val="No Spacing"/>
    <w:qFormat/>
    <w:rsid w:val="00CB7C8C"/>
    <w:pPr>
      <w:suppressAutoHyphens/>
      <w:spacing w:after="0" w:line="240" w:lineRule="auto"/>
    </w:pPr>
    <w:rPr>
      <w:rFonts w:ascii="Calibri" w:eastAsia="Calibri" w:hAnsi="Calibri" w:cs="Calibri"/>
      <w:lang w:eastAsia="zh-CN"/>
    </w:rPr>
  </w:style>
  <w:style w:type="paragraph" w:customStyle="1" w:styleId="af0">
    <w:name w:val="Содержимое таблицы"/>
    <w:basedOn w:val="a"/>
    <w:rsid w:val="00CB7C8C"/>
    <w:pPr>
      <w:suppressLineNumbers/>
    </w:pPr>
  </w:style>
  <w:style w:type="paragraph" w:customStyle="1" w:styleId="af1">
    <w:name w:val="Заголовок таблицы"/>
    <w:basedOn w:val="af0"/>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0">
    <w:name w:val="consplusnormal"/>
    <w:basedOn w:val="a"/>
    <w:rsid w:val="00CB7C8C"/>
    <w:pPr>
      <w:spacing w:before="75" w:after="75"/>
    </w:pPr>
    <w:rPr>
      <w:rFonts w:ascii="Arial" w:hAnsi="Arial" w:cs="Arial"/>
      <w:color w:val="000000"/>
      <w:sz w:val="20"/>
      <w:szCs w:val="20"/>
    </w:rPr>
  </w:style>
  <w:style w:type="paragraph" w:styleId="af2">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semiHidden/>
    <w:unhideWhenUsed/>
    <w:rsid w:val="00CB7C8C"/>
    <w:pPr>
      <w:suppressAutoHyphens w:val="0"/>
      <w:spacing w:before="100" w:beforeAutospacing="1" w:after="100" w:afterAutospacing="1"/>
    </w:pPr>
    <w:rPr>
      <w:lang w:eastAsia="ru-RU"/>
    </w:rPr>
  </w:style>
  <w:style w:type="character" w:styleId="af4">
    <w:name w:val="Strong"/>
    <w:uiPriority w:val="22"/>
    <w:qFormat/>
    <w:rsid w:val="00CB7C8C"/>
    <w:rPr>
      <w:b/>
      <w:bCs/>
    </w:rPr>
  </w:style>
  <w:style w:type="character" w:customStyle="1" w:styleId="apple-converted-space">
    <w:name w:val="apple-converted-space"/>
    <w:rsid w:val="00CB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5207">
      <w:bodyDiv w:val="1"/>
      <w:marLeft w:val="0"/>
      <w:marRight w:val="0"/>
      <w:marTop w:val="0"/>
      <w:marBottom w:val="0"/>
      <w:divBdr>
        <w:top w:val="none" w:sz="0" w:space="0" w:color="auto"/>
        <w:left w:val="none" w:sz="0" w:space="0" w:color="auto"/>
        <w:bottom w:val="none" w:sz="0" w:space="0" w:color="auto"/>
        <w:right w:val="none" w:sz="0" w:space="0" w:color="auto"/>
      </w:divBdr>
    </w:div>
    <w:div w:id="15195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141F-1703-470B-AFE9-9A69DB7B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6932</Words>
  <Characters>39514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Викторовна</dc:creator>
  <cp:lastModifiedBy>Чибисова Диана Витальевна</cp:lastModifiedBy>
  <cp:revision>2</cp:revision>
  <cp:lastPrinted>2017-08-28T15:38:00Z</cp:lastPrinted>
  <dcterms:created xsi:type="dcterms:W3CDTF">2017-09-08T08:27:00Z</dcterms:created>
  <dcterms:modified xsi:type="dcterms:W3CDTF">2017-09-08T08:27:00Z</dcterms:modified>
</cp:coreProperties>
</file>