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7491" w14:textId="19AE9159" w:rsidR="00A01FED" w:rsidRDefault="00503E62" w:rsidP="00503E62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0054AF61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D8C16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58069DB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A69CBD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7BD529F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5173FA2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7F0E139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EFD2A7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152DA2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28778CA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2318B76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62D7855" w14:textId="77777777" w:rsidR="000B51A0" w:rsidRPr="000B51A0" w:rsidRDefault="000B51A0" w:rsidP="000B51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1C022E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307EDA1" w14:textId="23C94DD8" w:rsidR="00A01FED" w:rsidRPr="00F61A28" w:rsidRDefault="00A01FED" w:rsidP="00A01FE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</w:t>
      </w:r>
      <w:r w:rsidR="00740805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3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год </w:t>
      </w:r>
    </w:p>
    <w:p w14:paraId="1234211E" w14:textId="77777777" w:rsidR="00A01FED" w:rsidRPr="00A01FED" w:rsidRDefault="00A01FED" w:rsidP="00A0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73777" w14:textId="77777777"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FED" w:rsidRPr="00A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6547B994" w14:textId="103C8107" w:rsidR="00A01FED" w:rsidRPr="00F61A28" w:rsidRDefault="00A01FED" w:rsidP="00F61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сфере </w:t>
      </w:r>
      <w:r w:rsidR="00F61A28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контроля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рабочий поселок Дубна Дубенского района на 202</w:t>
      </w:r>
      <w:r w:rsidR="007408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2E43D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14:paraId="0BA74B98" w14:textId="7724ED44" w:rsidR="00F61A28" w:rsidRPr="00F61A28" w:rsidRDefault="00F61A28" w:rsidP="00F61A2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</w:t>
      </w:r>
      <w:r w:rsidR="00740805">
        <w:rPr>
          <w:rFonts w:ascii="Arial" w:eastAsia="Calibri" w:hAnsi="Arial" w:cs="Arial"/>
          <w:sz w:val="24"/>
          <w:szCs w:val="24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C0BBE1E" w14:textId="77777777"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59894BB4" w14:textId="77777777"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A2B2F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7680B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60E05" w14:textId="72967FA8" w:rsidR="00740805" w:rsidRDefault="00740805" w:rsidP="0074080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Г</w:t>
      </w:r>
      <w:r w:rsidR="00F61A28" w:rsidRPr="00F61A28">
        <w:rPr>
          <w:rFonts w:ascii="Arial" w:eastAsia="Calibri" w:hAnsi="Arial" w:cs="Arial"/>
          <w:b/>
          <w:bCs/>
          <w:sz w:val="24"/>
          <w:szCs w:val="24"/>
        </w:rPr>
        <w:t>лав</w:t>
      </w:r>
      <w:r>
        <w:rPr>
          <w:rFonts w:ascii="Arial" w:eastAsia="Calibri" w:hAnsi="Arial" w:cs="Arial"/>
          <w:b/>
          <w:bCs/>
          <w:sz w:val="24"/>
          <w:szCs w:val="24"/>
        </w:rPr>
        <w:t>а</w:t>
      </w:r>
      <w:r w:rsidR="00F61A28" w:rsidRPr="00F61A28">
        <w:rPr>
          <w:rFonts w:ascii="Arial" w:eastAsia="Calibri" w:hAnsi="Arial" w:cs="Arial"/>
          <w:b/>
          <w:bCs/>
          <w:sz w:val="24"/>
          <w:szCs w:val="24"/>
        </w:rPr>
        <w:t xml:space="preserve"> администрации</w:t>
      </w:r>
    </w:p>
    <w:p w14:paraId="537B00CC" w14:textId="77777777" w:rsidR="00740805" w:rsidRDefault="00F61A28" w:rsidP="0074080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>м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>униципального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>образования</w:t>
      </w:r>
    </w:p>
    <w:p w14:paraId="328D3011" w14:textId="738365A5" w:rsidR="00A01FED" w:rsidRPr="00F61A28" w:rsidRDefault="00740805" w:rsidP="0074080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Дубенский район                             </w:t>
      </w:r>
      <w:r w:rsidR="00F61A28"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="00F61A28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К.О.Гузов</w:t>
      </w:r>
      <w:proofErr w:type="spellEnd"/>
    </w:p>
    <w:p w14:paraId="6D79BC9D" w14:textId="77777777" w:rsidR="00A01FED" w:rsidRP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14:paraId="7245B4F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73C512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600234E2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4FB3BBB6" w14:textId="77777777"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3D350764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</w:rPr>
        <w:t>от  _</w:t>
      </w:r>
      <w:proofErr w:type="gramEnd"/>
      <w:r>
        <w:rPr>
          <w:rFonts w:ascii="Arial" w:hAnsi="Arial" w:cs="Arial"/>
        </w:rPr>
        <w:t>_________ №________</w:t>
      </w:r>
    </w:p>
    <w:p w14:paraId="36694BBD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08B6549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EB949E7" w14:textId="1D669B7D" w:rsidR="00C53A26" w:rsidRPr="00F61A28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</w:t>
      </w:r>
      <w:r w:rsidR="00740805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3</w:t>
      </w: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 год</w:t>
      </w:r>
      <w:r w:rsid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.</w:t>
      </w: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 </w:t>
      </w:r>
    </w:p>
    <w:p w14:paraId="25551F74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</w:p>
    <w:p w14:paraId="4DA45FCF" w14:textId="77777777" w:rsidR="00E21437" w:rsidRPr="00F61A28" w:rsidRDefault="00E21437" w:rsidP="00E214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Дубенский район. </w:t>
      </w:r>
    </w:p>
    <w:p w14:paraId="35FC6AA8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F947C6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на территории муниципального образования </w:t>
      </w:r>
      <w:r w:rsidR="008E5B6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6E767A26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238FD1D" w14:textId="1BE0D426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</w:t>
      </w:r>
      <w:proofErr w:type="gramStart"/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это</w:t>
      </w:r>
      <w:proofErr w:type="gramEnd"/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F531E5E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62C0FE5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20EB770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4420C5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4DFC29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739E18B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128E698A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7C739704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7975640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14:paraId="278AFF7D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1A783900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112F7FA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14:paraId="66401A0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43376E1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056464A4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7775A551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.6. Данные о проведенных мероприятиях.</w:t>
      </w:r>
    </w:p>
    <w:p w14:paraId="77540809" w14:textId="2FC3C4F1" w:rsidR="00C53A26" w:rsidRPr="00740805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</w:t>
      </w:r>
      <w:r w:rsidR="00740805" w:rsidRPr="00740805">
        <w:rPr>
          <w:rFonts w:ascii="Arial" w:hAnsi="Arial" w:cs="Arial"/>
          <w:color w:val="22272F"/>
          <w:sz w:val="24"/>
          <w:szCs w:val="24"/>
          <w:shd w:val="clear" w:color="auto" w:fill="FFFFFF"/>
        </w:rPr>
        <w:t>Постановление Правительства РФ от 10 марта 2022 г. N 336</w:t>
      </w:r>
      <w:r w:rsidR="00740805" w:rsidRPr="00740805">
        <w:rPr>
          <w:rFonts w:ascii="Arial" w:hAnsi="Arial" w:cs="Arial"/>
          <w:color w:val="22272F"/>
          <w:sz w:val="24"/>
          <w:szCs w:val="24"/>
        </w:rPr>
        <w:br/>
      </w:r>
      <w:r w:rsidR="00740805" w:rsidRPr="00740805">
        <w:rPr>
          <w:rFonts w:ascii="Arial" w:hAnsi="Arial" w:cs="Arial"/>
          <w:color w:val="22272F"/>
          <w:sz w:val="24"/>
          <w:szCs w:val="24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</w:t>
      </w:r>
      <w:r w:rsidR="00740805"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не проводились.</w:t>
      </w:r>
    </w:p>
    <w:p w14:paraId="6DC54BF6" w14:textId="7A2CF6B1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 В 202</w:t>
      </w:r>
      <w:r w:rsid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лями управляющих компаний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4FFFE99" w14:textId="2D22B98C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муниципального образования </w:t>
      </w:r>
      <w:r w:rsidR="000C0E6B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</w:t>
      </w:r>
      <w:r w:rsid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не утверждался. </w:t>
      </w:r>
    </w:p>
    <w:p w14:paraId="2BD71285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74EE311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0DEF33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34262C93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3788CCE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  <w:r w:rsidR="00D92C0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14:paraId="1629C164" w14:textId="77777777" w:rsidR="00D92C02" w:rsidRPr="00F61A28" w:rsidRDefault="00D92C02" w:rsidP="00D92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Характеристика проблем</w:t>
      </w:r>
      <w:r w:rsidR="00FE7F73"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,</w:t>
      </w:r>
      <w:r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на которые направлена программа профилактики рисков причинения вреда:</w:t>
      </w:r>
    </w:p>
    <w:p w14:paraId="5AECDC63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вными проблемами, на решение которых направлена программа профилактики, являются:</w:t>
      </w:r>
    </w:p>
    <w:p w14:paraId="4BCFB19C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едостаточно сформированное понимание исполнения обязательных требований у контролируемых лиц</w:t>
      </w:r>
    </w:p>
    <w:p w14:paraId="79DD79DF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пренебрежительное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отношение к требованиям законодательства</w:t>
      </w:r>
    </w:p>
    <w:p w14:paraId="409955CD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557D61A1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46173441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жилищного фонда, неправомерные действия при начислении платы за жилое помещение и коммунальные услуги.</w:t>
      </w:r>
    </w:p>
    <w:p w14:paraId="033C887E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Цели и задачи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реализации программы профилактики рисков причинения вреда.</w:t>
      </w:r>
    </w:p>
    <w:p w14:paraId="444D0C4F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5ADE17EE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548DF2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A59EE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CDE58D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2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50EC1FB3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D88E8D4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858B57A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E36E674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14:paraId="7B33E7D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11536042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профилактических мероприятий, сроки (периодичность)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их проведения.</w:t>
      </w:r>
    </w:p>
    <w:p w14:paraId="46A07C66" w14:textId="58AADFB6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A5D0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7A5D0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14:paraId="15D12648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 Показатели ре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зультативности и эффективности программы профилактики рисков.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</w:p>
    <w:p w14:paraId="13B647BD" w14:textId="12EAAA6C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7D368B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14:paraId="52EADE3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175D06C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6D8FB3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2D2A7CC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2015AD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907030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D0C3FB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19F457D3" w14:textId="77777777" w:rsidR="00C53A26" w:rsidRPr="00F61A28" w:rsidRDefault="00C53A26" w:rsidP="00E214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Порядок управления Программой.</w:t>
      </w:r>
    </w:p>
    <w:p w14:paraId="4DD9EA0E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176"/>
        <w:gridCol w:w="2691"/>
        <w:gridCol w:w="2100"/>
      </w:tblGrid>
      <w:tr w:rsidR="00C53A26" w:rsidRPr="00F61A28" w14:paraId="1E983A23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F501F7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4159234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AACCEF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84AF8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4E016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F61A28" w14:paraId="6223C5CF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FB1E4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C4F077" w14:textId="77777777" w:rsidR="00C53A26" w:rsidRPr="00F61A28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49F64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7A9F1F" w14:textId="77777777" w:rsidR="00C53A26" w:rsidRPr="00F61A28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7537361C" w14:textId="77777777" w:rsidR="00C53A26" w:rsidRPr="00F61A28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116876E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6FA7756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064FF4AC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446A0E86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3BC12AE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51257B8C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60177A3" w14:textId="77777777" w:rsidR="00D30EDB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1577086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2848305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0A33574" w14:textId="4F98AB14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EE800CC" w14:textId="77777777" w:rsidR="007D368B" w:rsidRDefault="007D368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046666D" w14:textId="77777777" w:rsidR="003445F8" w:rsidRPr="00F61A2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7D441C9" w14:textId="2C2237C7" w:rsidR="00C53A26" w:rsidRPr="007D368B" w:rsidRDefault="00C53A26" w:rsidP="007D3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  </w:t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lastRenderedPageBreak/>
        <w:t>охраняемым законом ценностям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7D368B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14:paraId="44EC7BDC" w14:textId="223A7211" w:rsidR="00C53A26" w:rsidRPr="00F61A28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="00D30EDB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Дубенский райо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</w:t>
      </w:r>
      <w:r w:rsidR="007A5D0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35"/>
        <w:gridCol w:w="3402"/>
        <w:gridCol w:w="1368"/>
        <w:gridCol w:w="2325"/>
      </w:tblGrid>
      <w:tr w:rsidR="00A57830" w:rsidRPr="00F61A28" w14:paraId="6F57F848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58777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3FEC1A8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35289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423E4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5B912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DBF521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57830" w:rsidRPr="00F61A28" w14:paraId="670B420F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DCE7C2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B3ABDB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D4DB1B" w14:textId="77777777" w:rsidR="00C53A26" w:rsidRPr="00F61A28" w:rsidRDefault="00E21437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34E67FE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</w:t>
            </w:r>
            <w:r w:rsidR="003639DD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Дубенский район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D40E1D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09C50295" w14:textId="77777777" w:rsidR="00C53A26" w:rsidRPr="00F61A28" w:rsidRDefault="0032070A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Комитет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6600BCCF" w14:textId="77777777" w:rsidR="00D40E1D" w:rsidRPr="00F61A28" w:rsidRDefault="00C53A26" w:rsidP="003E0B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="003E0B80" w:rsidRPr="00F61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45583142" w14:textId="77777777" w:rsidR="003E0B80" w:rsidRPr="00F61A28" w:rsidRDefault="003E0B80" w:rsidP="003E0B80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2)сведения об изменениях, внесенных в нормативные правовые акты, </w:t>
            </w:r>
            <w:r w:rsidRPr="00F6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3668592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F61A2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F1F0EA6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</w:t>
            </w:r>
            <w:r w:rsidR="00596E7B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проверочные листы </w:t>
            </w:r>
          </w:p>
          <w:p w14:paraId="1581E3A1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33064B91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38DB65F" w14:textId="77777777" w:rsidR="003E0B80" w:rsidRPr="00F61A28" w:rsidRDefault="003E0B80" w:rsidP="00596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3E9A12EF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37D52C0C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08079E4E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10) сведения о способах получения консультаций по </w:t>
            </w: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требований;</w:t>
            </w:r>
          </w:p>
          <w:p w14:paraId="2750D6ED" w14:textId="77777777" w:rsidR="003E0B80" w:rsidRPr="00F61A28" w:rsidRDefault="00596E7B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520B9A" w14:textId="77777777" w:rsidR="003E0B80" w:rsidRPr="00F61A28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14:paraId="5D93F40D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068026" w14:textId="77777777" w:rsidR="003445F8" w:rsidRDefault="003445F8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EFB15" w14:textId="77777777" w:rsidR="003E0B80" w:rsidRPr="00F61A28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 о муниципальном контроле;</w:t>
            </w:r>
          </w:p>
          <w:p w14:paraId="10A34733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EF1896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8F2104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F246DB" w14:textId="77777777" w:rsidR="00C53A26" w:rsidRPr="00F61A28" w:rsidRDefault="00FB39BE" w:rsidP="003207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95267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7BF0593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9BC4EF" w14:textId="77777777" w:rsidR="003E0B80" w:rsidRPr="00F61A28" w:rsidRDefault="003E0B80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48DEEDF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5B570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A27440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F6A4E4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4A1CC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23E416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95EE63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8B31D8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A81AC4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BC60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A92CB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E258CC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9754E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5A1509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358E4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3A0C5C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9D18BF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F4311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0B2FF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53B176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6FE998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53825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BD12D5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88688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A1F7D6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19C6C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8EAD62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252E57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6F999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1643BD5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D58052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CAEB3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AF2D0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65FED7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24D7D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798AD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2CFCF8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959C9E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A2BA6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D57F9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68DC2D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778D6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78EBE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FEF94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5AEC68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D0314C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416AD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AD8644" w14:textId="77777777" w:rsidR="003445F8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049A58" w14:textId="77777777" w:rsidR="003445F8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A21249" w14:textId="77777777" w:rsidR="003445F8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49E02CC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219B4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C4F420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A589E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4A6FCC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3D985F" w14:textId="77777777" w:rsidR="003E0B80" w:rsidRPr="00F61A28" w:rsidRDefault="003E0B80" w:rsidP="003E0B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7830" w:rsidRPr="00F61A28" w14:paraId="03FF594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F2399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97AD79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E6B21A" w14:textId="77777777" w:rsidR="00C53A26" w:rsidRPr="00F61A28" w:rsidRDefault="00A57830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764B83A8" w14:textId="77777777" w:rsidR="00C53A26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</w:t>
            </w:r>
            <w:r w:rsidR="000B324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утверждается приказом (распоряжением) руководителя контрольного органа и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размещается на официальном сайте муниципального образования </w:t>
            </w:r>
            <w:r w:rsidR="002078C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</w:t>
            </w:r>
          </w:p>
          <w:p w14:paraId="4A06B9AB" w14:textId="77777777" w:rsidR="000B324C" w:rsidRPr="00F61A28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  <w:p w14:paraId="7F0DB5DA" w14:textId="77777777" w:rsidR="000B324C" w:rsidRPr="00F61A28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06592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06787B" w14:textId="50433D6D" w:rsidR="00F066B1" w:rsidRDefault="00F066B1" w:rsidP="00F066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ежегодно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не позднее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6E5668C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F61A28" w14:paraId="315DA26A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10429E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D89B16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C28637" w14:textId="77777777" w:rsidR="00A57830" w:rsidRPr="00F61A28" w:rsidRDefault="00A57830" w:rsidP="00C53A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39A3C30C" w14:textId="77777777" w:rsidR="00C65919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достережения в срок не позднее 1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 дней со дня получения им предостережения. Возражение в отношении предостережения рассматр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ивается Контрольным органом в течение 15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дней со дня его получения, </w:t>
            </w:r>
          </w:p>
          <w:p w14:paraId="5A7E7FBF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Контрольный орган информирует контролируемое лицо о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41F79ACD" w14:textId="77777777" w:rsidR="00C53A26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FA913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A12C7D" w14:textId="67E0E3A9" w:rsidR="00C53A26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течение </w:t>
            </w:r>
            <w:r w:rsidR="00C17B4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года</w:t>
            </w:r>
          </w:p>
          <w:p w14:paraId="4F34A4E1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1A6341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2A1759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9CE90D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985ED5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7ABE4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3E1E29C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F657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8A39A09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591A05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4807F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DDE7724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A8D5BF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0D31C6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3B5120" w14:textId="77777777" w:rsidR="00C65919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A3E416" w14:textId="77777777" w:rsidR="003445F8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71E0F4" w14:textId="77777777" w:rsidR="003445F8" w:rsidRPr="00F61A28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CFDCFD" w14:textId="398AA954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F61A28" w14:paraId="3FF20259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2C817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6EAA15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7FE656" w14:textId="77777777" w:rsidR="00C65919" w:rsidRPr="00F066B1" w:rsidRDefault="00C53A26" w:rsidP="00C6591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66B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65919" w:rsidRPr="00F066B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 органа</w:t>
            </w:r>
            <w:r w:rsidRPr="00F066B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65919" w:rsidRPr="00F066B1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5BB42AB6" w14:textId="77777777" w:rsidR="00C65919" w:rsidRPr="00F066B1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66B1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29D76E2C" w14:textId="531466A6" w:rsidR="00C65919" w:rsidRPr="00F066B1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66B1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50B2C05A" w14:textId="77777777" w:rsidR="00F066B1" w:rsidRPr="00F066B1" w:rsidRDefault="00F066B1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8AA5098" w14:textId="0F05A72D" w:rsidR="00C53A26" w:rsidRPr="00F066B1" w:rsidRDefault="00C53A26" w:rsidP="00F066B1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066B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66EB2417" w14:textId="3E4BBFF8" w:rsidR="00F066B1" w:rsidRPr="00F066B1" w:rsidRDefault="00F066B1" w:rsidP="00F066B1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066B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-порядок проведения контрольных мероприятий;</w:t>
            </w:r>
          </w:p>
          <w:p w14:paraId="7B106F79" w14:textId="53C5B857" w:rsidR="00F066B1" w:rsidRPr="00F066B1" w:rsidRDefault="00F066B1" w:rsidP="00F066B1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066B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-периодичность проведения контрольных мероприятий;</w:t>
            </w:r>
          </w:p>
          <w:p w14:paraId="633DC5DC" w14:textId="5E315FE1" w:rsidR="00F066B1" w:rsidRPr="00F066B1" w:rsidRDefault="00F066B1" w:rsidP="00F066B1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066B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-порядок принятия решений по итогам контрольных мероприятий;</w:t>
            </w:r>
          </w:p>
          <w:p w14:paraId="48E2C36A" w14:textId="3E985D88" w:rsidR="00C53A26" w:rsidRPr="00F066B1" w:rsidRDefault="00C53A26" w:rsidP="00F066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66B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65919" w:rsidRPr="00F066B1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3E6F9E70" w14:textId="77777777" w:rsidR="00C53A26" w:rsidRPr="00F066B1" w:rsidRDefault="00C65919" w:rsidP="00D30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066B1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1DFBDD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542A9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830" w:rsidRPr="00F61A28" w14:paraId="165001A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50EBF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79688E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ACD2CD" w14:textId="03CCEB34" w:rsidR="000D5853" w:rsidRPr="00F61A28" w:rsidRDefault="00C53A26" w:rsidP="00E415C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="000D5853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066B1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отношении контролируемых</w:t>
            </w:r>
            <w:r w:rsidR="000D5853" w:rsidRPr="00F61A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3A1FB354" w14:textId="77777777" w:rsidR="000D5853" w:rsidRPr="00F61A28" w:rsidRDefault="000D5853" w:rsidP="00E415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6D2F6179" w14:textId="2EDA4B77" w:rsidR="000D585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</w:t>
            </w:r>
            <w:r w:rsidR="00E415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;</w:t>
            </w:r>
          </w:p>
          <w:p w14:paraId="078DCED4" w14:textId="70C1B488" w:rsidR="00E415C1" w:rsidRPr="00F61A28" w:rsidRDefault="00E415C1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415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14:paraId="4DBB557E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6E54ECE9" w14:textId="77777777" w:rsidR="00C53A26" w:rsidRPr="00F61A28" w:rsidRDefault="000D5853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118906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BF557E" w14:textId="2B189EAE" w:rsidR="00157E8B" w:rsidRPr="00157E8B" w:rsidRDefault="007E6CE9" w:rsidP="00157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Ежеквартально</w:t>
            </w:r>
          </w:p>
          <w:p w14:paraId="7AC2980C" w14:textId="3CAA21BC" w:rsidR="00C53A26" w:rsidRPr="00F61A28" w:rsidRDefault="00157E8B" w:rsidP="00157E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57E8B">
              <w:rPr>
                <w:rFonts w:ascii="Arial" w:eastAsia="Times New Roman" w:hAnsi="Arial" w:cs="Arial"/>
                <w:color w:val="000000"/>
                <w:lang w:eastAsia="ru-RU"/>
              </w:rPr>
              <w:t>Продолжительность профилактического визита составляет не более двух часов в течение рабочего дня;</w:t>
            </w:r>
          </w:p>
        </w:tc>
      </w:tr>
    </w:tbl>
    <w:p w14:paraId="165BBF08" w14:textId="77777777" w:rsidR="00091A90" w:rsidRPr="00F61A28" w:rsidRDefault="00C53A26" w:rsidP="00091A90">
      <w:pPr>
        <w:spacing w:after="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58BC5033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4B5D9A81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60FD28DE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6B15BCF7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BFF3449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                                                      ___________ А.Н. </w:t>
      </w:r>
      <w:proofErr w:type="spellStart"/>
      <w:r w:rsidRPr="00F61A28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proofErr w:type="spellEnd"/>
    </w:p>
    <w:sectPr w:rsidR="00091A90" w:rsidRPr="00F6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91A90"/>
    <w:rsid w:val="000B324C"/>
    <w:rsid w:val="000B51A0"/>
    <w:rsid w:val="000C0E6B"/>
    <w:rsid w:val="000D5853"/>
    <w:rsid w:val="00114551"/>
    <w:rsid w:val="00157E8B"/>
    <w:rsid w:val="001D326C"/>
    <w:rsid w:val="002078CC"/>
    <w:rsid w:val="002E43DA"/>
    <w:rsid w:val="0032070A"/>
    <w:rsid w:val="003445F8"/>
    <w:rsid w:val="003639DD"/>
    <w:rsid w:val="003E0B80"/>
    <w:rsid w:val="003F1BC6"/>
    <w:rsid w:val="00471B97"/>
    <w:rsid w:val="00503E62"/>
    <w:rsid w:val="00517F3E"/>
    <w:rsid w:val="00596E7B"/>
    <w:rsid w:val="005C7E34"/>
    <w:rsid w:val="00722BE2"/>
    <w:rsid w:val="00740805"/>
    <w:rsid w:val="007A5D07"/>
    <w:rsid w:val="007D238D"/>
    <w:rsid w:val="007D368B"/>
    <w:rsid w:val="007E6CE9"/>
    <w:rsid w:val="008B46AB"/>
    <w:rsid w:val="008E5B62"/>
    <w:rsid w:val="00933F2C"/>
    <w:rsid w:val="00A01FED"/>
    <w:rsid w:val="00A57830"/>
    <w:rsid w:val="00A63A2F"/>
    <w:rsid w:val="00C17B49"/>
    <w:rsid w:val="00C53A26"/>
    <w:rsid w:val="00C65919"/>
    <w:rsid w:val="00D30EDB"/>
    <w:rsid w:val="00D40E1D"/>
    <w:rsid w:val="00D92C02"/>
    <w:rsid w:val="00DD1714"/>
    <w:rsid w:val="00E21437"/>
    <w:rsid w:val="00E415C1"/>
    <w:rsid w:val="00F066B1"/>
    <w:rsid w:val="00F10245"/>
    <w:rsid w:val="00F61A28"/>
    <w:rsid w:val="00FB39B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09D"/>
  <w15:docId w15:val="{E4AF6C4A-FB86-4437-A06C-50D9643A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13</cp:revision>
  <cp:lastPrinted>2022-10-31T12:24:00Z</cp:lastPrinted>
  <dcterms:created xsi:type="dcterms:W3CDTF">2022-09-20T12:36:00Z</dcterms:created>
  <dcterms:modified xsi:type="dcterms:W3CDTF">2022-10-31T12:24:00Z</dcterms:modified>
</cp:coreProperties>
</file>