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4A" w:rsidRPr="003C7D4E" w:rsidRDefault="00BC634A" w:rsidP="00BC634A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Тульская область</w:t>
      </w:r>
    </w:p>
    <w:p w:rsidR="00BC634A" w:rsidRPr="003C7D4E" w:rsidRDefault="00BC634A" w:rsidP="00BC634A">
      <w:pPr>
        <w:spacing w:after="0" w:line="240" w:lineRule="auto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Муниципальное образование Протасовское Дубенского района</w:t>
      </w:r>
    </w:p>
    <w:p w:rsidR="00BC634A" w:rsidRPr="003C7D4E" w:rsidRDefault="00BC634A" w:rsidP="00BC634A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Собрание депутатов</w:t>
      </w:r>
    </w:p>
    <w:p w:rsidR="00BC634A" w:rsidRDefault="00BC634A" w:rsidP="00BC634A">
      <w:pPr>
        <w:jc w:val="center"/>
        <w:rPr>
          <w:rFonts w:ascii="Arial" w:eastAsia="Calibri" w:hAnsi="Arial" w:cs="Times New Roman"/>
          <w:b/>
          <w:sz w:val="28"/>
        </w:rPr>
      </w:pPr>
      <w:r>
        <w:rPr>
          <w:rFonts w:ascii="Arial" w:eastAsia="Calibri" w:hAnsi="Arial" w:cs="Times New Roman"/>
          <w:b/>
          <w:sz w:val="28"/>
        </w:rPr>
        <w:t>Решение</w:t>
      </w:r>
    </w:p>
    <w:p w:rsidR="00BC634A" w:rsidRDefault="00BC634A" w:rsidP="00AB0AEA">
      <w:pPr>
        <w:shd w:val="clear" w:color="auto" w:fill="FFFFFF"/>
        <w:rPr>
          <w:rFonts w:ascii="Arial" w:eastAsia="Calibri" w:hAnsi="Arial" w:cs="Times New Roman"/>
          <w:b/>
          <w:sz w:val="24"/>
        </w:rPr>
      </w:pPr>
      <w:r>
        <w:rPr>
          <w:rFonts w:ascii="Arial" w:eastAsia="Calibri" w:hAnsi="Arial" w:cs="Times New Roman"/>
          <w:b/>
          <w:sz w:val="28"/>
        </w:rPr>
        <w:t xml:space="preserve">     от  1</w:t>
      </w:r>
      <w:r w:rsidR="006C6F90">
        <w:rPr>
          <w:rFonts w:ascii="Arial" w:eastAsia="Calibri" w:hAnsi="Arial" w:cs="Times New Roman"/>
          <w:b/>
          <w:sz w:val="28"/>
        </w:rPr>
        <w:t>4</w:t>
      </w:r>
      <w:r>
        <w:rPr>
          <w:rFonts w:ascii="Arial" w:hAnsi="Arial"/>
          <w:b/>
          <w:sz w:val="28"/>
        </w:rPr>
        <w:t xml:space="preserve"> ноября</w:t>
      </w:r>
      <w:r>
        <w:rPr>
          <w:rFonts w:ascii="Arial" w:eastAsia="Calibri" w:hAnsi="Arial" w:cs="Times New Roman"/>
          <w:b/>
          <w:sz w:val="28"/>
        </w:rPr>
        <w:t xml:space="preserve"> 201</w:t>
      </w:r>
      <w:r>
        <w:rPr>
          <w:rFonts w:ascii="Arial" w:hAnsi="Arial"/>
          <w:b/>
          <w:sz w:val="28"/>
        </w:rPr>
        <w:t>6</w:t>
      </w:r>
      <w:r>
        <w:rPr>
          <w:rFonts w:ascii="Arial" w:eastAsia="Calibri" w:hAnsi="Arial" w:cs="Times New Roman"/>
          <w:b/>
          <w:sz w:val="28"/>
        </w:rPr>
        <w:t xml:space="preserve">  года                                     №</w:t>
      </w:r>
      <w:r>
        <w:rPr>
          <w:rFonts w:ascii="Arial" w:hAnsi="Arial"/>
          <w:b/>
          <w:sz w:val="28"/>
        </w:rPr>
        <w:t xml:space="preserve"> 39-2</w:t>
      </w:r>
    </w:p>
    <w:p w:rsidR="00BC634A" w:rsidRDefault="00BC634A" w:rsidP="0004199B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74DE">
        <w:rPr>
          <w:rFonts w:ascii="Arial" w:eastAsia="Calibri" w:hAnsi="Arial" w:cs="Arial"/>
          <w:b/>
          <w:sz w:val="32"/>
          <w:szCs w:val="32"/>
        </w:rPr>
        <w:t xml:space="preserve">О внесении изменений в решение Собрания депутатов  муниципального образования Протасовское Дубенского района от </w:t>
      </w:r>
      <w:r>
        <w:rPr>
          <w:rFonts w:ascii="Arial" w:eastAsia="Calibri" w:hAnsi="Arial" w:cs="Arial"/>
          <w:b/>
          <w:sz w:val="32"/>
          <w:szCs w:val="32"/>
        </w:rPr>
        <w:t>21</w:t>
      </w:r>
      <w:r w:rsidRPr="008574DE">
        <w:rPr>
          <w:rFonts w:ascii="Arial" w:eastAsia="Calibri" w:hAnsi="Arial" w:cs="Arial"/>
          <w:b/>
          <w:sz w:val="32"/>
          <w:szCs w:val="32"/>
        </w:rPr>
        <w:t>.12.201</w:t>
      </w:r>
      <w:r>
        <w:rPr>
          <w:rFonts w:ascii="Arial" w:eastAsia="Calibri" w:hAnsi="Arial" w:cs="Arial"/>
          <w:b/>
          <w:sz w:val="32"/>
          <w:szCs w:val="32"/>
        </w:rPr>
        <w:t>5</w:t>
      </w:r>
      <w:r w:rsidRPr="008574DE">
        <w:rPr>
          <w:rFonts w:ascii="Arial" w:eastAsia="Calibri" w:hAnsi="Arial" w:cs="Arial"/>
          <w:b/>
          <w:sz w:val="32"/>
          <w:szCs w:val="32"/>
        </w:rPr>
        <w:t xml:space="preserve"> года №</w:t>
      </w:r>
      <w:r>
        <w:rPr>
          <w:rFonts w:ascii="Arial" w:eastAsia="Calibri" w:hAnsi="Arial" w:cs="Arial"/>
          <w:b/>
          <w:sz w:val="32"/>
          <w:szCs w:val="32"/>
        </w:rPr>
        <w:t>27</w:t>
      </w:r>
      <w:r w:rsidRPr="008574DE">
        <w:rPr>
          <w:rFonts w:ascii="Arial" w:eastAsia="Calibri" w:hAnsi="Arial" w:cs="Arial"/>
          <w:b/>
          <w:sz w:val="32"/>
          <w:szCs w:val="32"/>
        </w:rPr>
        <w:t>-1 «О бюджете муниципального образования Протасовское Дубенского района на 201</w:t>
      </w:r>
      <w:r>
        <w:rPr>
          <w:rFonts w:ascii="Arial" w:hAnsi="Arial" w:cs="Arial"/>
          <w:b/>
          <w:sz w:val="32"/>
          <w:szCs w:val="32"/>
        </w:rPr>
        <w:t>6</w:t>
      </w:r>
      <w:r w:rsidRPr="008574DE">
        <w:rPr>
          <w:rFonts w:ascii="Arial" w:eastAsia="Calibri" w:hAnsi="Arial" w:cs="Arial"/>
          <w:b/>
          <w:sz w:val="32"/>
          <w:szCs w:val="32"/>
        </w:rPr>
        <w:t xml:space="preserve"> год и плановый период 201</w:t>
      </w:r>
      <w:r>
        <w:rPr>
          <w:rFonts w:ascii="Arial" w:hAnsi="Arial" w:cs="Arial"/>
          <w:b/>
          <w:sz w:val="32"/>
          <w:szCs w:val="32"/>
        </w:rPr>
        <w:t>7</w:t>
      </w:r>
      <w:r w:rsidRPr="008574DE">
        <w:rPr>
          <w:rFonts w:ascii="Arial" w:eastAsia="Calibri" w:hAnsi="Arial" w:cs="Arial"/>
          <w:b/>
          <w:sz w:val="32"/>
          <w:szCs w:val="32"/>
        </w:rPr>
        <w:t xml:space="preserve"> и 201</w:t>
      </w:r>
      <w:r>
        <w:rPr>
          <w:rFonts w:ascii="Arial" w:hAnsi="Arial" w:cs="Arial"/>
          <w:b/>
          <w:sz w:val="32"/>
          <w:szCs w:val="32"/>
        </w:rPr>
        <w:t>8</w:t>
      </w:r>
      <w:r w:rsidRPr="008574DE">
        <w:rPr>
          <w:rFonts w:ascii="Arial" w:eastAsia="Calibri" w:hAnsi="Arial" w:cs="Arial"/>
          <w:b/>
          <w:sz w:val="32"/>
          <w:szCs w:val="32"/>
        </w:rPr>
        <w:t xml:space="preserve"> годов»</w:t>
      </w:r>
    </w:p>
    <w:p w:rsidR="0004199B" w:rsidRDefault="00BC634A" w:rsidP="00BC634A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E82904">
        <w:rPr>
          <w:rFonts w:ascii="Calibri" w:eastAsia="Calibri" w:hAnsi="Calibri" w:cs="Times New Roman"/>
          <w:sz w:val="23"/>
          <w:szCs w:val="23"/>
        </w:rPr>
        <w:t xml:space="preserve">            </w:t>
      </w:r>
      <w:r w:rsidRPr="00E82904">
        <w:rPr>
          <w:rFonts w:ascii="Arial" w:eastAsia="Calibri" w:hAnsi="Arial" w:cs="Arial"/>
          <w:sz w:val="23"/>
          <w:szCs w:val="23"/>
        </w:rPr>
        <w:t xml:space="preserve"> </w:t>
      </w:r>
    </w:p>
    <w:p w:rsidR="00BC634A" w:rsidRDefault="00BC634A" w:rsidP="00BC634A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proofErr w:type="gramStart"/>
      <w:r w:rsidRPr="00E82904">
        <w:rPr>
          <w:rFonts w:ascii="Arial" w:eastAsia="Calibri" w:hAnsi="Arial" w:cs="Arial"/>
          <w:sz w:val="23"/>
          <w:szCs w:val="23"/>
        </w:rPr>
        <w:t>Рассмотрев предоставленные  администрацией муниципального образования Протасовское Дубенского района материалы по уточнению бюджета муниципального образования Протасовское Дубенского района на 201</w:t>
      </w:r>
      <w:r>
        <w:rPr>
          <w:rFonts w:ascii="Arial" w:eastAsia="Calibri" w:hAnsi="Arial" w:cs="Arial"/>
          <w:sz w:val="23"/>
          <w:szCs w:val="23"/>
        </w:rPr>
        <w:t>6</w:t>
      </w:r>
      <w:r w:rsidRPr="00E82904">
        <w:rPr>
          <w:rFonts w:ascii="Arial" w:eastAsia="Calibri" w:hAnsi="Arial" w:cs="Arial"/>
          <w:sz w:val="23"/>
          <w:szCs w:val="23"/>
        </w:rPr>
        <w:t xml:space="preserve"> год  и плановый период 201</w:t>
      </w:r>
      <w:r>
        <w:rPr>
          <w:rFonts w:ascii="Arial" w:eastAsia="Calibri" w:hAnsi="Arial" w:cs="Arial"/>
          <w:sz w:val="23"/>
          <w:szCs w:val="23"/>
        </w:rPr>
        <w:t>7</w:t>
      </w:r>
      <w:r w:rsidRPr="00E82904">
        <w:rPr>
          <w:rFonts w:ascii="Arial" w:eastAsia="Calibri" w:hAnsi="Arial" w:cs="Arial"/>
          <w:sz w:val="23"/>
          <w:szCs w:val="23"/>
        </w:rPr>
        <w:t xml:space="preserve"> и 201</w:t>
      </w:r>
      <w:r w:rsidR="00107416">
        <w:rPr>
          <w:rFonts w:ascii="Arial" w:eastAsia="Calibri" w:hAnsi="Arial" w:cs="Arial"/>
          <w:sz w:val="23"/>
          <w:szCs w:val="23"/>
        </w:rPr>
        <w:t>8</w:t>
      </w:r>
      <w:r w:rsidRPr="00E82904">
        <w:rPr>
          <w:rFonts w:ascii="Arial" w:eastAsia="Calibri" w:hAnsi="Arial" w:cs="Arial"/>
          <w:sz w:val="23"/>
          <w:szCs w:val="23"/>
        </w:rPr>
        <w:t xml:space="preserve"> годов, руководствуясь Бюджетным кодексом Российской Федерации, </w:t>
      </w:r>
      <w:r w:rsidRPr="00E82904">
        <w:rPr>
          <w:rFonts w:ascii="Arial" w:eastAsia="Calibri" w:hAnsi="Arial" w:cs="Times New Roman"/>
          <w:sz w:val="23"/>
          <w:szCs w:val="23"/>
        </w:rPr>
        <w:t>на основании Устава муниципального образования Протасовское Дубенского района, Собрание депутатов муниципального образования Протасовское Дубенского района РЕШИЛО:</w:t>
      </w:r>
      <w:proofErr w:type="gramEnd"/>
    </w:p>
    <w:p w:rsidR="00BC634A" w:rsidRPr="00107416" w:rsidRDefault="00107416" w:rsidP="00107416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>
        <w:rPr>
          <w:rFonts w:ascii="Arial" w:eastAsia="Calibri" w:hAnsi="Arial" w:cs="Times New Roman"/>
          <w:sz w:val="23"/>
          <w:szCs w:val="23"/>
        </w:rPr>
        <w:t xml:space="preserve">    1.</w:t>
      </w:r>
      <w:r w:rsidR="00BC634A" w:rsidRPr="00107416">
        <w:rPr>
          <w:rFonts w:ascii="Arial" w:eastAsia="Calibri" w:hAnsi="Arial" w:cs="Times New Roman"/>
          <w:sz w:val="23"/>
          <w:szCs w:val="23"/>
        </w:rPr>
        <w:t>Внести в решение Собрания депутатов муниципального образования</w:t>
      </w:r>
    </w:p>
    <w:p w:rsidR="00BC634A" w:rsidRPr="00E82904" w:rsidRDefault="00BC634A" w:rsidP="00BC634A">
      <w:pPr>
        <w:pStyle w:val="a8"/>
        <w:spacing w:after="0" w:line="240" w:lineRule="auto"/>
        <w:ind w:left="0"/>
        <w:jc w:val="both"/>
        <w:rPr>
          <w:rFonts w:ascii="Arial" w:eastAsia="Calibri" w:hAnsi="Arial" w:cs="Times New Roman"/>
          <w:sz w:val="23"/>
          <w:szCs w:val="23"/>
        </w:rPr>
      </w:pPr>
      <w:r w:rsidRPr="00E82904">
        <w:rPr>
          <w:rFonts w:ascii="Arial" w:eastAsia="Calibri" w:hAnsi="Arial" w:cs="Times New Roman"/>
          <w:sz w:val="23"/>
          <w:szCs w:val="23"/>
        </w:rPr>
        <w:t xml:space="preserve">Протасовское Дубенского района от </w:t>
      </w:r>
      <w:r w:rsidR="00107416">
        <w:rPr>
          <w:rFonts w:ascii="Arial" w:eastAsia="Calibri" w:hAnsi="Arial" w:cs="Times New Roman"/>
          <w:sz w:val="23"/>
          <w:szCs w:val="23"/>
        </w:rPr>
        <w:t>21</w:t>
      </w:r>
      <w:r w:rsidRPr="00E82904">
        <w:rPr>
          <w:rFonts w:ascii="Arial" w:eastAsia="Calibri" w:hAnsi="Arial" w:cs="Times New Roman"/>
          <w:sz w:val="23"/>
          <w:szCs w:val="23"/>
        </w:rPr>
        <w:t>.12.201</w:t>
      </w:r>
      <w:r w:rsidR="00107416">
        <w:rPr>
          <w:rFonts w:ascii="Arial" w:eastAsia="Calibri" w:hAnsi="Arial" w:cs="Times New Roman"/>
          <w:sz w:val="23"/>
          <w:szCs w:val="23"/>
        </w:rPr>
        <w:t>5</w:t>
      </w:r>
      <w:r w:rsidRPr="00E82904">
        <w:rPr>
          <w:rFonts w:ascii="Arial" w:eastAsia="Calibri" w:hAnsi="Arial" w:cs="Times New Roman"/>
          <w:sz w:val="23"/>
          <w:szCs w:val="23"/>
        </w:rPr>
        <w:t xml:space="preserve"> года №</w:t>
      </w:r>
      <w:r w:rsidR="00107416">
        <w:rPr>
          <w:rFonts w:ascii="Arial" w:eastAsia="Calibri" w:hAnsi="Arial" w:cs="Times New Roman"/>
          <w:sz w:val="23"/>
          <w:szCs w:val="23"/>
        </w:rPr>
        <w:t>27</w:t>
      </w:r>
      <w:r w:rsidRPr="00E82904">
        <w:rPr>
          <w:rFonts w:ascii="Arial" w:eastAsia="Calibri" w:hAnsi="Arial" w:cs="Times New Roman"/>
          <w:sz w:val="23"/>
          <w:szCs w:val="23"/>
        </w:rPr>
        <w:t>-1 «О бюджете муниципального образования Протасовское Дубенского района на 201</w:t>
      </w:r>
      <w:r w:rsidR="00107416">
        <w:rPr>
          <w:rFonts w:ascii="Arial" w:eastAsia="Calibri" w:hAnsi="Arial" w:cs="Times New Roman"/>
          <w:sz w:val="23"/>
          <w:szCs w:val="23"/>
        </w:rPr>
        <w:t>6</w:t>
      </w:r>
      <w:r w:rsidRPr="00E82904">
        <w:rPr>
          <w:rFonts w:ascii="Arial" w:eastAsia="Calibri" w:hAnsi="Arial" w:cs="Times New Roman"/>
          <w:sz w:val="23"/>
          <w:szCs w:val="23"/>
        </w:rPr>
        <w:t xml:space="preserve"> год</w:t>
      </w:r>
    </w:p>
    <w:p w:rsidR="004419E5" w:rsidRDefault="00BC634A" w:rsidP="004419E5">
      <w:pPr>
        <w:pStyle w:val="a8"/>
        <w:spacing w:after="0" w:line="240" w:lineRule="auto"/>
        <w:ind w:left="0"/>
        <w:jc w:val="both"/>
        <w:rPr>
          <w:rFonts w:ascii="Arial" w:eastAsia="Calibri" w:hAnsi="Arial" w:cs="Times New Roman"/>
          <w:sz w:val="23"/>
          <w:szCs w:val="23"/>
        </w:rPr>
      </w:pPr>
      <w:r w:rsidRPr="00E82904">
        <w:rPr>
          <w:rFonts w:ascii="Arial" w:eastAsia="Calibri" w:hAnsi="Arial" w:cs="Times New Roman"/>
          <w:sz w:val="23"/>
          <w:szCs w:val="23"/>
        </w:rPr>
        <w:t>и на плановый период 201</w:t>
      </w:r>
      <w:r w:rsidR="00107416">
        <w:rPr>
          <w:rFonts w:ascii="Arial" w:eastAsia="Calibri" w:hAnsi="Arial" w:cs="Times New Roman"/>
          <w:sz w:val="23"/>
          <w:szCs w:val="23"/>
        </w:rPr>
        <w:t>7</w:t>
      </w:r>
      <w:r w:rsidRPr="00E82904">
        <w:rPr>
          <w:rFonts w:ascii="Arial" w:eastAsia="Calibri" w:hAnsi="Arial" w:cs="Times New Roman"/>
          <w:sz w:val="23"/>
          <w:szCs w:val="23"/>
        </w:rPr>
        <w:t xml:space="preserve"> и 201</w:t>
      </w:r>
      <w:r w:rsidR="00107416">
        <w:rPr>
          <w:rFonts w:ascii="Arial" w:eastAsia="Calibri" w:hAnsi="Arial" w:cs="Times New Roman"/>
          <w:sz w:val="23"/>
          <w:szCs w:val="23"/>
        </w:rPr>
        <w:t>8</w:t>
      </w:r>
      <w:r w:rsidRPr="00E82904">
        <w:rPr>
          <w:rFonts w:ascii="Arial" w:eastAsia="Calibri" w:hAnsi="Arial" w:cs="Times New Roman"/>
          <w:sz w:val="23"/>
          <w:szCs w:val="23"/>
        </w:rPr>
        <w:t xml:space="preserve"> годов» следующие изменения:</w:t>
      </w:r>
    </w:p>
    <w:p w:rsidR="00BC634A" w:rsidRPr="00E82904" w:rsidRDefault="00BC634A" w:rsidP="004419E5">
      <w:pPr>
        <w:pStyle w:val="a8"/>
        <w:spacing w:after="0" w:line="240" w:lineRule="auto"/>
        <w:ind w:left="0"/>
        <w:jc w:val="both"/>
        <w:rPr>
          <w:rFonts w:ascii="Arial" w:eastAsia="Calibri" w:hAnsi="Arial" w:cs="Times New Roman"/>
          <w:sz w:val="23"/>
          <w:szCs w:val="23"/>
        </w:rPr>
      </w:pPr>
      <w:r w:rsidRPr="004419E5">
        <w:rPr>
          <w:rFonts w:ascii="Arial" w:eastAsia="Calibri" w:hAnsi="Arial" w:cs="Times New Roman"/>
          <w:b/>
          <w:sz w:val="23"/>
          <w:szCs w:val="23"/>
        </w:rPr>
        <w:t>а)</w:t>
      </w:r>
      <w:r w:rsidRPr="00E82904">
        <w:rPr>
          <w:rFonts w:ascii="Arial" w:eastAsia="Calibri" w:hAnsi="Arial" w:cs="Times New Roman"/>
          <w:sz w:val="23"/>
          <w:szCs w:val="23"/>
        </w:rPr>
        <w:t xml:space="preserve"> пункт 1  статьи 1 </w:t>
      </w:r>
      <w:r w:rsidR="004419E5">
        <w:rPr>
          <w:rFonts w:ascii="Arial" w:eastAsia="Calibri" w:hAnsi="Arial" w:cs="Times New Roman"/>
          <w:sz w:val="23"/>
          <w:szCs w:val="23"/>
        </w:rPr>
        <w:t>«Основные характеристики бюджета муниципального образования  Протасовское на 2016 год и на плановый период 2017 и 2018 годов»</w:t>
      </w:r>
      <w:r w:rsidRPr="00E82904">
        <w:rPr>
          <w:rFonts w:ascii="Arial" w:eastAsia="Calibri" w:hAnsi="Arial" w:cs="Times New Roman"/>
          <w:sz w:val="23"/>
          <w:szCs w:val="23"/>
        </w:rPr>
        <w:t xml:space="preserve"> изложить в следующей редакции:</w:t>
      </w:r>
    </w:p>
    <w:p w:rsidR="00BC634A" w:rsidRPr="00E82904" w:rsidRDefault="00BC634A" w:rsidP="00BC634A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 w:rsidRPr="00E82904">
        <w:rPr>
          <w:rFonts w:ascii="Arial" w:eastAsia="Calibri" w:hAnsi="Arial" w:cs="Times New Roman"/>
          <w:sz w:val="23"/>
          <w:szCs w:val="23"/>
        </w:rPr>
        <w:t xml:space="preserve">      «1.Утвердить основные характеристики бюджета муниципального образования Протасовское Дубенского района (далее – бюджет поселения) на 201</w:t>
      </w:r>
      <w:r w:rsidR="00A01CBE">
        <w:rPr>
          <w:rFonts w:ascii="Arial" w:eastAsia="Calibri" w:hAnsi="Arial" w:cs="Times New Roman"/>
          <w:sz w:val="23"/>
          <w:szCs w:val="23"/>
        </w:rPr>
        <w:t>6</w:t>
      </w:r>
      <w:r w:rsidRPr="00E82904">
        <w:rPr>
          <w:rFonts w:ascii="Arial" w:eastAsia="Calibri" w:hAnsi="Arial" w:cs="Times New Roman"/>
          <w:sz w:val="23"/>
          <w:szCs w:val="23"/>
        </w:rPr>
        <w:t xml:space="preserve"> год:</w:t>
      </w:r>
    </w:p>
    <w:p w:rsidR="00BC634A" w:rsidRPr="00E82904" w:rsidRDefault="00BC634A" w:rsidP="00BC634A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Arial" w:eastAsia="Calibri" w:hAnsi="Arial" w:cs="Times New Roman"/>
          <w:sz w:val="23"/>
          <w:szCs w:val="23"/>
        </w:rPr>
      </w:pPr>
      <w:r w:rsidRPr="00E82904">
        <w:rPr>
          <w:rFonts w:ascii="Arial" w:eastAsia="Calibri" w:hAnsi="Arial" w:cs="Times New Roman"/>
          <w:sz w:val="23"/>
          <w:szCs w:val="23"/>
        </w:rPr>
        <w:t xml:space="preserve">общий объем доходов бюджета поселения в сумме </w:t>
      </w:r>
      <w:r w:rsidR="00E52358">
        <w:rPr>
          <w:rFonts w:ascii="Arial" w:eastAsia="Calibri" w:hAnsi="Arial" w:cs="Times New Roman"/>
          <w:sz w:val="23"/>
          <w:szCs w:val="23"/>
        </w:rPr>
        <w:t>7002,3</w:t>
      </w:r>
      <w:r w:rsidRPr="00E82904">
        <w:rPr>
          <w:rFonts w:ascii="Arial" w:eastAsia="Calibri" w:hAnsi="Arial" w:cs="Times New Roman"/>
          <w:sz w:val="23"/>
          <w:szCs w:val="23"/>
        </w:rPr>
        <w:t xml:space="preserve"> тыс</w:t>
      </w:r>
      <w:proofErr w:type="gramStart"/>
      <w:r w:rsidRPr="00E82904">
        <w:rPr>
          <w:rFonts w:ascii="Arial" w:eastAsia="Calibri" w:hAnsi="Arial" w:cs="Times New Roman"/>
          <w:sz w:val="23"/>
          <w:szCs w:val="23"/>
        </w:rPr>
        <w:t>.р</w:t>
      </w:r>
      <w:proofErr w:type="gramEnd"/>
      <w:r w:rsidRPr="00E82904">
        <w:rPr>
          <w:rFonts w:ascii="Arial" w:eastAsia="Calibri" w:hAnsi="Arial" w:cs="Times New Roman"/>
          <w:sz w:val="23"/>
          <w:szCs w:val="23"/>
        </w:rPr>
        <w:t>ублей;</w:t>
      </w:r>
    </w:p>
    <w:p w:rsidR="00BC634A" w:rsidRDefault="00BC634A" w:rsidP="00E52358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 w:rsidRPr="00E52358">
        <w:rPr>
          <w:rFonts w:ascii="Arial" w:eastAsia="Calibri" w:hAnsi="Arial" w:cs="Times New Roman"/>
          <w:sz w:val="23"/>
          <w:szCs w:val="23"/>
        </w:rPr>
        <w:t xml:space="preserve">общий объем расходов бюджета поселения в сумме </w:t>
      </w:r>
      <w:r w:rsidR="00E52358" w:rsidRPr="00E52358">
        <w:rPr>
          <w:rFonts w:ascii="Arial" w:eastAsia="Calibri" w:hAnsi="Arial" w:cs="Times New Roman"/>
          <w:sz w:val="23"/>
          <w:szCs w:val="23"/>
        </w:rPr>
        <w:t>7002,3</w:t>
      </w:r>
      <w:r w:rsidRPr="00E52358">
        <w:rPr>
          <w:rFonts w:ascii="Arial" w:eastAsia="Calibri" w:hAnsi="Arial" w:cs="Times New Roman"/>
          <w:sz w:val="23"/>
          <w:szCs w:val="23"/>
        </w:rPr>
        <w:t xml:space="preserve"> тыс</w:t>
      </w:r>
      <w:proofErr w:type="gramStart"/>
      <w:r w:rsidRPr="00E52358">
        <w:rPr>
          <w:rFonts w:ascii="Arial" w:eastAsia="Calibri" w:hAnsi="Arial" w:cs="Times New Roman"/>
          <w:sz w:val="23"/>
          <w:szCs w:val="23"/>
        </w:rPr>
        <w:t>.р</w:t>
      </w:r>
      <w:proofErr w:type="gramEnd"/>
      <w:r w:rsidRPr="00E52358">
        <w:rPr>
          <w:rFonts w:ascii="Arial" w:eastAsia="Calibri" w:hAnsi="Arial" w:cs="Times New Roman"/>
          <w:sz w:val="23"/>
          <w:szCs w:val="23"/>
        </w:rPr>
        <w:t>ублей».</w:t>
      </w:r>
    </w:p>
    <w:p w:rsidR="00E52358" w:rsidRPr="00E52358" w:rsidRDefault="00E52358" w:rsidP="004419E5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 w:rsidRPr="004419E5">
        <w:rPr>
          <w:rFonts w:ascii="Arial" w:eastAsia="Calibri" w:hAnsi="Arial" w:cs="Times New Roman"/>
          <w:b/>
          <w:sz w:val="23"/>
          <w:szCs w:val="23"/>
        </w:rPr>
        <w:t>б)</w:t>
      </w:r>
      <w:r w:rsidRPr="00E52358">
        <w:rPr>
          <w:rFonts w:ascii="Arial" w:eastAsia="Calibri" w:hAnsi="Arial" w:cs="Times New Roman"/>
          <w:sz w:val="23"/>
          <w:szCs w:val="23"/>
        </w:rPr>
        <w:t xml:space="preserve"> пункт 1 статьи 5 «Доходы бюджета поселения» изложить </w:t>
      </w:r>
      <w:proofErr w:type="gramStart"/>
      <w:r w:rsidRPr="00E52358">
        <w:rPr>
          <w:rFonts w:ascii="Arial" w:eastAsia="Calibri" w:hAnsi="Arial" w:cs="Times New Roman"/>
          <w:sz w:val="23"/>
          <w:szCs w:val="23"/>
        </w:rPr>
        <w:t>в</w:t>
      </w:r>
      <w:proofErr w:type="gramEnd"/>
      <w:r w:rsidRPr="00E52358">
        <w:rPr>
          <w:rFonts w:ascii="Arial" w:eastAsia="Calibri" w:hAnsi="Arial" w:cs="Times New Roman"/>
          <w:sz w:val="23"/>
          <w:szCs w:val="23"/>
        </w:rPr>
        <w:t xml:space="preserve"> следующей</w:t>
      </w:r>
    </w:p>
    <w:p w:rsidR="00E52358" w:rsidRPr="00E52358" w:rsidRDefault="00E52358" w:rsidP="00E52358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 w:rsidRPr="00E52358">
        <w:rPr>
          <w:rFonts w:ascii="Arial" w:eastAsia="Calibri" w:hAnsi="Arial" w:cs="Times New Roman"/>
          <w:sz w:val="23"/>
          <w:szCs w:val="23"/>
        </w:rPr>
        <w:t xml:space="preserve"> редакции:</w:t>
      </w:r>
    </w:p>
    <w:p w:rsidR="00E52358" w:rsidRPr="004419E5" w:rsidRDefault="004419E5" w:rsidP="004419E5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>
        <w:rPr>
          <w:rFonts w:ascii="Arial" w:eastAsia="Calibri" w:hAnsi="Arial" w:cs="Times New Roman"/>
          <w:sz w:val="23"/>
          <w:szCs w:val="23"/>
        </w:rPr>
        <w:t xml:space="preserve">      </w:t>
      </w:r>
      <w:r w:rsidR="00E52358" w:rsidRPr="004419E5">
        <w:rPr>
          <w:rFonts w:ascii="Arial" w:eastAsia="Calibri" w:hAnsi="Arial" w:cs="Times New Roman"/>
          <w:sz w:val="23"/>
          <w:szCs w:val="23"/>
        </w:rPr>
        <w:t xml:space="preserve">«1.Утвердить объем безвозмездных поступлений в бюджет поселения </w:t>
      </w:r>
      <w:proofErr w:type="gramStart"/>
      <w:r w:rsidR="00E52358" w:rsidRPr="004419E5">
        <w:rPr>
          <w:rFonts w:ascii="Arial" w:eastAsia="Calibri" w:hAnsi="Arial" w:cs="Times New Roman"/>
          <w:sz w:val="23"/>
          <w:szCs w:val="23"/>
        </w:rPr>
        <w:t>из</w:t>
      </w:r>
      <w:proofErr w:type="gramEnd"/>
    </w:p>
    <w:p w:rsidR="004419E5" w:rsidRDefault="00E52358" w:rsidP="00BC634A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 w:rsidRPr="00E52358">
        <w:rPr>
          <w:rFonts w:ascii="Arial" w:eastAsia="Calibri" w:hAnsi="Arial" w:cs="Times New Roman"/>
          <w:sz w:val="23"/>
          <w:szCs w:val="23"/>
        </w:rPr>
        <w:t>районного бюджета в 2016 году в сумме 3732,8 тыс</w:t>
      </w:r>
      <w:proofErr w:type="gramStart"/>
      <w:r w:rsidRPr="00E52358">
        <w:rPr>
          <w:rFonts w:ascii="Arial" w:eastAsia="Calibri" w:hAnsi="Arial" w:cs="Times New Roman"/>
          <w:sz w:val="23"/>
          <w:szCs w:val="23"/>
        </w:rPr>
        <w:t>.р</w:t>
      </w:r>
      <w:proofErr w:type="gramEnd"/>
      <w:r w:rsidRPr="00E52358">
        <w:rPr>
          <w:rFonts w:ascii="Arial" w:eastAsia="Calibri" w:hAnsi="Arial" w:cs="Times New Roman"/>
          <w:sz w:val="23"/>
          <w:szCs w:val="23"/>
        </w:rPr>
        <w:t>уб</w:t>
      </w:r>
      <w:r w:rsidR="004419E5">
        <w:rPr>
          <w:rFonts w:ascii="Arial" w:eastAsia="Calibri" w:hAnsi="Arial" w:cs="Times New Roman"/>
          <w:sz w:val="23"/>
          <w:szCs w:val="23"/>
        </w:rPr>
        <w:t>лей</w:t>
      </w:r>
      <w:r>
        <w:rPr>
          <w:rFonts w:ascii="Arial" w:eastAsia="Calibri" w:hAnsi="Arial" w:cs="Times New Roman"/>
          <w:sz w:val="23"/>
          <w:szCs w:val="23"/>
        </w:rPr>
        <w:t>, в 2017 году в сумме 2848</w:t>
      </w:r>
      <w:r w:rsidR="004419E5">
        <w:rPr>
          <w:rFonts w:ascii="Arial" w:eastAsia="Calibri" w:hAnsi="Arial" w:cs="Times New Roman"/>
          <w:sz w:val="23"/>
          <w:szCs w:val="23"/>
        </w:rPr>
        <w:t>,6</w:t>
      </w:r>
      <w:r>
        <w:rPr>
          <w:rFonts w:ascii="Arial" w:eastAsia="Calibri" w:hAnsi="Arial" w:cs="Times New Roman"/>
          <w:sz w:val="23"/>
          <w:szCs w:val="23"/>
        </w:rPr>
        <w:t xml:space="preserve"> т</w:t>
      </w:r>
      <w:r w:rsidR="004419E5">
        <w:rPr>
          <w:rFonts w:ascii="Arial" w:eastAsia="Calibri" w:hAnsi="Arial" w:cs="Times New Roman"/>
          <w:sz w:val="23"/>
          <w:szCs w:val="23"/>
        </w:rPr>
        <w:t>ыс.рублей, в 2018 году в сумме 2848,6 тыс.рублей.»</w:t>
      </w:r>
    </w:p>
    <w:p w:rsidR="00BC634A" w:rsidRPr="00E82904" w:rsidRDefault="00E52358" w:rsidP="00BC634A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 w:rsidRPr="004419E5">
        <w:rPr>
          <w:rFonts w:ascii="Arial" w:eastAsia="Calibri" w:hAnsi="Arial" w:cs="Times New Roman"/>
          <w:b/>
          <w:sz w:val="23"/>
          <w:szCs w:val="23"/>
        </w:rPr>
        <w:t>в</w:t>
      </w:r>
      <w:r w:rsidR="00BC634A" w:rsidRPr="004419E5">
        <w:rPr>
          <w:rFonts w:ascii="Arial" w:eastAsia="Calibri" w:hAnsi="Arial" w:cs="Times New Roman"/>
          <w:b/>
          <w:sz w:val="23"/>
          <w:szCs w:val="23"/>
        </w:rPr>
        <w:t>)</w:t>
      </w:r>
      <w:r w:rsidR="00BC634A" w:rsidRPr="00E82904">
        <w:rPr>
          <w:rFonts w:ascii="Arial" w:eastAsia="Calibri" w:hAnsi="Arial" w:cs="Times New Roman"/>
          <w:sz w:val="23"/>
          <w:szCs w:val="23"/>
        </w:rPr>
        <w:t xml:space="preserve"> приложения </w:t>
      </w:r>
      <w:r>
        <w:rPr>
          <w:rFonts w:ascii="Arial" w:eastAsia="Calibri" w:hAnsi="Arial" w:cs="Times New Roman"/>
          <w:sz w:val="23"/>
          <w:szCs w:val="23"/>
        </w:rPr>
        <w:t>4</w:t>
      </w:r>
      <w:r w:rsidR="00BC634A" w:rsidRPr="00E82904">
        <w:rPr>
          <w:rFonts w:ascii="Arial" w:eastAsia="Calibri" w:hAnsi="Arial" w:cs="Times New Roman"/>
          <w:sz w:val="23"/>
          <w:szCs w:val="23"/>
        </w:rPr>
        <w:t>,</w:t>
      </w:r>
      <w:r>
        <w:rPr>
          <w:rFonts w:ascii="Arial" w:eastAsia="Calibri" w:hAnsi="Arial" w:cs="Times New Roman"/>
          <w:sz w:val="23"/>
          <w:szCs w:val="23"/>
        </w:rPr>
        <w:t>5</w:t>
      </w:r>
      <w:r w:rsidR="00BC634A" w:rsidRPr="00E82904">
        <w:rPr>
          <w:rFonts w:ascii="Arial" w:eastAsia="Calibri" w:hAnsi="Arial" w:cs="Times New Roman"/>
          <w:sz w:val="23"/>
          <w:szCs w:val="23"/>
        </w:rPr>
        <w:t>,</w:t>
      </w:r>
      <w:r>
        <w:rPr>
          <w:rFonts w:ascii="Arial" w:eastAsia="Calibri" w:hAnsi="Arial" w:cs="Times New Roman"/>
          <w:sz w:val="23"/>
          <w:szCs w:val="23"/>
        </w:rPr>
        <w:t>6</w:t>
      </w:r>
      <w:r w:rsidR="00BC634A" w:rsidRPr="00E82904">
        <w:rPr>
          <w:rFonts w:ascii="Arial" w:eastAsia="Calibri" w:hAnsi="Arial" w:cs="Times New Roman"/>
          <w:sz w:val="23"/>
          <w:szCs w:val="23"/>
        </w:rPr>
        <w:t xml:space="preserve">  изложить в новой редакции (приложения  1,2,3 к настоящему решению).  </w:t>
      </w:r>
    </w:p>
    <w:p w:rsidR="00BC634A" w:rsidRPr="00E82904" w:rsidRDefault="00BC634A" w:rsidP="00BC634A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 w:rsidRPr="00E82904">
        <w:rPr>
          <w:rFonts w:ascii="Arial" w:eastAsia="Calibri" w:hAnsi="Arial" w:cs="Times New Roman"/>
          <w:sz w:val="23"/>
          <w:szCs w:val="23"/>
        </w:rPr>
        <w:t xml:space="preserve">     2. </w:t>
      </w:r>
      <w:proofErr w:type="gramStart"/>
      <w:r w:rsidRPr="00E82904">
        <w:rPr>
          <w:rFonts w:ascii="Arial" w:eastAsia="Calibri" w:hAnsi="Arial" w:cs="Times New Roman"/>
          <w:sz w:val="23"/>
          <w:szCs w:val="23"/>
        </w:rPr>
        <w:t>Контроль за</w:t>
      </w:r>
      <w:proofErr w:type="gramEnd"/>
      <w:r w:rsidRPr="00E82904">
        <w:rPr>
          <w:rFonts w:ascii="Arial" w:eastAsia="Calibri" w:hAnsi="Arial" w:cs="Times New Roman"/>
          <w:sz w:val="23"/>
          <w:szCs w:val="23"/>
        </w:rPr>
        <w:t xml:space="preserve"> исполнением настоящего решения возложить на главного бухгалтера-экономиста администрации муниципального образования Протасовское Дубенского района </w:t>
      </w:r>
      <w:proofErr w:type="spellStart"/>
      <w:r w:rsidRPr="00E82904">
        <w:rPr>
          <w:rFonts w:ascii="Arial" w:eastAsia="Calibri" w:hAnsi="Arial" w:cs="Times New Roman"/>
          <w:sz w:val="23"/>
          <w:szCs w:val="23"/>
        </w:rPr>
        <w:t>Бухаленкову</w:t>
      </w:r>
      <w:proofErr w:type="spellEnd"/>
      <w:r w:rsidRPr="00E82904">
        <w:rPr>
          <w:rFonts w:ascii="Arial" w:eastAsia="Calibri" w:hAnsi="Arial" w:cs="Times New Roman"/>
          <w:sz w:val="23"/>
          <w:szCs w:val="23"/>
        </w:rPr>
        <w:t xml:space="preserve"> А.Н.</w:t>
      </w:r>
    </w:p>
    <w:p w:rsidR="00BC634A" w:rsidRPr="00E82904" w:rsidRDefault="00BC634A" w:rsidP="00BC634A">
      <w:pPr>
        <w:spacing w:after="0" w:line="240" w:lineRule="auto"/>
        <w:jc w:val="both"/>
        <w:rPr>
          <w:rFonts w:ascii="Arial" w:eastAsia="Calibri" w:hAnsi="Arial" w:cs="Times New Roman"/>
          <w:sz w:val="23"/>
          <w:szCs w:val="23"/>
        </w:rPr>
      </w:pPr>
      <w:r w:rsidRPr="00E82904">
        <w:rPr>
          <w:rFonts w:ascii="Arial" w:eastAsia="Calibri" w:hAnsi="Arial" w:cs="Times New Roman"/>
          <w:sz w:val="23"/>
          <w:szCs w:val="23"/>
        </w:rPr>
        <w:t xml:space="preserve">     3. Настоящее решение подлежит обнародованию  в установленном порядке  путем вывешивания на информационных стендах на территории муниципального образования Протасовское Дубенского района и размещению на официальном сайте муниципального образования Протасовское Дубенского района в сети Интернет.</w:t>
      </w:r>
    </w:p>
    <w:p w:rsidR="00BC634A" w:rsidRPr="00E82904" w:rsidRDefault="00BC634A" w:rsidP="00BC634A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E82904">
        <w:rPr>
          <w:rFonts w:ascii="Arial" w:eastAsia="Calibri" w:hAnsi="Arial" w:cs="Times New Roman"/>
          <w:sz w:val="23"/>
          <w:szCs w:val="23"/>
        </w:rPr>
        <w:t xml:space="preserve">      4. </w:t>
      </w:r>
      <w:r w:rsidRPr="00E82904">
        <w:rPr>
          <w:rFonts w:ascii="Arial" w:eastAsia="Calibri" w:hAnsi="Arial" w:cs="Arial"/>
          <w:sz w:val="23"/>
          <w:szCs w:val="23"/>
        </w:rPr>
        <w:t>Настоящее решение вступает в силу со дня  обнародования.</w:t>
      </w:r>
    </w:p>
    <w:p w:rsidR="00BC634A" w:rsidRDefault="00BC634A" w:rsidP="00BC634A">
      <w:pPr>
        <w:shd w:val="clear" w:color="auto" w:fill="FFFFFF"/>
        <w:tabs>
          <w:tab w:val="left" w:pos="850"/>
        </w:tabs>
        <w:jc w:val="both"/>
        <w:outlineLvl w:val="0"/>
        <w:rPr>
          <w:rFonts w:ascii="Arial" w:eastAsia="Calibri" w:hAnsi="Arial" w:cs="Arial"/>
          <w:sz w:val="23"/>
          <w:szCs w:val="23"/>
        </w:rPr>
      </w:pPr>
    </w:p>
    <w:p w:rsidR="00BC634A" w:rsidRPr="00E82904" w:rsidRDefault="00BC634A" w:rsidP="00A01CBE">
      <w:pPr>
        <w:shd w:val="clear" w:color="auto" w:fill="FFFFFF"/>
        <w:tabs>
          <w:tab w:val="left" w:pos="850"/>
        </w:tabs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  <w:r w:rsidRPr="00E82904">
        <w:rPr>
          <w:rFonts w:ascii="Arial" w:eastAsia="Calibri" w:hAnsi="Arial" w:cs="Arial"/>
          <w:sz w:val="23"/>
          <w:szCs w:val="23"/>
        </w:rPr>
        <w:t>Глава муниципального образования</w:t>
      </w:r>
    </w:p>
    <w:p w:rsidR="00BC634A" w:rsidRDefault="00BC634A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  <w:r w:rsidRPr="00E82904">
        <w:rPr>
          <w:rFonts w:ascii="Arial" w:eastAsia="Calibri" w:hAnsi="Arial" w:cs="Arial"/>
          <w:sz w:val="23"/>
          <w:szCs w:val="23"/>
        </w:rPr>
        <w:t xml:space="preserve">Протасовское Дубенского района                            </w:t>
      </w:r>
      <w:r>
        <w:rPr>
          <w:rFonts w:ascii="Arial" w:eastAsia="Calibri" w:hAnsi="Arial" w:cs="Arial"/>
          <w:sz w:val="23"/>
          <w:szCs w:val="23"/>
        </w:rPr>
        <w:t xml:space="preserve">                  </w:t>
      </w:r>
      <w:r w:rsidRPr="00E82904">
        <w:rPr>
          <w:rFonts w:ascii="Arial" w:eastAsia="Calibri" w:hAnsi="Arial" w:cs="Arial"/>
          <w:sz w:val="23"/>
          <w:szCs w:val="23"/>
        </w:rPr>
        <w:t xml:space="preserve">      </w:t>
      </w:r>
      <w:proofErr w:type="spellStart"/>
      <w:r w:rsidRPr="00E82904">
        <w:rPr>
          <w:rFonts w:ascii="Arial" w:eastAsia="Calibri" w:hAnsi="Arial" w:cs="Arial"/>
          <w:sz w:val="23"/>
          <w:szCs w:val="23"/>
        </w:rPr>
        <w:t>Т.А.Провоторова</w:t>
      </w:r>
      <w:proofErr w:type="spellEnd"/>
    </w:p>
    <w:p w:rsidR="00B56C77" w:rsidRDefault="00B56C77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F2919" w:rsidRDefault="008F2919" w:rsidP="008F291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 1                                                                                                                                                                                                      к решению Собрания депутатов </w:t>
      </w:r>
    </w:p>
    <w:p w:rsidR="008F2919" w:rsidRDefault="008F2919" w:rsidP="008F291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8F2919" w:rsidRDefault="008F2919" w:rsidP="008F29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Протасовское   Дубенского района                                                                                                                                                              от  14.11.2016 г. №39-2</w:t>
      </w:r>
      <w:bookmarkStart w:id="0" w:name="_GoBack"/>
      <w:bookmarkEnd w:id="0"/>
    </w:p>
    <w:p w:rsidR="008F2919" w:rsidRDefault="008F2919" w:rsidP="008F2919">
      <w:pPr>
        <w:jc w:val="right"/>
        <w:rPr>
          <w:rFonts w:ascii="Arial" w:hAnsi="Arial" w:cs="Arial"/>
          <w:sz w:val="24"/>
          <w:szCs w:val="24"/>
        </w:rPr>
      </w:pPr>
    </w:p>
    <w:p w:rsidR="008F2919" w:rsidRDefault="008F2919" w:rsidP="008F291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Доходы бюджета муниципального образования Протасовское Дубенского района на 2016 год и  плановый период 2017 и 2018 годов по группам, подгруппам, статьям и подстатьям классификации доходов  бюджетов Российской Федерации</w:t>
      </w:r>
    </w:p>
    <w:p w:rsidR="008F2919" w:rsidRPr="0062155E" w:rsidRDefault="0062155E" w:rsidP="006215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</w:t>
      </w:r>
      <w:r w:rsidRPr="0062155E">
        <w:rPr>
          <w:rFonts w:ascii="Arial" w:hAnsi="Arial" w:cs="Arial"/>
          <w:bCs/>
          <w:sz w:val="24"/>
          <w:szCs w:val="24"/>
        </w:rPr>
        <w:t>ыс</w:t>
      </w:r>
      <w:proofErr w:type="gramStart"/>
      <w:r w:rsidRPr="0062155E">
        <w:rPr>
          <w:rFonts w:ascii="Arial" w:hAnsi="Arial" w:cs="Arial"/>
          <w:bCs/>
          <w:sz w:val="24"/>
          <w:szCs w:val="24"/>
        </w:rPr>
        <w:t>.р</w:t>
      </w:r>
      <w:proofErr w:type="gramEnd"/>
      <w:r w:rsidRPr="0062155E">
        <w:rPr>
          <w:rFonts w:ascii="Arial" w:hAnsi="Arial" w:cs="Arial"/>
          <w:bCs/>
          <w:sz w:val="24"/>
          <w:szCs w:val="24"/>
        </w:rPr>
        <w:t>уб</w:t>
      </w:r>
      <w:proofErr w:type="spellEnd"/>
    </w:p>
    <w:tbl>
      <w:tblPr>
        <w:tblpPr w:leftFromText="180" w:rightFromText="180" w:vertAnchor="text" w:horzAnchor="margin" w:tblpY="142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992"/>
        <w:gridCol w:w="993"/>
        <w:gridCol w:w="1023"/>
      </w:tblGrid>
      <w:tr w:rsidR="008F2919" w:rsidTr="0062155E">
        <w:trPr>
          <w:trHeight w:val="5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Коды классификации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Наименование групп, подгрупп, статей и подстатей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</w:tr>
      <w:tr w:rsidR="008F2919" w:rsidTr="0062155E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F2919" w:rsidTr="0062155E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3269,9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3271,0</w:t>
            </w:r>
          </w:p>
        </w:tc>
      </w:tr>
      <w:tr w:rsidR="008F2919" w:rsidTr="0062155E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8F2919" w:rsidTr="0062155E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8F2919" w:rsidTr="0062155E">
        <w:trPr>
          <w:trHeight w:val="15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</w:p>
        </w:tc>
      </w:tr>
      <w:tr w:rsidR="008F2919" w:rsidTr="0062155E">
        <w:trPr>
          <w:trHeight w:val="4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000 1 01 02020 01 0000 110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>
              <w:rPr>
                <w:rFonts w:ascii="Arial" w:hAnsi="Arial" w:cs="Arial"/>
              </w:rPr>
              <w:lastRenderedPageBreak/>
              <w:t>занимающихся частной практикой в соответствии со статьей 227 Налогового кодекса Российской Федера</w:t>
            </w:r>
            <w:r w:rsidR="0062155E">
              <w:rPr>
                <w:rFonts w:ascii="Arial" w:hAnsi="Arial" w:cs="Arial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F2919" w:rsidTr="0062155E">
        <w:trPr>
          <w:trHeight w:val="10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000 101 02030 01 0000 110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F2919" w:rsidTr="0062155E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000 1 05 03020 01 2000 110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8F2919" w:rsidTr="0062155E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3190,0</w:t>
            </w:r>
          </w:p>
        </w:tc>
      </w:tr>
      <w:tr w:rsidR="008F2919" w:rsidTr="0062155E">
        <w:trPr>
          <w:trHeight w:val="10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167,0</w:t>
            </w:r>
          </w:p>
        </w:tc>
      </w:tr>
      <w:tr w:rsidR="008F2919" w:rsidTr="0062155E">
        <w:trPr>
          <w:trHeight w:val="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000 1 06 06000 00 0000 110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3023,0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3023,0</w:t>
            </w:r>
          </w:p>
        </w:tc>
      </w:tr>
      <w:tr w:rsidR="008F2919" w:rsidTr="0062155E">
        <w:trPr>
          <w:trHeight w:val="2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1920,0</w:t>
            </w:r>
          </w:p>
        </w:tc>
      </w:tr>
    </w:tbl>
    <w:p w:rsidR="008F2919" w:rsidRDefault="008F2919" w:rsidP="008F2919">
      <w:pPr>
        <w:jc w:val="right"/>
        <w:rPr>
          <w:rFonts w:ascii="Arial" w:hAnsi="Arial" w:cs="Arial"/>
        </w:rPr>
      </w:pPr>
    </w:p>
    <w:tbl>
      <w:tblPr>
        <w:tblpPr w:leftFromText="180" w:rightFromText="180" w:vertAnchor="text" w:tblpY="-472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992"/>
        <w:gridCol w:w="993"/>
        <w:gridCol w:w="993"/>
      </w:tblGrid>
      <w:tr w:rsidR="008F2919" w:rsidTr="0062155E">
        <w:trPr>
          <w:trHeight w:val="1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000 1 06 06043 10 0000 110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1103,0</w:t>
            </w:r>
          </w:p>
        </w:tc>
      </w:tr>
      <w:tr w:rsidR="008F2919" w:rsidTr="0062155E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2848,6</w:t>
            </w:r>
          </w:p>
        </w:tc>
      </w:tr>
      <w:tr w:rsidR="008F2919" w:rsidTr="0062155E"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000 202 01000 00 0000 151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3732,8</w:t>
            </w:r>
          </w:p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2848,6</w:t>
            </w:r>
          </w:p>
        </w:tc>
      </w:tr>
      <w:tr w:rsidR="008F2919" w:rsidTr="0062155E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000 202 01000 00 0000 151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2848,6</w:t>
            </w:r>
          </w:p>
        </w:tc>
      </w:tr>
      <w:tr w:rsidR="008F2919" w:rsidTr="0062155E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000  202 01001 00 0000 151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977,7</w:t>
            </w:r>
          </w:p>
        </w:tc>
      </w:tr>
      <w:tr w:rsidR="008F2919" w:rsidTr="0062155E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000 202 01001 10 0000 151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977,7</w:t>
            </w:r>
          </w:p>
        </w:tc>
      </w:tr>
      <w:tr w:rsidR="008F2919" w:rsidTr="0062155E">
        <w:trPr>
          <w:trHeight w:val="5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000 202 01003 00 0000 151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1870,9</w:t>
            </w:r>
          </w:p>
        </w:tc>
      </w:tr>
      <w:tr w:rsidR="008F2919" w:rsidTr="0062155E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000 202 01003 10 0000 151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2570,9</w:t>
            </w:r>
          </w:p>
          <w:p w:rsidR="008F2919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1870,9</w:t>
            </w:r>
          </w:p>
          <w:p w:rsidR="008F2919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1870,9</w:t>
            </w:r>
          </w:p>
          <w:p w:rsidR="008F2919" w:rsidRDefault="008F2919" w:rsidP="008F2919">
            <w:pPr>
              <w:rPr>
                <w:rFonts w:ascii="Arial" w:hAnsi="Arial" w:cs="Arial"/>
              </w:rPr>
            </w:pPr>
          </w:p>
        </w:tc>
      </w:tr>
      <w:tr w:rsidR="008F2919" w:rsidTr="0062155E">
        <w:trPr>
          <w:trHeight w:val="5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000 202 03000 00 0000 151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2919" w:rsidTr="0062155E">
        <w:trPr>
          <w:trHeight w:val="7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000 202 03015 00 0000 151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на осуществление первичного воинского учета на </w:t>
            </w:r>
            <w:r>
              <w:rPr>
                <w:rFonts w:ascii="Arial" w:hAnsi="Arial" w:cs="Arial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</w:rPr>
            </w:pPr>
          </w:p>
        </w:tc>
      </w:tr>
      <w:tr w:rsidR="008F2919" w:rsidTr="0062155E">
        <w:trPr>
          <w:trHeight w:val="10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000 202 03015 10 0000 151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 сельских поселений 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19" w:rsidRDefault="008F2919" w:rsidP="008F2919">
            <w:pPr>
              <w:rPr>
                <w:rFonts w:ascii="Arial" w:hAnsi="Arial" w:cs="Arial"/>
              </w:rPr>
            </w:pPr>
          </w:p>
        </w:tc>
      </w:tr>
      <w:tr w:rsidR="008F2919" w:rsidTr="0062155E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19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6119,6</w:t>
            </w:r>
          </w:p>
        </w:tc>
      </w:tr>
    </w:tbl>
    <w:p w:rsidR="008F2919" w:rsidRDefault="008F2919" w:rsidP="008F2919">
      <w:pPr>
        <w:spacing w:after="0" w:line="240" w:lineRule="auto"/>
      </w:pPr>
    </w:p>
    <w:p w:rsidR="008F2919" w:rsidRDefault="008F2919" w:rsidP="008F2919">
      <w:pPr>
        <w:spacing w:after="0" w:line="240" w:lineRule="auto"/>
      </w:pPr>
    </w:p>
    <w:p w:rsidR="008F2919" w:rsidRDefault="008F2919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</w:pPr>
    </w:p>
    <w:p w:rsidR="0077224D" w:rsidRDefault="0077224D" w:rsidP="008F2919">
      <w:pPr>
        <w:spacing w:after="0" w:line="240" w:lineRule="auto"/>
        <w:jc w:val="right"/>
        <w:rPr>
          <w:rFonts w:ascii="Arial" w:hAnsi="Arial" w:cs="Arial"/>
        </w:rPr>
      </w:pPr>
    </w:p>
    <w:p w:rsidR="0077224D" w:rsidRDefault="0077224D" w:rsidP="008F2919">
      <w:pPr>
        <w:spacing w:after="0" w:line="240" w:lineRule="auto"/>
        <w:jc w:val="right"/>
        <w:rPr>
          <w:rFonts w:ascii="Arial" w:hAnsi="Arial" w:cs="Arial"/>
        </w:rPr>
      </w:pPr>
    </w:p>
    <w:p w:rsidR="0077224D" w:rsidRDefault="0077224D" w:rsidP="008F2919">
      <w:pPr>
        <w:spacing w:after="0" w:line="240" w:lineRule="auto"/>
        <w:jc w:val="right"/>
        <w:rPr>
          <w:rFonts w:ascii="Arial" w:hAnsi="Arial" w:cs="Arial"/>
        </w:rPr>
      </w:pPr>
    </w:p>
    <w:p w:rsidR="0077224D" w:rsidRDefault="0077224D" w:rsidP="008F2919">
      <w:pPr>
        <w:spacing w:after="0" w:line="240" w:lineRule="auto"/>
        <w:jc w:val="right"/>
        <w:rPr>
          <w:rFonts w:ascii="Arial" w:hAnsi="Arial" w:cs="Arial"/>
        </w:rPr>
      </w:pPr>
    </w:p>
    <w:p w:rsidR="0077224D" w:rsidRDefault="0077224D" w:rsidP="008F2919">
      <w:pPr>
        <w:spacing w:after="0" w:line="240" w:lineRule="auto"/>
        <w:jc w:val="right"/>
        <w:rPr>
          <w:rFonts w:ascii="Arial" w:hAnsi="Arial" w:cs="Arial"/>
        </w:rPr>
      </w:pPr>
    </w:p>
    <w:p w:rsidR="0077224D" w:rsidRDefault="0077224D" w:rsidP="008F2919">
      <w:pPr>
        <w:spacing w:after="0" w:line="240" w:lineRule="auto"/>
        <w:jc w:val="right"/>
        <w:rPr>
          <w:rFonts w:ascii="Arial" w:hAnsi="Arial" w:cs="Arial"/>
        </w:rPr>
      </w:pPr>
    </w:p>
    <w:p w:rsidR="0077224D" w:rsidRDefault="0077224D" w:rsidP="008F2919">
      <w:pPr>
        <w:spacing w:after="0" w:line="240" w:lineRule="auto"/>
        <w:jc w:val="right"/>
        <w:rPr>
          <w:rFonts w:ascii="Arial" w:hAnsi="Arial" w:cs="Arial"/>
        </w:rPr>
      </w:pPr>
    </w:p>
    <w:p w:rsidR="008F2919" w:rsidRPr="00BC2A50" w:rsidRDefault="008F2919" w:rsidP="008F291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  <w:r w:rsidRPr="00BC2A5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</w:t>
      </w:r>
    </w:p>
    <w:p w:rsidR="008F2919" w:rsidRPr="00BC2A50" w:rsidRDefault="008F2919" w:rsidP="008F2919">
      <w:pPr>
        <w:spacing w:after="0" w:line="240" w:lineRule="auto"/>
        <w:jc w:val="right"/>
        <w:rPr>
          <w:rFonts w:ascii="Arial" w:hAnsi="Arial" w:cs="Arial"/>
        </w:rPr>
      </w:pPr>
      <w:r w:rsidRPr="00BC2A50">
        <w:rPr>
          <w:rFonts w:ascii="Arial" w:hAnsi="Arial" w:cs="Arial"/>
        </w:rPr>
        <w:t xml:space="preserve"> муниципального образования </w:t>
      </w:r>
    </w:p>
    <w:p w:rsidR="008F2919" w:rsidRPr="00BC2A50" w:rsidRDefault="008F2919" w:rsidP="008F2919">
      <w:pPr>
        <w:spacing w:after="0" w:line="240" w:lineRule="auto"/>
        <w:jc w:val="right"/>
        <w:rPr>
          <w:rFonts w:ascii="Arial" w:hAnsi="Arial" w:cs="Arial"/>
        </w:rPr>
      </w:pPr>
      <w:r w:rsidRPr="00BC2A50">
        <w:rPr>
          <w:rFonts w:ascii="Arial" w:hAnsi="Arial" w:cs="Arial"/>
        </w:rPr>
        <w:t xml:space="preserve">Протасовское Дубенского района                                                                                                                                                                                            от </w:t>
      </w:r>
      <w:r>
        <w:rPr>
          <w:rFonts w:ascii="Arial" w:hAnsi="Arial" w:cs="Arial"/>
        </w:rPr>
        <w:t>14.11.2016</w:t>
      </w:r>
      <w:r w:rsidRPr="00BC2A50">
        <w:rPr>
          <w:rFonts w:ascii="Arial" w:hAnsi="Arial" w:cs="Arial"/>
        </w:rPr>
        <w:t>г.   №</w:t>
      </w:r>
      <w:r>
        <w:rPr>
          <w:rFonts w:ascii="Arial" w:hAnsi="Arial" w:cs="Arial"/>
        </w:rPr>
        <w:t>39-2</w:t>
      </w:r>
    </w:p>
    <w:p w:rsidR="008F2919" w:rsidRPr="00BC2A50" w:rsidRDefault="008F2919" w:rsidP="008F2919">
      <w:pPr>
        <w:rPr>
          <w:rFonts w:ascii="Arial" w:hAnsi="Arial" w:cs="Arial"/>
        </w:rPr>
      </w:pPr>
    </w:p>
    <w:p w:rsidR="008F2919" w:rsidRDefault="008F2919" w:rsidP="008F29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0329">
        <w:rPr>
          <w:rFonts w:ascii="Arial" w:hAnsi="Arial" w:cs="Arial"/>
          <w:b/>
          <w:bCs/>
          <w:sz w:val="24"/>
          <w:szCs w:val="24"/>
        </w:rPr>
        <w:t xml:space="preserve">Распределение ассигнований из бюджета муниципального образования Протасовское Дубенского района  на 2016 год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E0329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  бюджетов Российской Федерации</w:t>
      </w:r>
    </w:p>
    <w:p w:rsidR="0077224D" w:rsidRPr="0077224D" w:rsidRDefault="0077224D" w:rsidP="0077224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77224D">
        <w:rPr>
          <w:rFonts w:ascii="Arial" w:hAnsi="Arial" w:cs="Arial"/>
          <w:bCs/>
          <w:sz w:val="24"/>
          <w:szCs w:val="24"/>
        </w:rPr>
        <w:t>тыс</w:t>
      </w:r>
      <w:proofErr w:type="gramStart"/>
      <w:r w:rsidRPr="0077224D">
        <w:rPr>
          <w:rFonts w:ascii="Arial" w:hAnsi="Arial" w:cs="Arial"/>
          <w:bCs/>
          <w:sz w:val="24"/>
          <w:szCs w:val="24"/>
        </w:rPr>
        <w:t>.р</w:t>
      </w:r>
      <w:proofErr w:type="gramEnd"/>
      <w:r w:rsidRPr="0077224D">
        <w:rPr>
          <w:rFonts w:ascii="Arial" w:hAnsi="Arial" w:cs="Arial"/>
          <w:bCs/>
          <w:sz w:val="24"/>
          <w:szCs w:val="24"/>
        </w:rPr>
        <w:t>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567"/>
        <w:gridCol w:w="567"/>
        <w:gridCol w:w="1704"/>
        <w:gridCol w:w="850"/>
        <w:gridCol w:w="1134"/>
      </w:tblGrid>
      <w:tr w:rsidR="008F2919" w:rsidRPr="00BC2A50" w:rsidTr="008F2919">
        <w:trPr>
          <w:trHeight w:val="645"/>
        </w:trPr>
        <w:tc>
          <w:tcPr>
            <w:tcW w:w="4500" w:type="dxa"/>
            <w:vMerge w:val="restart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3688" w:type="dxa"/>
            <w:gridSpan w:val="4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8F2919" w:rsidRPr="00BC2A50" w:rsidTr="0077224D">
        <w:trPr>
          <w:trHeight w:val="855"/>
        </w:trPr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Cs/>
              </w:rPr>
            </w:pPr>
            <w:r w:rsidRPr="00BC2A50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BC2A50">
              <w:rPr>
                <w:rFonts w:ascii="Arial" w:hAnsi="Arial" w:cs="Arial"/>
                <w:bCs/>
              </w:rPr>
              <w:t>Подраз-дел</w:t>
            </w:r>
            <w:proofErr w:type="spellEnd"/>
            <w:proofErr w:type="gramEnd"/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Cs/>
              </w:rPr>
            </w:pPr>
            <w:r w:rsidRPr="00BC2A50">
              <w:rPr>
                <w:rFonts w:ascii="Arial" w:hAnsi="Arial" w:cs="Arial"/>
                <w:bCs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Cs/>
              </w:rPr>
            </w:pPr>
            <w:r w:rsidRPr="00BC2A50">
              <w:rPr>
                <w:rFonts w:ascii="Arial" w:hAnsi="Arial" w:cs="Arial"/>
                <w:bCs/>
              </w:rPr>
              <w:t>Вид расхода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2919" w:rsidRPr="00BC2A50" w:rsidTr="004B3052">
        <w:trPr>
          <w:trHeight w:val="498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2620,5</w:t>
            </w:r>
          </w:p>
        </w:tc>
      </w:tr>
      <w:tr w:rsidR="004B3052" w:rsidRPr="00BC2A50" w:rsidTr="004B3052">
        <w:trPr>
          <w:trHeight w:val="1737"/>
        </w:trPr>
        <w:tc>
          <w:tcPr>
            <w:tcW w:w="4500" w:type="dxa"/>
            <w:tcBorders>
              <w:bottom w:val="nil"/>
            </w:tcBorders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4" w:type="dxa"/>
            <w:vMerge w:val="restart"/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  <w:p w:rsidR="004B3052" w:rsidRPr="00BC2A50" w:rsidRDefault="004B3052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3052" w:rsidRDefault="004B3052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2620,5</w:t>
            </w:r>
          </w:p>
        </w:tc>
      </w:tr>
      <w:tr w:rsidR="004B3052" w:rsidRPr="00BC2A50" w:rsidTr="004B3052">
        <w:trPr>
          <w:trHeight w:val="58"/>
        </w:trPr>
        <w:tc>
          <w:tcPr>
            <w:tcW w:w="4500" w:type="dxa"/>
            <w:tcBorders>
              <w:top w:val="nil"/>
            </w:tcBorders>
            <w:shd w:val="clear" w:color="auto" w:fill="auto"/>
            <w:hideMark/>
          </w:tcPr>
          <w:p w:rsidR="004B3052" w:rsidRPr="00BC2A50" w:rsidRDefault="004B3052" w:rsidP="008F291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  <w:vMerge/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B3052" w:rsidRPr="00BC2A50" w:rsidRDefault="004B3052" w:rsidP="008F29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Аппарат администрации муниципального образования Протасовское Дубенского района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73 2 00 00110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2620,5</w:t>
            </w:r>
          </w:p>
        </w:tc>
      </w:tr>
      <w:tr w:rsidR="008F2919" w:rsidRPr="00BC2A50" w:rsidTr="008F2919">
        <w:trPr>
          <w:trHeight w:val="153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по аппарату администрации муниципального образования Протасовское в рамках </w:t>
            </w:r>
            <w:proofErr w:type="spellStart"/>
            <w:r w:rsidRPr="00BC2A50">
              <w:rPr>
                <w:rFonts w:ascii="Arial" w:hAnsi="Arial" w:cs="Arial"/>
              </w:rPr>
              <w:t>непрограммного</w:t>
            </w:r>
            <w:proofErr w:type="spellEnd"/>
            <w:r w:rsidRPr="00BC2A50">
              <w:rPr>
                <w:rFonts w:ascii="Arial" w:hAnsi="Arial" w:cs="Arial"/>
              </w:rPr>
              <w:t xml:space="preserve"> направления деятельности "Обеспечение функционирования исполнительного органа муниципального образования Протасовское"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73 2 00 00110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2262,1</w:t>
            </w:r>
          </w:p>
        </w:tc>
      </w:tr>
      <w:tr w:rsidR="008F2919" w:rsidRPr="00BC2A50" w:rsidTr="008F2919">
        <w:trPr>
          <w:trHeight w:val="102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Расходы на выплаты по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73 2 00 00110 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2262,1</w:t>
            </w:r>
          </w:p>
        </w:tc>
      </w:tr>
      <w:tr w:rsidR="008F2919" w:rsidRPr="00BC2A50" w:rsidTr="008F2919">
        <w:trPr>
          <w:trHeight w:val="153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по аппарату администрации муниципального образования Протасовское муниципального образования Протасовское в рамках </w:t>
            </w:r>
            <w:proofErr w:type="spellStart"/>
            <w:r w:rsidRPr="00BC2A50">
              <w:rPr>
                <w:rFonts w:ascii="Arial" w:hAnsi="Arial" w:cs="Arial"/>
              </w:rPr>
              <w:t>непрограммного</w:t>
            </w:r>
            <w:proofErr w:type="spellEnd"/>
            <w:r w:rsidRPr="00BC2A50">
              <w:rPr>
                <w:rFonts w:ascii="Arial" w:hAnsi="Arial" w:cs="Arial"/>
              </w:rPr>
              <w:t xml:space="preserve"> направления деятельности "Обеспечение функционирования исполнительного органа муниципального образования Протасовское"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73 2 00 00190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200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354,9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73 2  00 00190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354,9</w:t>
            </w:r>
          </w:p>
        </w:tc>
      </w:tr>
      <w:tr w:rsidR="008F2919" w:rsidRPr="00BC2A50" w:rsidTr="008F2919">
        <w:trPr>
          <w:trHeight w:val="25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73 2 00 00190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3,5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</w:rPr>
              <w:t>184,2</w:t>
            </w:r>
          </w:p>
        </w:tc>
      </w:tr>
      <w:tr w:rsidR="008F2919" w:rsidRPr="00BC2A50" w:rsidTr="008F2919">
        <w:trPr>
          <w:trHeight w:val="52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8F2919">
        <w:trPr>
          <w:trHeight w:val="54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99 0 00 00000 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8F2919">
        <w:trPr>
          <w:trHeight w:val="58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8F2919">
        <w:trPr>
          <w:trHeight w:val="58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99 9 00 59300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8F2919">
        <w:trPr>
          <w:trHeight w:val="66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99 9 00 59300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8F2919">
        <w:trPr>
          <w:trHeight w:val="66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170,0</w:t>
            </w:r>
          </w:p>
        </w:tc>
      </w:tr>
      <w:tr w:rsidR="008F2919" w:rsidRPr="00BC2A50" w:rsidTr="008F2919">
        <w:trPr>
          <w:trHeight w:val="76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09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8F2919">
        <w:trPr>
          <w:trHeight w:val="765"/>
        </w:trPr>
        <w:tc>
          <w:tcPr>
            <w:tcW w:w="4500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10</w:t>
            </w:r>
          </w:p>
        </w:tc>
        <w:tc>
          <w:tcPr>
            <w:tcW w:w="170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224</w:t>
            </w:r>
          </w:p>
        </w:tc>
        <w:tc>
          <w:tcPr>
            <w:tcW w:w="113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F2919" w:rsidRPr="00BC2A50" w:rsidTr="008F2919">
        <w:trPr>
          <w:trHeight w:val="76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8F2919" w:rsidRPr="00BC2A50" w:rsidTr="008F2919">
        <w:trPr>
          <w:trHeight w:val="76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09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99 9 00 40000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8F2919" w:rsidRPr="00BC2A50" w:rsidTr="008F2919">
        <w:trPr>
          <w:trHeight w:val="76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09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99 9 00 40000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8F2919" w:rsidRPr="00BC2A50" w:rsidTr="008F2919">
        <w:trPr>
          <w:trHeight w:val="57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C2A50">
              <w:rPr>
                <w:rFonts w:ascii="Arial" w:hAnsi="Arial" w:cs="Arial"/>
                <w:b/>
                <w:bCs/>
              </w:rPr>
              <w:lastRenderedPageBreak/>
              <w:t>Жилищно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- коммунальное</w:t>
            </w:r>
            <w:proofErr w:type="gramEnd"/>
            <w:r w:rsidRPr="00BC2A50">
              <w:rPr>
                <w:rFonts w:ascii="Arial" w:hAnsi="Arial" w:cs="Arial"/>
                <w:b/>
                <w:bCs/>
              </w:rPr>
              <w:t xml:space="preserve">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C2A50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C2A50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C2A50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1999,6</w:t>
            </w:r>
          </w:p>
        </w:tc>
      </w:tr>
      <w:tr w:rsidR="008F2919" w:rsidRPr="00BC2A50" w:rsidTr="008F2919">
        <w:trPr>
          <w:trHeight w:val="54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1999,6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1999,6</w:t>
            </w:r>
          </w:p>
        </w:tc>
      </w:tr>
      <w:tr w:rsidR="008F2919" w:rsidRPr="00BC2A50" w:rsidTr="008F2919">
        <w:trPr>
          <w:trHeight w:val="46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1999,6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Расходы на уличное освещение в рамках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99 9 00 01000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522,6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99 9 00 01000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</w:tr>
      <w:tr w:rsidR="008F2919" w:rsidRPr="00BC2A50" w:rsidTr="008F2919">
        <w:trPr>
          <w:trHeight w:val="76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Расходы на содержание автомобильных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длрог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99 9 00 02000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461,0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99 9 00 02000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Расходы на озеленение в рамках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99 9 00 03000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99 9 00 03000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105,0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Расходы на содержание мест захоронения в рамках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99 9 00 04000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F2919" w:rsidRPr="00BC2A50" w:rsidTr="008F2919">
        <w:trPr>
          <w:trHeight w:val="72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99 9 00 04000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F2919" w:rsidRPr="00BC2A50" w:rsidTr="008F2919">
        <w:trPr>
          <w:trHeight w:val="72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Прочие мероприятия по благоустройству городских округов и поселений в рамках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99 9 00 05000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811,0</w:t>
            </w:r>
          </w:p>
        </w:tc>
      </w:tr>
      <w:tr w:rsidR="008F2919" w:rsidRPr="00BC2A50" w:rsidTr="008F2919">
        <w:trPr>
          <w:trHeight w:val="79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99 9 00 05000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811,0</w:t>
            </w:r>
          </w:p>
        </w:tc>
      </w:tr>
      <w:tr w:rsidR="008F2919" w:rsidRPr="00BC2A50" w:rsidTr="008F2919">
        <w:trPr>
          <w:trHeight w:val="79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ind w:left="16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1700,00</w:t>
            </w:r>
          </w:p>
        </w:tc>
      </w:tr>
      <w:tr w:rsidR="008F2919" w:rsidRPr="00BC2A50" w:rsidTr="008F2919">
        <w:trPr>
          <w:trHeight w:val="54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1700,0</w:t>
            </w:r>
          </w:p>
        </w:tc>
      </w:tr>
      <w:tr w:rsidR="008F2919" w:rsidRPr="00BC2A50" w:rsidTr="008F2919">
        <w:trPr>
          <w:trHeight w:val="61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proofErr w:type="spellStart"/>
            <w:r w:rsidRPr="00BC2A50">
              <w:rPr>
                <w:rFonts w:ascii="Arial" w:hAnsi="Arial" w:cs="Arial"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99 0 00 00000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1700,0</w:t>
            </w:r>
          </w:p>
        </w:tc>
      </w:tr>
      <w:tr w:rsidR="008F2919" w:rsidRPr="00BC2A50" w:rsidTr="008F2919">
        <w:trPr>
          <w:trHeight w:val="60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</w:rPr>
              <w:t xml:space="preserve"> расходы в рамках </w:t>
            </w:r>
            <w:proofErr w:type="spellStart"/>
            <w:r w:rsidRPr="00BC2A50">
              <w:rPr>
                <w:rFonts w:ascii="Arial" w:hAnsi="Arial" w:cs="Arial"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</w:rPr>
              <w:t xml:space="preserve"> расходов 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1700,0</w:t>
            </w:r>
          </w:p>
        </w:tc>
      </w:tr>
      <w:tr w:rsidR="008F2919" w:rsidRPr="00BC2A50" w:rsidTr="008F2919">
        <w:trPr>
          <w:trHeight w:val="127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Расходы </w:t>
            </w:r>
            <w:proofErr w:type="gramStart"/>
            <w:r w:rsidRPr="00BC2A50">
              <w:rPr>
                <w:rFonts w:ascii="Arial" w:hAnsi="Arial" w:cs="Arial"/>
              </w:rPr>
              <w:t>на предоставляемые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proofErr w:type="gramEnd"/>
            <w:r w:rsidRPr="00BC2A50">
              <w:rPr>
                <w:rFonts w:ascii="Arial" w:hAnsi="Arial" w:cs="Arial"/>
              </w:rPr>
              <w:t xml:space="preserve"> с заключенными соглашениями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99 9 00 80600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1700,0</w:t>
            </w:r>
          </w:p>
        </w:tc>
      </w:tr>
      <w:tr w:rsidR="008F2919" w:rsidRPr="00BC2A50" w:rsidTr="008F2919">
        <w:trPr>
          <w:trHeight w:val="25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99 9 00 80600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1700,0</w:t>
            </w:r>
          </w:p>
        </w:tc>
      </w:tr>
      <w:tr w:rsidR="008F2919" w:rsidRPr="00BC2A50" w:rsidTr="008F2919">
        <w:trPr>
          <w:trHeight w:val="30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228,0</w:t>
            </w:r>
          </w:p>
        </w:tc>
      </w:tr>
      <w:tr w:rsidR="008F2919" w:rsidRPr="00BC2A50" w:rsidTr="008F2919">
        <w:trPr>
          <w:trHeight w:val="25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228,0</w:t>
            </w:r>
          </w:p>
        </w:tc>
      </w:tr>
      <w:tr w:rsidR="008F2919" w:rsidRPr="00BC2A50" w:rsidTr="008F2919">
        <w:trPr>
          <w:trHeight w:val="25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228,0</w:t>
            </w:r>
          </w:p>
        </w:tc>
      </w:tr>
      <w:tr w:rsidR="008F2919" w:rsidRPr="00BC2A50" w:rsidTr="008F2919">
        <w:trPr>
          <w:trHeight w:val="25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228,0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Доплаты к пенсиям государственным служащим субъектов РФ и муниципальным служащим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99 9 00 99000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320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228,0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Здравоохранение, 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20,0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8F2919">
        <w:trPr>
          <w:trHeight w:val="510"/>
        </w:trPr>
        <w:tc>
          <w:tcPr>
            <w:tcW w:w="4500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99 9 00 99</w:t>
            </w:r>
            <w:r w:rsidRPr="00BC2A50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8F2919">
        <w:trPr>
          <w:trHeight w:val="30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F2919" w:rsidRPr="00BC2A50" w:rsidTr="008F2919">
        <w:trPr>
          <w:trHeight w:val="25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</w:tr>
      <w:tr w:rsidR="008F2919" w:rsidRPr="00BC2A50" w:rsidTr="008F2919">
        <w:trPr>
          <w:trHeight w:val="25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</w:tr>
      <w:tr w:rsidR="008F2919" w:rsidRPr="00BC2A50" w:rsidTr="008F2919">
        <w:trPr>
          <w:trHeight w:val="255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999</w:t>
            </w: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</w:tr>
      <w:tr w:rsidR="008F2919" w:rsidRPr="00BC2A50" w:rsidTr="008F2919">
        <w:trPr>
          <w:trHeight w:val="300"/>
        </w:trPr>
        <w:tc>
          <w:tcPr>
            <w:tcW w:w="4500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7002</w:t>
            </w:r>
            <w:r w:rsidRPr="00BC2A50">
              <w:rPr>
                <w:rFonts w:ascii="Arial" w:hAnsi="Arial" w:cs="Arial"/>
                <w:b/>
                <w:bCs/>
              </w:rPr>
              <w:t>,3</w:t>
            </w:r>
          </w:p>
        </w:tc>
      </w:tr>
    </w:tbl>
    <w:p w:rsidR="008F2919" w:rsidRDefault="008F2919" w:rsidP="008F2919"/>
    <w:p w:rsidR="008F2919" w:rsidRPr="00BC2A50" w:rsidRDefault="008F2919" w:rsidP="008F291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  <w:r w:rsidRPr="00BC2A5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</w:t>
      </w:r>
    </w:p>
    <w:p w:rsidR="008F2919" w:rsidRPr="00BC2A50" w:rsidRDefault="008F2919" w:rsidP="008F2919">
      <w:pPr>
        <w:spacing w:after="0" w:line="240" w:lineRule="auto"/>
        <w:jc w:val="right"/>
        <w:rPr>
          <w:rFonts w:ascii="Arial" w:hAnsi="Arial" w:cs="Arial"/>
        </w:rPr>
      </w:pPr>
      <w:r w:rsidRPr="00BC2A50">
        <w:rPr>
          <w:rFonts w:ascii="Arial" w:hAnsi="Arial" w:cs="Arial"/>
        </w:rPr>
        <w:t xml:space="preserve"> муниципального образования </w:t>
      </w:r>
    </w:p>
    <w:p w:rsidR="008F2919" w:rsidRPr="00BC2A50" w:rsidRDefault="008F2919" w:rsidP="008F2919">
      <w:pPr>
        <w:spacing w:after="0" w:line="240" w:lineRule="auto"/>
        <w:jc w:val="right"/>
        <w:rPr>
          <w:rFonts w:ascii="Arial" w:hAnsi="Arial" w:cs="Arial"/>
        </w:rPr>
      </w:pPr>
      <w:r w:rsidRPr="00BC2A50">
        <w:rPr>
          <w:rFonts w:ascii="Arial" w:hAnsi="Arial" w:cs="Arial"/>
        </w:rPr>
        <w:t xml:space="preserve">Протасовское Дубенского района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14.11.2016 г.   № 39-2</w:t>
      </w:r>
    </w:p>
    <w:p w:rsidR="008F2919" w:rsidRPr="00BC2A50" w:rsidRDefault="008F2919" w:rsidP="008F2919">
      <w:pPr>
        <w:jc w:val="right"/>
        <w:rPr>
          <w:rFonts w:ascii="Arial" w:hAnsi="Arial" w:cs="Arial"/>
        </w:rPr>
      </w:pPr>
    </w:p>
    <w:p w:rsidR="008F2919" w:rsidRPr="00BC2A50" w:rsidRDefault="008F2919" w:rsidP="008F29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2A50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муниципального образования Протасовское Дубенского района на 2016 год</w:t>
      </w:r>
      <w:r w:rsidRPr="008F29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F2919" w:rsidRPr="00D64100" w:rsidRDefault="0077224D" w:rsidP="0077224D">
      <w:pPr>
        <w:pStyle w:val="af6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</w:t>
      </w:r>
      <w:r w:rsidR="00D64100">
        <w:t xml:space="preserve">                              </w:t>
      </w:r>
      <w:r>
        <w:t xml:space="preserve">                  </w:t>
      </w:r>
      <w:r w:rsidRPr="00D64100">
        <w:rPr>
          <w:rFonts w:ascii="Arial" w:hAnsi="Arial" w:cs="Arial"/>
        </w:rPr>
        <w:t>тыс</w:t>
      </w:r>
      <w:proofErr w:type="gramStart"/>
      <w:r w:rsidRPr="00D64100">
        <w:rPr>
          <w:rFonts w:ascii="Arial" w:hAnsi="Arial" w:cs="Arial"/>
        </w:rPr>
        <w:t>.р</w:t>
      </w:r>
      <w:proofErr w:type="gramEnd"/>
      <w:r w:rsidRPr="00D64100">
        <w:rPr>
          <w:rFonts w:ascii="Arial" w:hAnsi="Arial" w:cs="Arial"/>
        </w:rPr>
        <w:t>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709"/>
        <w:gridCol w:w="567"/>
        <w:gridCol w:w="850"/>
        <w:gridCol w:w="1843"/>
        <w:gridCol w:w="709"/>
        <w:gridCol w:w="1099"/>
      </w:tblGrid>
      <w:tr w:rsidR="008F2919" w:rsidRPr="00BC2A50" w:rsidTr="0062155E">
        <w:trPr>
          <w:trHeight w:val="645"/>
        </w:trPr>
        <w:tc>
          <w:tcPr>
            <w:tcW w:w="3794" w:type="dxa"/>
            <w:vMerge w:val="restart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678" w:type="dxa"/>
            <w:gridSpan w:val="5"/>
          </w:tcPr>
          <w:p w:rsidR="008F2919" w:rsidRPr="00BC2A50" w:rsidRDefault="008F2919" w:rsidP="008F291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1099" w:type="dxa"/>
            <w:vMerge w:val="restart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8F2919" w:rsidRPr="00BC2A50" w:rsidTr="0062155E">
        <w:trPr>
          <w:trHeight w:val="855"/>
        </w:trPr>
        <w:tc>
          <w:tcPr>
            <w:tcW w:w="3794" w:type="dxa"/>
            <w:vMerge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extDirection w:val="btLr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C2A50">
              <w:rPr>
                <w:rFonts w:ascii="Arial" w:hAnsi="Arial" w:cs="Arial"/>
                <w:b/>
                <w:bCs/>
              </w:rPr>
              <w:t>Подраз-дел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F2919" w:rsidRPr="00BC2A50" w:rsidRDefault="008F2919" w:rsidP="008F291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Вид расхода</w:t>
            </w:r>
          </w:p>
        </w:tc>
        <w:tc>
          <w:tcPr>
            <w:tcW w:w="1099" w:type="dxa"/>
            <w:vMerge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2919" w:rsidRPr="00BC2A50" w:rsidTr="0062155E">
        <w:trPr>
          <w:trHeight w:val="48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A5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2620,5</w:t>
            </w:r>
          </w:p>
        </w:tc>
      </w:tr>
      <w:tr w:rsidR="008F2919" w:rsidRPr="00BC2A50" w:rsidTr="0062155E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2620,5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Аппарат администрации муниципального образования Протасовское Дубенского района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2620,5</w:t>
            </w:r>
          </w:p>
        </w:tc>
      </w:tr>
      <w:tr w:rsidR="008F2919" w:rsidRPr="00BC2A50" w:rsidTr="0062155E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Расходы на выплаты по оплате труда работников муниципальных органов по аппарату администрации муниципального образования Протасовское в рамках </w:t>
            </w:r>
            <w:proofErr w:type="spellStart"/>
            <w:r w:rsidRPr="00BC2A50">
              <w:rPr>
                <w:rFonts w:ascii="Arial" w:hAnsi="Arial" w:cs="Arial"/>
              </w:rPr>
              <w:t>непрограммного</w:t>
            </w:r>
            <w:proofErr w:type="spellEnd"/>
            <w:r w:rsidRPr="00BC2A50">
              <w:rPr>
                <w:rFonts w:ascii="Arial" w:hAnsi="Arial" w:cs="Arial"/>
              </w:rPr>
              <w:t xml:space="preserve"> направления деятельности "Обеспечение функционирования исполнительного органа муниципального образования Протасовское"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73 2 00 00110 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100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2262,1</w:t>
            </w:r>
          </w:p>
        </w:tc>
      </w:tr>
      <w:tr w:rsidR="008F2919" w:rsidRPr="00BC2A50" w:rsidTr="0062155E">
        <w:trPr>
          <w:trHeight w:val="102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Расходы на выплаты по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C2A50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lastRenderedPageBreak/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73 2 00 00110 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120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2262,1</w:t>
            </w:r>
          </w:p>
        </w:tc>
      </w:tr>
      <w:tr w:rsidR="008F2919" w:rsidRPr="00BC2A50" w:rsidTr="0062155E">
        <w:trPr>
          <w:trHeight w:val="153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по аппарату администрации муниципального образования Протасовское муниципального образования Протасовское в рамках </w:t>
            </w:r>
            <w:proofErr w:type="spellStart"/>
            <w:r w:rsidRPr="00BC2A50">
              <w:rPr>
                <w:rFonts w:ascii="Arial" w:hAnsi="Arial" w:cs="Arial"/>
              </w:rPr>
              <w:t>непрограммного</w:t>
            </w:r>
            <w:proofErr w:type="spellEnd"/>
            <w:r w:rsidRPr="00BC2A50">
              <w:rPr>
                <w:rFonts w:ascii="Arial" w:hAnsi="Arial" w:cs="Arial"/>
              </w:rPr>
              <w:t xml:space="preserve"> направления деятельности "Обеспечение функционирования исполнительного органа муниципального образования Протасовское"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354,9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354,9</w:t>
            </w:r>
          </w:p>
        </w:tc>
      </w:tr>
      <w:tr w:rsidR="008F2919" w:rsidRPr="00BC2A50" w:rsidTr="0062155E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73 2 00 00190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800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3,5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</w:rPr>
              <w:t>184,2</w:t>
            </w:r>
          </w:p>
        </w:tc>
      </w:tr>
      <w:tr w:rsidR="008F2919" w:rsidRPr="00BC2A50" w:rsidTr="0062155E">
        <w:trPr>
          <w:trHeight w:val="52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62155E">
        <w:trPr>
          <w:trHeight w:val="54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62155E">
        <w:trPr>
          <w:trHeight w:val="58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мероприятия в рамках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62155E">
        <w:trPr>
          <w:trHeight w:val="58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99 9 00 59300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62155E">
        <w:trPr>
          <w:trHeight w:val="393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99 9 00 59300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120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184,2</w:t>
            </w:r>
          </w:p>
        </w:tc>
      </w:tr>
      <w:tr w:rsidR="008F2919" w:rsidRPr="00BC2A50" w:rsidTr="0062155E">
        <w:trPr>
          <w:trHeight w:val="554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170,0</w:t>
            </w:r>
          </w:p>
        </w:tc>
      </w:tr>
      <w:tr w:rsidR="008F2919" w:rsidRPr="00BC2A50" w:rsidTr="0062155E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62155E">
        <w:trPr>
          <w:trHeight w:val="421"/>
        </w:trPr>
        <w:tc>
          <w:tcPr>
            <w:tcW w:w="3794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Пожарная безопасность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70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220</w:t>
            </w:r>
          </w:p>
        </w:tc>
        <w:tc>
          <w:tcPr>
            <w:tcW w:w="109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F2919" w:rsidRPr="00BC2A50" w:rsidTr="0062155E">
        <w:trPr>
          <w:trHeight w:val="624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8F2919" w:rsidRPr="00BC2A50" w:rsidTr="0062155E">
        <w:trPr>
          <w:trHeight w:val="428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C2A50">
              <w:rPr>
                <w:rFonts w:ascii="Arial" w:hAnsi="Arial" w:cs="Arial"/>
                <w:b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99 9 00 40000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</w:tr>
      <w:tr w:rsidR="008F2919" w:rsidRPr="00BC2A50" w:rsidTr="0062155E">
        <w:trPr>
          <w:trHeight w:val="428"/>
        </w:trPr>
        <w:tc>
          <w:tcPr>
            <w:tcW w:w="3794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мероприятия в рамках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99 9 00 40000</w:t>
            </w:r>
          </w:p>
        </w:tc>
        <w:tc>
          <w:tcPr>
            <w:tcW w:w="70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80,0</w:t>
            </w:r>
          </w:p>
        </w:tc>
      </w:tr>
      <w:tr w:rsidR="008F2919" w:rsidRPr="00BC2A50" w:rsidTr="0062155E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99 9 00 40000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 w:rsidR="008F2919" w:rsidRPr="00BC2A50" w:rsidTr="0062155E">
        <w:trPr>
          <w:trHeight w:val="57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C2A50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BC2A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BC2A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C2A50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C2A50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C2A50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1999,6</w:t>
            </w:r>
          </w:p>
        </w:tc>
      </w:tr>
      <w:tr w:rsidR="008F2919" w:rsidRPr="00BC2A50" w:rsidTr="0062155E">
        <w:trPr>
          <w:trHeight w:val="424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1999,6</w:t>
            </w:r>
          </w:p>
        </w:tc>
      </w:tr>
      <w:tr w:rsidR="008F2919" w:rsidRPr="00BC2A50" w:rsidTr="0062155E">
        <w:trPr>
          <w:trHeight w:val="29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1999,6</w:t>
            </w:r>
          </w:p>
        </w:tc>
      </w:tr>
      <w:tr w:rsidR="008F2919" w:rsidRPr="00BC2A50" w:rsidTr="0062155E">
        <w:trPr>
          <w:trHeight w:val="46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мероприятия в рамках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871</w:t>
            </w: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1999,6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Расходы на уличное освещение в рамках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99 9 00 01000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522,6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99 9 00 01000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522,6</w:t>
            </w:r>
          </w:p>
        </w:tc>
      </w:tr>
      <w:tr w:rsidR="008F2919" w:rsidRPr="00BC2A50" w:rsidTr="0062155E">
        <w:trPr>
          <w:trHeight w:val="76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Расходы на содержание автомобильных д</w:t>
            </w:r>
            <w:r>
              <w:rPr>
                <w:rFonts w:ascii="Arial" w:hAnsi="Arial" w:cs="Arial"/>
                <w:b/>
                <w:bCs/>
              </w:rPr>
              <w:t>о</w:t>
            </w:r>
            <w:r w:rsidRPr="00BC2A50">
              <w:rPr>
                <w:rFonts w:ascii="Arial" w:hAnsi="Arial" w:cs="Arial"/>
                <w:b/>
                <w:bCs/>
              </w:rPr>
              <w:t>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99 9 00 02000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461,0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99 9 00 02000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461,0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Расходы на озеленение в рамках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99 900 03000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99 9 00 03000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105,0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Расходы на содержание мест захоронения в рамках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lastRenderedPageBreak/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99 9 00 04000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8F2919" w:rsidRPr="00BC2A50" w:rsidTr="0062155E">
        <w:trPr>
          <w:trHeight w:val="72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99 9 00 04000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F2919" w:rsidRPr="00BC2A50" w:rsidTr="0062155E">
        <w:trPr>
          <w:trHeight w:val="72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Прочие мероприятия по благоустройству городских округов и поселений в рамках </w:t>
            </w: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99 9 00 05000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811,0</w:t>
            </w:r>
          </w:p>
        </w:tc>
      </w:tr>
      <w:tr w:rsidR="008F2919" w:rsidRPr="00BC2A50" w:rsidTr="0062155E">
        <w:trPr>
          <w:trHeight w:val="79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Прочая закупка товаров, работ и услуг для государственных, (муниципальных)  нужд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99 9 00 05000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811,0</w:t>
            </w:r>
          </w:p>
        </w:tc>
      </w:tr>
      <w:tr w:rsidR="008F2919" w:rsidRPr="00BC2A50" w:rsidTr="0062155E">
        <w:trPr>
          <w:trHeight w:val="79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1700,00</w:t>
            </w:r>
          </w:p>
        </w:tc>
      </w:tr>
      <w:tr w:rsidR="008F2919" w:rsidRPr="00BC2A50" w:rsidTr="0062155E">
        <w:trPr>
          <w:trHeight w:val="386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1700,0</w:t>
            </w:r>
          </w:p>
        </w:tc>
      </w:tr>
      <w:tr w:rsidR="008F2919" w:rsidRPr="00BC2A50" w:rsidTr="0062155E">
        <w:trPr>
          <w:trHeight w:val="421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C2A50">
              <w:rPr>
                <w:rFonts w:ascii="Arial" w:hAnsi="Arial" w:cs="Arial"/>
                <w:b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1700,0</w:t>
            </w:r>
          </w:p>
        </w:tc>
      </w:tr>
      <w:tr w:rsidR="008F2919" w:rsidRPr="00BC2A50" w:rsidTr="0062155E">
        <w:trPr>
          <w:trHeight w:val="60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мероприятия в рамках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1700,0</w:t>
            </w:r>
          </w:p>
        </w:tc>
      </w:tr>
      <w:tr w:rsidR="008F2919" w:rsidRPr="00BC2A50" w:rsidTr="0062155E">
        <w:trPr>
          <w:trHeight w:val="127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 xml:space="preserve">Расходы </w:t>
            </w:r>
            <w:proofErr w:type="gramStart"/>
            <w:r w:rsidRPr="00BC2A50">
              <w:rPr>
                <w:rFonts w:ascii="Arial" w:hAnsi="Arial" w:cs="Arial"/>
              </w:rPr>
              <w:t>на предоставляемые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  <w:proofErr w:type="gramEnd"/>
            <w:r w:rsidRPr="00BC2A50">
              <w:rPr>
                <w:rFonts w:ascii="Arial" w:hAnsi="Arial" w:cs="Arial"/>
              </w:rPr>
              <w:t xml:space="preserve"> с заключенными соглашениями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99 9 00 80600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1700,0</w:t>
            </w:r>
          </w:p>
        </w:tc>
      </w:tr>
      <w:tr w:rsidR="008F2919" w:rsidRPr="00BC2A50" w:rsidTr="0062155E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99 9 00 80600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540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1700,0</w:t>
            </w:r>
          </w:p>
        </w:tc>
      </w:tr>
      <w:tr w:rsidR="008F2919" w:rsidRPr="00BC2A50" w:rsidTr="0062155E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228,0</w:t>
            </w:r>
          </w:p>
        </w:tc>
      </w:tr>
      <w:tr w:rsidR="008F2919" w:rsidRPr="00BC2A50" w:rsidTr="0062155E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228,0</w:t>
            </w:r>
          </w:p>
        </w:tc>
      </w:tr>
      <w:tr w:rsidR="008F2919" w:rsidRPr="00BC2A50" w:rsidTr="0062155E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C2A50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228,0</w:t>
            </w:r>
          </w:p>
        </w:tc>
      </w:tr>
      <w:tr w:rsidR="008F2919" w:rsidRPr="00BC2A50" w:rsidTr="0062155E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 xml:space="preserve">Иные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непрограммные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мероприятия в рамках </w:t>
            </w:r>
            <w:proofErr w:type="spellStart"/>
            <w:r w:rsidRPr="00BC2A50">
              <w:rPr>
                <w:rFonts w:ascii="Arial" w:hAnsi="Arial" w:cs="Arial"/>
                <w:b/>
              </w:rPr>
              <w:t>непрограммных</w:t>
            </w:r>
            <w:proofErr w:type="spellEnd"/>
            <w:r w:rsidRPr="00BC2A50">
              <w:rPr>
                <w:rFonts w:ascii="Arial" w:hAnsi="Arial" w:cs="Arial"/>
                <w:b/>
              </w:rPr>
              <w:t xml:space="preserve">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228,0</w:t>
            </w:r>
          </w:p>
        </w:tc>
      </w:tr>
      <w:tr w:rsidR="008F2919" w:rsidRPr="00BC2A50" w:rsidTr="0062155E">
        <w:trPr>
          <w:trHeight w:val="1232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Доплаты к пенсиям государственным служащим субъектов РФ и муниципальным служащим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99 9 00 99000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228,0</w:t>
            </w:r>
          </w:p>
        </w:tc>
      </w:tr>
      <w:tr w:rsidR="008F2919" w:rsidRPr="00BC2A50" w:rsidTr="0062155E">
        <w:trPr>
          <w:trHeight w:val="557"/>
        </w:trPr>
        <w:tc>
          <w:tcPr>
            <w:tcW w:w="3794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lastRenderedPageBreak/>
              <w:t>Здравоохранение, физическая культура и спорт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20,0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</w:rPr>
            </w:pPr>
            <w:r w:rsidRPr="00BC2A50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70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62155E">
        <w:trPr>
          <w:trHeight w:val="860"/>
        </w:trPr>
        <w:tc>
          <w:tcPr>
            <w:tcW w:w="3794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99 9 00 99</w:t>
            </w:r>
            <w:r w:rsidRPr="00BC2A50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62155E">
        <w:trPr>
          <w:trHeight w:val="510"/>
        </w:trPr>
        <w:tc>
          <w:tcPr>
            <w:tcW w:w="3794" w:type="dxa"/>
            <w:shd w:val="clear" w:color="auto" w:fill="auto"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99 9 00 99</w:t>
            </w:r>
            <w:r w:rsidRPr="00BC2A50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240</w:t>
            </w:r>
          </w:p>
        </w:tc>
        <w:tc>
          <w:tcPr>
            <w:tcW w:w="1099" w:type="dxa"/>
            <w:shd w:val="clear" w:color="auto" w:fill="auto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20,0</w:t>
            </w:r>
          </w:p>
        </w:tc>
      </w:tr>
      <w:tr w:rsidR="008F2919" w:rsidRPr="00BC2A50" w:rsidTr="0062155E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F2919" w:rsidRPr="00BC2A50" w:rsidTr="0062155E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</w:tr>
      <w:tr w:rsidR="008F2919" w:rsidRPr="00BC2A50" w:rsidTr="0062155E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</w:tr>
      <w:tr w:rsidR="008F2919" w:rsidRPr="00BC2A50" w:rsidTr="0062155E">
        <w:trPr>
          <w:trHeight w:val="255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</w:t>
            </w: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999</w:t>
            </w: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</w:rPr>
            </w:pPr>
            <w:r w:rsidRPr="00BC2A50">
              <w:rPr>
                <w:rFonts w:ascii="Arial" w:hAnsi="Arial" w:cs="Arial"/>
              </w:rPr>
              <w:t> </w:t>
            </w:r>
          </w:p>
        </w:tc>
      </w:tr>
      <w:tr w:rsidR="008F2919" w:rsidRPr="00BC2A50" w:rsidTr="0062155E">
        <w:trPr>
          <w:trHeight w:val="300"/>
        </w:trPr>
        <w:tc>
          <w:tcPr>
            <w:tcW w:w="3794" w:type="dxa"/>
            <w:shd w:val="clear" w:color="auto" w:fill="auto"/>
            <w:hideMark/>
          </w:tcPr>
          <w:p w:rsidR="008F2919" w:rsidRPr="00BC2A50" w:rsidRDefault="008F2919" w:rsidP="008F2919">
            <w:pPr>
              <w:jc w:val="both"/>
              <w:rPr>
                <w:rFonts w:ascii="Arial" w:hAnsi="Arial" w:cs="Arial"/>
                <w:b/>
                <w:bCs/>
              </w:rPr>
            </w:pPr>
            <w:r w:rsidRPr="00BC2A50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dxa"/>
            <w:shd w:val="clear" w:color="auto" w:fill="auto"/>
            <w:hideMark/>
          </w:tcPr>
          <w:p w:rsidR="008F2919" w:rsidRPr="00BC2A50" w:rsidRDefault="008F2919" w:rsidP="008F29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7002,3</w:t>
            </w:r>
          </w:p>
        </w:tc>
      </w:tr>
    </w:tbl>
    <w:p w:rsidR="008F2919" w:rsidRPr="00BC2A50" w:rsidRDefault="008F2919" w:rsidP="008F2919">
      <w:pPr>
        <w:rPr>
          <w:rFonts w:ascii="Arial" w:hAnsi="Arial" w:cs="Arial"/>
        </w:rPr>
      </w:pPr>
    </w:p>
    <w:p w:rsidR="008F2919" w:rsidRPr="00BC2A50" w:rsidRDefault="008F2919" w:rsidP="008F2919"/>
    <w:p w:rsidR="008F2919" w:rsidRPr="00BC2A50" w:rsidRDefault="008F2919" w:rsidP="008F2919"/>
    <w:p w:rsidR="008F2919" w:rsidRDefault="008F2919" w:rsidP="008F2919"/>
    <w:p w:rsidR="008F2919" w:rsidRDefault="008F2919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F2919" w:rsidRDefault="008F2919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F2919" w:rsidRDefault="008F2919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62155E" w:rsidRDefault="0062155E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56C77" w:rsidRPr="003C7D4E" w:rsidRDefault="00B56C77" w:rsidP="00B56C77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lastRenderedPageBreak/>
        <w:t>Тульская область</w:t>
      </w:r>
    </w:p>
    <w:p w:rsidR="00B56C77" w:rsidRPr="003C7D4E" w:rsidRDefault="00B56C77" w:rsidP="00B56C77">
      <w:pPr>
        <w:spacing w:after="0" w:line="240" w:lineRule="auto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Муниципальное образование Протасовское Дубенского района</w:t>
      </w:r>
    </w:p>
    <w:p w:rsidR="00B56C77" w:rsidRPr="003C7D4E" w:rsidRDefault="00B56C77" w:rsidP="00B56C77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Собрание депутатов</w:t>
      </w:r>
    </w:p>
    <w:p w:rsidR="00B56C77" w:rsidRDefault="00B56C77" w:rsidP="00B56C77">
      <w:pPr>
        <w:jc w:val="center"/>
        <w:rPr>
          <w:rFonts w:ascii="Arial" w:eastAsia="Calibri" w:hAnsi="Arial" w:cs="Times New Roman"/>
          <w:b/>
          <w:sz w:val="28"/>
        </w:rPr>
      </w:pPr>
    </w:p>
    <w:p w:rsidR="00B56C77" w:rsidRDefault="00B56C77" w:rsidP="00B56C77">
      <w:pPr>
        <w:jc w:val="center"/>
        <w:rPr>
          <w:rFonts w:ascii="Arial" w:eastAsia="Calibri" w:hAnsi="Arial" w:cs="Times New Roman"/>
          <w:b/>
          <w:sz w:val="28"/>
        </w:rPr>
      </w:pPr>
      <w:r>
        <w:rPr>
          <w:rFonts w:ascii="Arial" w:eastAsia="Calibri" w:hAnsi="Arial" w:cs="Times New Roman"/>
          <w:b/>
          <w:sz w:val="28"/>
        </w:rPr>
        <w:t>Решение</w:t>
      </w:r>
    </w:p>
    <w:p w:rsidR="00B56C77" w:rsidRDefault="00B56C77" w:rsidP="00B56C77">
      <w:pPr>
        <w:shd w:val="clear" w:color="auto" w:fill="FFFFFF"/>
        <w:rPr>
          <w:rFonts w:ascii="Arial" w:eastAsia="Calibri" w:hAnsi="Arial" w:cs="Times New Roman"/>
          <w:b/>
          <w:sz w:val="28"/>
        </w:rPr>
      </w:pPr>
      <w:r>
        <w:rPr>
          <w:rFonts w:ascii="Arial" w:eastAsia="Calibri" w:hAnsi="Arial" w:cs="Times New Roman"/>
          <w:b/>
          <w:sz w:val="28"/>
        </w:rPr>
        <w:t xml:space="preserve">     от  1</w:t>
      </w:r>
      <w:r w:rsidR="00A6173F">
        <w:rPr>
          <w:rFonts w:ascii="Arial" w:eastAsia="Calibri" w:hAnsi="Arial" w:cs="Times New Roman"/>
          <w:b/>
          <w:sz w:val="28"/>
        </w:rPr>
        <w:t>4</w:t>
      </w:r>
      <w:r>
        <w:rPr>
          <w:rFonts w:ascii="Arial" w:hAnsi="Arial"/>
          <w:b/>
          <w:sz w:val="28"/>
        </w:rPr>
        <w:t xml:space="preserve"> ноября</w:t>
      </w:r>
      <w:r>
        <w:rPr>
          <w:rFonts w:ascii="Arial" w:eastAsia="Calibri" w:hAnsi="Arial" w:cs="Times New Roman"/>
          <w:b/>
          <w:sz w:val="28"/>
        </w:rPr>
        <w:t xml:space="preserve"> 201</w:t>
      </w:r>
      <w:r>
        <w:rPr>
          <w:rFonts w:ascii="Arial" w:hAnsi="Arial"/>
          <w:b/>
          <w:sz w:val="28"/>
        </w:rPr>
        <w:t>6</w:t>
      </w:r>
      <w:r>
        <w:rPr>
          <w:rFonts w:ascii="Arial" w:eastAsia="Calibri" w:hAnsi="Arial" w:cs="Times New Roman"/>
          <w:b/>
          <w:sz w:val="28"/>
        </w:rPr>
        <w:t xml:space="preserve">  года                                     №</w:t>
      </w:r>
      <w:r>
        <w:rPr>
          <w:rFonts w:ascii="Arial" w:hAnsi="Arial"/>
          <w:b/>
          <w:sz w:val="28"/>
        </w:rPr>
        <w:t xml:space="preserve"> 39-3</w:t>
      </w:r>
    </w:p>
    <w:p w:rsidR="00B56C77" w:rsidRDefault="00B56C77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56C77" w:rsidRDefault="00B56C77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56C77" w:rsidRDefault="00B56C77" w:rsidP="00B56C77">
      <w:pPr>
        <w:shd w:val="clear" w:color="auto" w:fill="FFFFFF"/>
        <w:ind w:right="-2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 включении имущества в состав муниципальной собственности муниципального образования Протасовское Дубенского района</w:t>
      </w:r>
    </w:p>
    <w:p w:rsidR="00B56C77" w:rsidRDefault="00B56C77" w:rsidP="00B56C77">
      <w:pPr>
        <w:shd w:val="clear" w:color="auto" w:fill="FFFFFF"/>
        <w:ind w:right="-2"/>
        <w:jc w:val="center"/>
        <w:rPr>
          <w:rFonts w:ascii="Arial" w:hAnsi="Arial"/>
          <w:b/>
          <w:sz w:val="32"/>
          <w:szCs w:val="32"/>
        </w:rPr>
      </w:pPr>
    </w:p>
    <w:p w:rsidR="00B56C77" w:rsidRDefault="00B56C77" w:rsidP="00B56C77">
      <w:pPr>
        <w:shd w:val="clear" w:color="auto" w:fill="FFFFFF"/>
        <w:spacing w:after="0" w:line="240" w:lineRule="auto"/>
        <w:ind w:firstLine="567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</w:rPr>
        <w:t xml:space="preserve"> Руководствуясь Гражданским кодексом  Российской Федерации, Федеральным законом  от 06.10.2003 года № 131-ФЗ «Об общих принципах организации местного самоуправления в Российской Федерации», в целях наиболее эффективного решения вопросов местного значения муниципального образования, на основании Устава муниципального образования Протасовское Дубенского района, Собрание депутатов муниципального образования Протасовское Дубенского района РЕШИЛО:</w:t>
      </w:r>
    </w:p>
    <w:p w:rsidR="006A6F53" w:rsidRDefault="00B56C77" w:rsidP="00B56C77">
      <w:pPr>
        <w:numPr>
          <w:ilvl w:val="0"/>
          <w:numId w:val="21"/>
        </w:num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Принять в состав муниципальной собственности </w:t>
      </w:r>
      <w:proofErr w:type="gramStart"/>
      <w:r>
        <w:rPr>
          <w:rFonts w:ascii="Arial" w:hAnsi="Arial"/>
          <w:sz w:val="24"/>
        </w:rPr>
        <w:t>муниципального</w:t>
      </w:r>
      <w:proofErr w:type="gramEnd"/>
    </w:p>
    <w:p w:rsidR="00B56C77" w:rsidRDefault="00B56C77" w:rsidP="006A6F5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образования Протасовское Дубенского района  имущество согласно приложению.</w:t>
      </w:r>
    </w:p>
    <w:p w:rsidR="006A6F53" w:rsidRDefault="00B56C77" w:rsidP="00B56C77">
      <w:pPr>
        <w:numPr>
          <w:ilvl w:val="0"/>
          <w:numId w:val="21"/>
        </w:num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Включить указанное в п.1 настоящего решения имущество в реестр</w:t>
      </w:r>
    </w:p>
    <w:p w:rsidR="00B56C77" w:rsidRDefault="00B56C77" w:rsidP="006A6F5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муниципального имущества муниципального образования Протасовское Дубенского района. </w:t>
      </w:r>
    </w:p>
    <w:p w:rsidR="00B56C77" w:rsidRDefault="00B56C77" w:rsidP="00B56C77">
      <w:pPr>
        <w:shd w:val="clear" w:color="auto" w:fill="FFFFFF"/>
        <w:tabs>
          <w:tab w:val="left" w:pos="612"/>
        </w:tabs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Решение вступает в силу со дня  подписания.</w:t>
      </w:r>
    </w:p>
    <w:p w:rsidR="00B56C77" w:rsidRDefault="00B56C77" w:rsidP="00B56C77">
      <w:pPr>
        <w:shd w:val="clear" w:color="auto" w:fill="FFFFFF"/>
        <w:tabs>
          <w:tab w:val="left" w:pos="850"/>
        </w:tabs>
        <w:jc w:val="both"/>
        <w:rPr>
          <w:rFonts w:ascii="Arial" w:hAnsi="Arial"/>
          <w:sz w:val="24"/>
        </w:rPr>
      </w:pPr>
    </w:p>
    <w:p w:rsidR="00B56C77" w:rsidRDefault="00B56C77" w:rsidP="00B56C77">
      <w:pPr>
        <w:shd w:val="clear" w:color="auto" w:fill="FFFFFF"/>
        <w:tabs>
          <w:tab w:val="left" w:pos="850"/>
        </w:tabs>
        <w:spacing w:after="0" w:line="240" w:lineRule="auto"/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муниципального образовани</w:t>
      </w:r>
      <w:r w:rsidR="006A6F53">
        <w:rPr>
          <w:rFonts w:ascii="Arial" w:hAnsi="Arial"/>
          <w:sz w:val="24"/>
        </w:rPr>
        <w:t>я</w:t>
      </w:r>
    </w:p>
    <w:p w:rsidR="00B56C77" w:rsidRDefault="00B56C77" w:rsidP="00B56C77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Протасовское Дубенского района                                         </w:t>
      </w:r>
      <w:proofErr w:type="spellStart"/>
      <w:r>
        <w:rPr>
          <w:rFonts w:ascii="Arial" w:hAnsi="Arial"/>
          <w:sz w:val="24"/>
        </w:rPr>
        <w:t>Т.А.Провоторова</w:t>
      </w:r>
      <w:proofErr w:type="spellEnd"/>
    </w:p>
    <w:p w:rsidR="00B56C77" w:rsidRDefault="00B56C77" w:rsidP="00B56C77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B56C77" w:rsidRDefault="00B56C77" w:rsidP="00B56C77">
      <w:pPr>
        <w:jc w:val="center"/>
        <w:rPr>
          <w:rFonts w:ascii="Arial" w:hAnsi="Arial"/>
          <w:b/>
          <w:sz w:val="24"/>
        </w:rPr>
      </w:pPr>
    </w:p>
    <w:p w:rsidR="00B56C77" w:rsidRDefault="00B56C77" w:rsidP="00B56C77">
      <w:pPr>
        <w:pStyle w:val="1"/>
        <w:ind w:left="4956" w:right="-5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lastRenderedPageBreak/>
        <w:t>Приложение</w:t>
      </w:r>
    </w:p>
    <w:p w:rsidR="00B56C77" w:rsidRDefault="00B56C77" w:rsidP="00B56C77">
      <w:pPr>
        <w:pStyle w:val="1"/>
        <w:ind w:left="4956" w:right="-5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t>к решению Собрания</w:t>
      </w:r>
    </w:p>
    <w:p w:rsidR="00B56C77" w:rsidRDefault="00B56C77" w:rsidP="00B56C77">
      <w:pPr>
        <w:pStyle w:val="1"/>
        <w:ind w:left="4956" w:right="-5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t xml:space="preserve">депутатов </w:t>
      </w:r>
      <w:proofErr w:type="gramStart"/>
      <w:r>
        <w:rPr>
          <w:rFonts w:cs="Arial"/>
          <w:sz w:val="20"/>
        </w:rPr>
        <w:t>муниципального</w:t>
      </w:r>
      <w:proofErr w:type="gramEnd"/>
    </w:p>
    <w:p w:rsidR="00B56C77" w:rsidRDefault="00B56C77" w:rsidP="00B56C77">
      <w:pPr>
        <w:pStyle w:val="1"/>
        <w:ind w:left="4956" w:right="-5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t>образования Протасовское</w:t>
      </w:r>
    </w:p>
    <w:p w:rsidR="00B56C77" w:rsidRDefault="00B56C77" w:rsidP="00B56C77">
      <w:pPr>
        <w:pStyle w:val="1"/>
        <w:ind w:left="4956" w:right="-5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t>Дубенского района</w:t>
      </w:r>
    </w:p>
    <w:p w:rsidR="00B56C77" w:rsidRDefault="00B56C77" w:rsidP="00B56C77">
      <w:pPr>
        <w:pStyle w:val="1"/>
        <w:ind w:left="4956" w:right="-5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t>от 1</w:t>
      </w:r>
      <w:r w:rsidR="00A6173F">
        <w:rPr>
          <w:rFonts w:cs="Arial"/>
          <w:sz w:val="20"/>
        </w:rPr>
        <w:t>4</w:t>
      </w:r>
      <w:r>
        <w:rPr>
          <w:rFonts w:cs="Arial"/>
          <w:sz w:val="20"/>
        </w:rPr>
        <w:t>.11.2016 года №39-3</w:t>
      </w:r>
    </w:p>
    <w:p w:rsidR="00B56C77" w:rsidRDefault="00B56C77" w:rsidP="00B56C77">
      <w:pPr>
        <w:pStyle w:val="a8"/>
        <w:keepNext/>
        <w:outlineLvl w:val="2"/>
        <w:rPr>
          <w:rFonts w:cs="Times New Roman"/>
          <w:sz w:val="24"/>
        </w:rPr>
      </w:pPr>
    </w:p>
    <w:p w:rsidR="00B56C77" w:rsidRDefault="00B56C77" w:rsidP="00B56C77">
      <w:pPr>
        <w:pStyle w:val="a8"/>
        <w:keepNext/>
        <w:outlineLvl w:val="2"/>
        <w:rPr>
          <w:sz w:val="24"/>
        </w:rPr>
      </w:pPr>
    </w:p>
    <w:p w:rsidR="00B56C77" w:rsidRDefault="00B56C77" w:rsidP="00B56C77">
      <w:pPr>
        <w:pStyle w:val="a8"/>
        <w:keepNext/>
        <w:spacing w:after="0" w:line="240" w:lineRule="auto"/>
        <w:ind w:left="284"/>
        <w:jc w:val="center"/>
        <w:outlineLvl w:val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ПЕРЕЧЕНЬ</w:t>
      </w:r>
    </w:p>
    <w:p w:rsidR="00B56C77" w:rsidRDefault="00B56C77" w:rsidP="00B56C77">
      <w:pPr>
        <w:pStyle w:val="a8"/>
        <w:keepNext/>
        <w:spacing w:after="0" w:line="240" w:lineRule="auto"/>
        <w:ind w:left="284"/>
        <w:jc w:val="center"/>
        <w:outlineLvl w:val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имущества, включенного в состав  муниципальной собственности</w:t>
      </w:r>
    </w:p>
    <w:p w:rsidR="00B56C77" w:rsidRDefault="00B56C77" w:rsidP="00B56C77">
      <w:pPr>
        <w:pStyle w:val="a8"/>
        <w:keepNext/>
        <w:spacing w:after="0" w:line="240" w:lineRule="auto"/>
        <w:ind w:left="284"/>
        <w:jc w:val="center"/>
        <w:outlineLvl w:val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муниципального образования Протасовское Дубенского района</w:t>
      </w:r>
    </w:p>
    <w:p w:rsidR="00B56C77" w:rsidRDefault="00B56C77" w:rsidP="00B56C77">
      <w:pPr>
        <w:pStyle w:val="a8"/>
        <w:keepNext/>
        <w:jc w:val="center"/>
        <w:outlineLvl w:val="2"/>
        <w:rPr>
          <w:rFonts w:ascii="Times New Roman" w:hAnsi="Times New Roman" w:cs="Times New Roman"/>
          <w:sz w:val="24"/>
        </w:rPr>
      </w:pPr>
    </w:p>
    <w:p w:rsidR="00B56C77" w:rsidRDefault="00B56C77" w:rsidP="00B56C77">
      <w:pPr>
        <w:pStyle w:val="a8"/>
        <w:keepNext/>
        <w:jc w:val="center"/>
        <w:outlineLvl w:val="2"/>
        <w:rPr>
          <w:sz w:val="24"/>
        </w:rPr>
      </w:pPr>
    </w:p>
    <w:p w:rsidR="00B56C77" w:rsidRDefault="00B56C77" w:rsidP="00B56C77">
      <w:pPr>
        <w:pStyle w:val="a8"/>
        <w:keepNext/>
        <w:jc w:val="center"/>
        <w:outlineLvl w:val="2"/>
        <w:rPr>
          <w:sz w:val="24"/>
        </w:rPr>
      </w:pPr>
    </w:p>
    <w:tbl>
      <w:tblPr>
        <w:tblW w:w="86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276"/>
        <w:gridCol w:w="2126"/>
        <w:gridCol w:w="2415"/>
      </w:tblGrid>
      <w:tr w:rsidR="00B56C77" w:rsidTr="006F7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77" w:rsidRDefault="00B56C77" w:rsidP="00B56C77">
            <w:pPr>
              <w:pStyle w:val="a8"/>
              <w:keepNext/>
              <w:ind w:left="0"/>
              <w:outlineLvl w:val="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№</w:t>
            </w:r>
          </w:p>
          <w:p w:rsidR="00B56C77" w:rsidRDefault="00B56C77" w:rsidP="00B56C77">
            <w:pPr>
              <w:pStyle w:val="a8"/>
              <w:keepNext/>
              <w:ind w:left="0"/>
              <w:outlineLvl w:val="2"/>
              <w:rPr>
                <w:rFonts w:ascii="Arial" w:hAnsi="Arial" w:cs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77" w:rsidRDefault="00B56C77" w:rsidP="006F7E9D">
            <w:pPr>
              <w:pStyle w:val="a8"/>
              <w:keepNext/>
              <w:ind w:left="0"/>
              <w:outlineLvl w:val="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  и местонахождение 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77" w:rsidRDefault="00B56C77" w:rsidP="006F7E9D">
            <w:pPr>
              <w:pStyle w:val="a8"/>
              <w:keepNext/>
              <w:ind w:left="0"/>
              <w:outlineLvl w:val="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Площадь (кв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.м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77" w:rsidRDefault="00B56C77" w:rsidP="006F7E9D">
            <w:pPr>
              <w:pStyle w:val="a8"/>
              <w:keepNext/>
              <w:ind w:left="0"/>
              <w:outlineLvl w:val="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Кадастровый</w:t>
            </w:r>
          </w:p>
          <w:p w:rsidR="00B56C77" w:rsidRDefault="00B56C77" w:rsidP="006F7E9D">
            <w:pPr>
              <w:pStyle w:val="a8"/>
              <w:keepNext/>
              <w:ind w:left="0"/>
              <w:outlineLvl w:val="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номер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7" w:rsidRDefault="00B56C77">
            <w:pPr>
              <w:pStyle w:val="a8"/>
              <w:keepNext/>
              <w:outlineLvl w:val="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Разрешенное использование ЗУ</w:t>
            </w:r>
          </w:p>
          <w:p w:rsidR="00B56C77" w:rsidRDefault="00B56C77">
            <w:pPr>
              <w:pStyle w:val="a8"/>
              <w:keepNext/>
              <w:outlineLvl w:val="2"/>
              <w:rPr>
                <w:rFonts w:ascii="Arial" w:hAnsi="Arial" w:cs="Arial"/>
                <w:b/>
                <w:sz w:val="20"/>
              </w:rPr>
            </w:pPr>
          </w:p>
        </w:tc>
      </w:tr>
      <w:tr w:rsidR="00B56C77" w:rsidTr="006F7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77" w:rsidRDefault="00B56C77" w:rsidP="00B56C77">
            <w:pPr>
              <w:pStyle w:val="a8"/>
              <w:keepNext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7" w:rsidRDefault="00B56C77" w:rsidP="006F7E9D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Земельный участок из земель </w:t>
            </w:r>
            <w:r w:rsidR="006F7E9D">
              <w:rPr>
                <w:rFonts w:ascii="Arial" w:hAnsi="Arial" w:cs="Arial"/>
              </w:rPr>
              <w:t>населенных пунктов</w:t>
            </w:r>
            <w:r>
              <w:rPr>
                <w:rFonts w:ascii="Arial" w:hAnsi="Arial" w:cs="Arial"/>
              </w:rPr>
              <w:t>:</w:t>
            </w:r>
          </w:p>
          <w:p w:rsidR="006F7E9D" w:rsidRDefault="00B56C77" w:rsidP="006F7E9D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область, Дубенский район, </w:t>
            </w:r>
          </w:p>
          <w:p w:rsidR="00B56C77" w:rsidRDefault="006F7E9D" w:rsidP="006F7E9D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вановка</w:t>
            </w:r>
          </w:p>
          <w:p w:rsidR="00B56C77" w:rsidRDefault="00B56C77">
            <w:pPr>
              <w:pStyle w:val="a8"/>
              <w:keepNext/>
              <w:outlineLvl w:val="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77" w:rsidRDefault="006F7E9D" w:rsidP="006F7E9D">
            <w:pPr>
              <w:pStyle w:val="a8"/>
              <w:keepNext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77" w:rsidRDefault="00B56C77" w:rsidP="006F7E9D">
            <w:pPr>
              <w:pStyle w:val="a8"/>
              <w:keepNext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71:07:0</w:t>
            </w:r>
            <w:r w:rsidR="006F7E9D">
              <w:rPr>
                <w:rFonts w:ascii="Arial" w:hAnsi="Arial" w:cs="Arial"/>
              </w:rPr>
              <w:t>40109</w:t>
            </w:r>
            <w:r>
              <w:rPr>
                <w:rFonts w:ascii="Arial" w:hAnsi="Arial" w:cs="Arial"/>
              </w:rPr>
              <w:t>:</w:t>
            </w:r>
            <w:r w:rsidR="006F7E9D">
              <w:rPr>
                <w:rFonts w:ascii="Arial" w:hAnsi="Arial" w:cs="Arial"/>
              </w:rPr>
              <w:t>56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77" w:rsidRDefault="00B56C77" w:rsidP="006F7E9D">
            <w:pPr>
              <w:pStyle w:val="a8"/>
              <w:keepNext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Для </w:t>
            </w:r>
            <w:r w:rsidR="006F7E9D">
              <w:rPr>
                <w:rFonts w:ascii="Arial" w:hAnsi="Arial" w:cs="Arial"/>
              </w:rPr>
              <w:t>ведения личного подсобного хозяйства</w:t>
            </w:r>
          </w:p>
        </w:tc>
      </w:tr>
      <w:tr w:rsidR="00174BB6" w:rsidTr="006F7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6" w:rsidRDefault="00174BB6" w:rsidP="00B56C77">
            <w:pPr>
              <w:pStyle w:val="a8"/>
              <w:keepNext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B6" w:rsidRDefault="00174BB6" w:rsidP="00174BB6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из земель населенных пунктов:</w:t>
            </w:r>
          </w:p>
          <w:p w:rsidR="00174BB6" w:rsidRDefault="00174BB6" w:rsidP="00174BB6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область, Дубенский район, </w:t>
            </w:r>
          </w:p>
          <w:p w:rsidR="00174BB6" w:rsidRDefault="00174BB6" w:rsidP="00174BB6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.И</w:t>
            </w:r>
            <w:proofErr w:type="gramEnd"/>
            <w:r>
              <w:rPr>
                <w:rFonts w:ascii="Arial" w:hAnsi="Arial" w:cs="Arial"/>
              </w:rPr>
              <w:t>вановка</w:t>
            </w:r>
          </w:p>
          <w:p w:rsidR="00174BB6" w:rsidRDefault="00174BB6" w:rsidP="006F7E9D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6" w:rsidRDefault="004A15A4" w:rsidP="006F7E9D">
            <w:pPr>
              <w:pStyle w:val="a8"/>
              <w:keepNext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6" w:rsidRDefault="00174BB6" w:rsidP="006F7E9D">
            <w:pPr>
              <w:pStyle w:val="a8"/>
              <w:keepNext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71:07:040109:57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B6" w:rsidRDefault="00174BB6" w:rsidP="006F7E9D">
            <w:pPr>
              <w:pStyle w:val="a8"/>
              <w:keepNext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ведения личного подсобного хозяйства</w:t>
            </w:r>
          </w:p>
        </w:tc>
      </w:tr>
      <w:tr w:rsidR="006C6F90" w:rsidTr="006F7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90" w:rsidRDefault="006C6F90" w:rsidP="00B56C77">
            <w:pPr>
              <w:pStyle w:val="a8"/>
              <w:keepNext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90" w:rsidRDefault="006C6F90" w:rsidP="006C6F90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 из земель населенных пунктов:</w:t>
            </w:r>
          </w:p>
          <w:p w:rsidR="006C6F90" w:rsidRDefault="006C6F90" w:rsidP="006C6F90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Тульская область, Дубенский район, </w:t>
            </w:r>
          </w:p>
          <w:p w:rsidR="006C6F90" w:rsidRDefault="006C6F90" w:rsidP="006C6F90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овое Павшино,</w:t>
            </w:r>
          </w:p>
          <w:p w:rsidR="006C6F90" w:rsidRDefault="006C6F90" w:rsidP="006C6F90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ижняя Приупская,д.13</w:t>
            </w:r>
          </w:p>
          <w:p w:rsidR="006C6F90" w:rsidRDefault="006C6F90" w:rsidP="00174BB6">
            <w:pPr>
              <w:pStyle w:val="a8"/>
              <w:keepNext/>
              <w:spacing w:after="0" w:line="240" w:lineRule="auto"/>
              <w:ind w:left="0"/>
              <w:outlineLvl w:val="2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90" w:rsidRDefault="00830B74" w:rsidP="006F7E9D">
            <w:pPr>
              <w:pStyle w:val="a8"/>
              <w:keepNext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90" w:rsidRDefault="006C6F90" w:rsidP="006F7E9D">
            <w:pPr>
              <w:pStyle w:val="a8"/>
              <w:keepNext/>
              <w:ind w:left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71:07:010304:481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90" w:rsidRDefault="00830B74" w:rsidP="006F7E9D">
            <w:pPr>
              <w:pStyle w:val="a8"/>
              <w:keepNext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ведения личного подсобного хозяйства</w:t>
            </w:r>
          </w:p>
        </w:tc>
      </w:tr>
    </w:tbl>
    <w:p w:rsidR="00B56C77" w:rsidRDefault="00B56C77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64393" w:rsidRDefault="008643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64393" w:rsidRDefault="008643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64393" w:rsidRDefault="008643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64393" w:rsidRDefault="008643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64393" w:rsidRDefault="008643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64393" w:rsidRDefault="008643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Pr="003C7D4E" w:rsidRDefault="00A6173F" w:rsidP="00A6173F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Тульская область</w:t>
      </w:r>
    </w:p>
    <w:p w:rsidR="00A6173F" w:rsidRPr="003C7D4E" w:rsidRDefault="00A6173F" w:rsidP="00A6173F">
      <w:pPr>
        <w:spacing w:after="0" w:line="240" w:lineRule="auto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Муниципальное образование Протасовское Дубенского района</w:t>
      </w:r>
    </w:p>
    <w:p w:rsidR="00A6173F" w:rsidRPr="003C7D4E" w:rsidRDefault="00A6173F" w:rsidP="00A6173F">
      <w:pPr>
        <w:spacing w:after="0" w:line="240" w:lineRule="auto"/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3C7D4E">
        <w:rPr>
          <w:rFonts w:ascii="Arial" w:eastAsia="Calibri" w:hAnsi="Arial" w:cs="Times New Roman"/>
          <w:b/>
          <w:sz w:val="28"/>
          <w:szCs w:val="28"/>
        </w:rPr>
        <w:t>Собрание депутатов</w:t>
      </w:r>
    </w:p>
    <w:p w:rsidR="00A6173F" w:rsidRDefault="00A6173F" w:rsidP="00A6173F">
      <w:pPr>
        <w:jc w:val="center"/>
        <w:rPr>
          <w:rFonts w:ascii="Arial" w:hAnsi="Arial"/>
          <w:b/>
          <w:sz w:val="28"/>
        </w:rPr>
      </w:pPr>
    </w:p>
    <w:p w:rsidR="00A6173F" w:rsidRDefault="00A6173F" w:rsidP="00A6173F">
      <w:pPr>
        <w:jc w:val="center"/>
        <w:rPr>
          <w:rFonts w:ascii="Arial" w:eastAsia="Calibri" w:hAnsi="Arial" w:cs="Times New Roman"/>
          <w:b/>
          <w:sz w:val="28"/>
        </w:rPr>
      </w:pPr>
      <w:r>
        <w:rPr>
          <w:rFonts w:ascii="Arial" w:eastAsia="Calibri" w:hAnsi="Arial" w:cs="Times New Roman"/>
          <w:b/>
          <w:sz w:val="28"/>
        </w:rPr>
        <w:t>Решение</w:t>
      </w:r>
    </w:p>
    <w:p w:rsidR="00A6173F" w:rsidRDefault="00A6173F" w:rsidP="00A6173F">
      <w:pPr>
        <w:shd w:val="clear" w:color="auto" w:fill="FFFFFF"/>
        <w:rPr>
          <w:rFonts w:ascii="Arial" w:eastAsia="Calibri" w:hAnsi="Arial" w:cs="Times New Roman"/>
          <w:b/>
          <w:sz w:val="28"/>
        </w:rPr>
      </w:pPr>
      <w:r>
        <w:rPr>
          <w:rFonts w:ascii="Arial" w:eastAsia="Calibri" w:hAnsi="Arial" w:cs="Times New Roman"/>
          <w:b/>
          <w:sz w:val="28"/>
        </w:rPr>
        <w:t xml:space="preserve">     от  14</w:t>
      </w:r>
      <w:r>
        <w:rPr>
          <w:rFonts w:ascii="Arial" w:hAnsi="Arial"/>
          <w:b/>
          <w:sz w:val="28"/>
        </w:rPr>
        <w:t xml:space="preserve"> ноября</w:t>
      </w:r>
      <w:r>
        <w:rPr>
          <w:rFonts w:ascii="Arial" w:eastAsia="Calibri" w:hAnsi="Arial" w:cs="Times New Roman"/>
          <w:b/>
          <w:sz w:val="28"/>
        </w:rPr>
        <w:t xml:space="preserve"> 201</w:t>
      </w:r>
      <w:r>
        <w:rPr>
          <w:rFonts w:ascii="Arial" w:hAnsi="Arial"/>
          <w:b/>
          <w:sz w:val="28"/>
        </w:rPr>
        <w:t>6</w:t>
      </w:r>
      <w:r>
        <w:rPr>
          <w:rFonts w:ascii="Arial" w:eastAsia="Calibri" w:hAnsi="Arial" w:cs="Times New Roman"/>
          <w:b/>
          <w:sz w:val="28"/>
        </w:rPr>
        <w:t xml:space="preserve">  года                                     №</w:t>
      </w:r>
      <w:r>
        <w:rPr>
          <w:rFonts w:ascii="Arial" w:hAnsi="Arial"/>
          <w:b/>
          <w:sz w:val="28"/>
        </w:rPr>
        <w:t xml:space="preserve"> 39-4</w:t>
      </w:r>
    </w:p>
    <w:p w:rsidR="00A6173F" w:rsidRDefault="00A6173F" w:rsidP="00A6173F">
      <w:pPr>
        <w:shd w:val="clear" w:color="auto" w:fill="FFFFFF"/>
        <w:ind w:right="-2"/>
        <w:jc w:val="center"/>
        <w:rPr>
          <w:rFonts w:ascii="Arial" w:eastAsia="Calibri" w:hAnsi="Arial" w:cs="Times New Roman"/>
          <w:b/>
          <w:sz w:val="24"/>
        </w:rPr>
      </w:pPr>
    </w:p>
    <w:p w:rsidR="0062155E" w:rsidRDefault="00A6173F" w:rsidP="0062155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74DE">
        <w:rPr>
          <w:rFonts w:ascii="Arial" w:eastAsia="Calibri" w:hAnsi="Arial" w:cs="Arial"/>
          <w:b/>
          <w:sz w:val="32"/>
          <w:szCs w:val="32"/>
        </w:rPr>
        <w:t xml:space="preserve">О внесении изменений в решение Собрания депутатов  муниципального образования Протасовское Дубенского района от </w:t>
      </w:r>
      <w:r w:rsidR="0062155E">
        <w:rPr>
          <w:rFonts w:ascii="Arial" w:eastAsia="Calibri" w:hAnsi="Arial" w:cs="Arial"/>
          <w:b/>
          <w:sz w:val="32"/>
          <w:szCs w:val="32"/>
        </w:rPr>
        <w:t>30</w:t>
      </w:r>
      <w:r w:rsidRPr="008574DE">
        <w:rPr>
          <w:rFonts w:ascii="Arial" w:eastAsia="Calibri" w:hAnsi="Arial" w:cs="Arial"/>
          <w:b/>
          <w:sz w:val="32"/>
          <w:szCs w:val="32"/>
        </w:rPr>
        <w:t>.</w:t>
      </w:r>
      <w:r w:rsidR="0062155E">
        <w:rPr>
          <w:rFonts w:ascii="Arial" w:eastAsia="Calibri" w:hAnsi="Arial" w:cs="Arial"/>
          <w:b/>
          <w:sz w:val="32"/>
          <w:szCs w:val="32"/>
        </w:rPr>
        <w:t>09</w:t>
      </w:r>
      <w:r w:rsidRPr="008574DE">
        <w:rPr>
          <w:rFonts w:ascii="Arial" w:eastAsia="Calibri" w:hAnsi="Arial" w:cs="Arial"/>
          <w:b/>
          <w:sz w:val="32"/>
          <w:szCs w:val="32"/>
        </w:rPr>
        <w:t>.201</w:t>
      </w:r>
      <w:r w:rsidR="0062155E">
        <w:rPr>
          <w:rFonts w:ascii="Arial" w:eastAsia="Calibri" w:hAnsi="Arial" w:cs="Arial"/>
          <w:b/>
          <w:sz w:val="32"/>
          <w:szCs w:val="32"/>
        </w:rPr>
        <w:t>6</w:t>
      </w:r>
      <w:r w:rsidRPr="008574DE">
        <w:rPr>
          <w:rFonts w:ascii="Arial" w:eastAsia="Calibri" w:hAnsi="Arial" w:cs="Arial"/>
          <w:b/>
          <w:sz w:val="32"/>
          <w:szCs w:val="32"/>
        </w:rPr>
        <w:t xml:space="preserve"> года №</w:t>
      </w:r>
      <w:r w:rsidR="0062155E">
        <w:rPr>
          <w:rFonts w:ascii="Arial" w:eastAsia="Calibri" w:hAnsi="Arial" w:cs="Arial"/>
          <w:b/>
          <w:sz w:val="32"/>
          <w:szCs w:val="32"/>
        </w:rPr>
        <w:t>38-1</w:t>
      </w:r>
      <w:r w:rsidRPr="008574DE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62155E" w:rsidRDefault="00A6173F" w:rsidP="0062155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74DE">
        <w:rPr>
          <w:rFonts w:ascii="Arial" w:eastAsia="Calibri" w:hAnsi="Arial" w:cs="Arial"/>
          <w:b/>
          <w:sz w:val="32"/>
          <w:szCs w:val="32"/>
        </w:rPr>
        <w:t>«О</w:t>
      </w:r>
      <w:r w:rsidR="0062155E">
        <w:rPr>
          <w:rFonts w:ascii="Arial" w:eastAsia="Calibri" w:hAnsi="Arial" w:cs="Arial"/>
          <w:b/>
          <w:sz w:val="32"/>
          <w:szCs w:val="32"/>
        </w:rPr>
        <w:t xml:space="preserve">б утверждении Правил благоустройства и санитарного содержания территории муниципального </w:t>
      </w:r>
      <w:r w:rsidRPr="008574DE">
        <w:rPr>
          <w:rFonts w:ascii="Arial" w:eastAsia="Calibri" w:hAnsi="Arial" w:cs="Arial"/>
          <w:b/>
          <w:sz w:val="32"/>
          <w:szCs w:val="32"/>
        </w:rPr>
        <w:t xml:space="preserve">образования </w:t>
      </w:r>
    </w:p>
    <w:p w:rsidR="00A6173F" w:rsidRDefault="00A6173F" w:rsidP="0062155E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74DE">
        <w:rPr>
          <w:rFonts w:ascii="Arial" w:eastAsia="Calibri" w:hAnsi="Arial" w:cs="Arial"/>
          <w:b/>
          <w:sz w:val="32"/>
          <w:szCs w:val="32"/>
        </w:rPr>
        <w:t>Протасовское Дубенского района»</w:t>
      </w:r>
    </w:p>
    <w:p w:rsidR="00850BC1" w:rsidRDefault="00850BC1" w:rsidP="00850B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50BC1" w:rsidRPr="00030450" w:rsidRDefault="007F7C88" w:rsidP="00850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850BC1" w:rsidRPr="00030450">
        <w:rPr>
          <w:rFonts w:ascii="Arial" w:eastAsia="Times New Roman" w:hAnsi="Arial" w:cs="Arial"/>
          <w:sz w:val="24"/>
          <w:szCs w:val="24"/>
        </w:rPr>
        <w:t xml:space="preserve">В целях приведения </w:t>
      </w:r>
      <w:r w:rsidR="00850BC1" w:rsidRPr="00030450">
        <w:rPr>
          <w:rFonts w:ascii="Arial" w:eastAsia="Calibri" w:hAnsi="Arial" w:cs="Arial"/>
          <w:sz w:val="24"/>
          <w:szCs w:val="24"/>
        </w:rPr>
        <w:t>Правил благоустройства и санитарного содержания территории муниципального образования Протасовское Дубенского района</w:t>
      </w:r>
      <w:r w:rsidR="00850BC1" w:rsidRPr="00030450">
        <w:rPr>
          <w:rFonts w:ascii="Arial" w:eastAsia="Times New Roman" w:hAnsi="Arial" w:cs="Arial"/>
          <w:sz w:val="24"/>
          <w:szCs w:val="24"/>
        </w:rPr>
        <w:t xml:space="preserve"> в соответствие с Законом Тульской области от 27.10.2016 года №74-ЗТО «О внесении изменений в статью 8.11-1 Закона Тульской области</w:t>
      </w:r>
      <w:r w:rsidRPr="00030450">
        <w:rPr>
          <w:rFonts w:ascii="Arial" w:eastAsia="Times New Roman" w:hAnsi="Arial" w:cs="Arial"/>
          <w:sz w:val="24"/>
          <w:szCs w:val="24"/>
        </w:rPr>
        <w:t xml:space="preserve"> «Об административных правонарушениях в Тульской области»</w:t>
      </w:r>
      <w:r w:rsidR="00850BC1" w:rsidRPr="00030450">
        <w:rPr>
          <w:rFonts w:ascii="Arial" w:eastAsia="Times New Roman" w:hAnsi="Arial" w:cs="Arial"/>
          <w:sz w:val="24"/>
          <w:szCs w:val="24"/>
        </w:rPr>
        <w:t xml:space="preserve">, Собрание депутатов муниципального образования Протасовское Дубенского района РЕШИЛО: </w:t>
      </w:r>
    </w:p>
    <w:p w:rsidR="00850BC1" w:rsidRPr="00030450" w:rsidRDefault="007F7C88" w:rsidP="007F7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0450">
        <w:rPr>
          <w:rFonts w:ascii="Arial" w:eastAsia="Times New Roman" w:hAnsi="Arial" w:cs="Arial"/>
          <w:sz w:val="24"/>
          <w:szCs w:val="24"/>
        </w:rPr>
        <w:t xml:space="preserve">       </w:t>
      </w:r>
      <w:r w:rsidR="00850BC1" w:rsidRPr="00030450">
        <w:rPr>
          <w:rFonts w:ascii="Arial" w:eastAsia="Times New Roman" w:hAnsi="Arial" w:cs="Arial"/>
          <w:sz w:val="24"/>
          <w:szCs w:val="24"/>
        </w:rPr>
        <w:t xml:space="preserve">1. Внести следующие изменения в </w:t>
      </w:r>
      <w:r w:rsidRPr="00030450">
        <w:rPr>
          <w:rFonts w:ascii="Arial" w:eastAsia="Calibri" w:hAnsi="Arial" w:cs="Arial"/>
          <w:sz w:val="24"/>
          <w:szCs w:val="24"/>
        </w:rPr>
        <w:t>решение Собрания депутатов  муниципального образования Протасовское Дубенского района от 30.09.2016 года №38-1 «Об утверждении Правил благоустройства и санитарного содержания территории муниципального образования Протасовское Дубенского района»</w:t>
      </w:r>
      <w:r w:rsidRPr="00030450">
        <w:rPr>
          <w:rFonts w:ascii="Arial" w:eastAsia="Times New Roman" w:hAnsi="Arial" w:cs="Arial"/>
          <w:sz w:val="24"/>
          <w:szCs w:val="24"/>
        </w:rPr>
        <w:t>.</w:t>
      </w:r>
    </w:p>
    <w:p w:rsidR="00850BC1" w:rsidRPr="00030450" w:rsidRDefault="00850BC1" w:rsidP="00850B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30450">
        <w:rPr>
          <w:rFonts w:ascii="Arial" w:eastAsia="Times New Roman" w:hAnsi="Arial" w:cs="Arial"/>
          <w:b/>
          <w:sz w:val="24"/>
          <w:szCs w:val="24"/>
        </w:rPr>
        <w:t>1.2.</w:t>
      </w:r>
      <w:r w:rsidRPr="00030450">
        <w:rPr>
          <w:rFonts w:ascii="Arial" w:eastAsia="Times New Roman" w:hAnsi="Arial" w:cs="Arial"/>
          <w:sz w:val="24"/>
          <w:szCs w:val="24"/>
        </w:rPr>
        <w:t xml:space="preserve">  </w:t>
      </w:r>
      <w:r w:rsidR="007F7C88" w:rsidRPr="00030450">
        <w:rPr>
          <w:rFonts w:ascii="Arial" w:eastAsia="Times New Roman" w:hAnsi="Arial" w:cs="Arial"/>
          <w:sz w:val="24"/>
          <w:szCs w:val="24"/>
        </w:rPr>
        <w:t>В статье 9 пункт 449  изложить в следующей редакции:</w:t>
      </w:r>
    </w:p>
    <w:p w:rsidR="00850BC1" w:rsidRPr="00030450" w:rsidRDefault="007735BF" w:rsidP="00850B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030450">
        <w:rPr>
          <w:sz w:val="24"/>
          <w:szCs w:val="24"/>
        </w:rPr>
        <w:t>«</w:t>
      </w:r>
      <w:r w:rsidR="00850BC1" w:rsidRPr="00030450">
        <w:rPr>
          <w:sz w:val="24"/>
          <w:szCs w:val="24"/>
        </w:rPr>
        <w:t>449. За нарушение санитарного законодательства и законодательства в области охраны окружающей среды устанавливается имущественная, дисциплинарная, административная и уголовная ответственность в соответствии с законодательством Российской Федерации.</w:t>
      </w:r>
    </w:p>
    <w:p w:rsidR="00850BC1" w:rsidRPr="00030450" w:rsidRDefault="00850BC1" w:rsidP="00850B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030450">
        <w:rPr>
          <w:sz w:val="24"/>
          <w:szCs w:val="24"/>
        </w:rPr>
        <w:t>За нарушение или невыполнение требований нормативных  правовых актов органа местного самоуправления в сфере благоустройства, а именно:</w:t>
      </w:r>
    </w:p>
    <w:p w:rsidR="00850BC1" w:rsidRPr="00030450" w:rsidRDefault="00850BC1" w:rsidP="00030450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030450">
        <w:rPr>
          <w:sz w:val="24"/>
          <w:szCs w:val="24"/>
        </w:rPr>
        <w:t>- невыполнение требований по содержанию зданий (включая жилые дома), сооружений и земельных участков, на которых они расположены, к внешнему виду фасадов и ограждений зданий и сооружений;</w:t>
      </w:r>
    </w:p>
    <w:p w:rsidR="00850BC1" w:rsidRPr="00030450" w:rsidRDefault="00850BC1" w:rsidP="00030450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030450">
        <w:rPr>
          <w:sz w:val="24"/>
          <w:szCs w:val="24"/>
        </w:rPr>
        <w:t>- невыполнение работ по содержанию и уборке территорий и объектов благоустройства, повлекших их загрязнение и засорение, либо в нарушении установленных сроков и порядка проведения указанных работ;</w:t>
      </w:r>
    </w:p>
    <w:p w:rsidR="007735BF" w:rsidRPr="00030450" w:rsidRDefault="00850BC1" w:rsidP="00030450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 w:rsidRPr="00030450">
        <w:rPr>
          <w:sz w:val="24"/>
          <w:szCs w:val="24"/>
        </w:rPr>
        <w:t xml:space="preserve">- </w:t>
      </w:r>
      <w:r w:rsidR="00B74793">
        <w:rPr>
          <w:sz w:val="24"/>
          <w:szCs w:val="24"/>
        </w:rPr>
        <w:t xml:space="preserve"> </w:t>
      </w:r>
      <w:r w:rsidRPr="00030450">
        <w:rPr>
          <w:sz w:val="24"/>
          <w:szCs w:val="24"/>
        </w:rPr>
        <w:t>невыполнение или выполнение с нарушением установленных сроков и порядка проведения работ по содержанию мест и (или) сооружений для сбора, временного хранения и размещения, переработки  мусора, отходов производства и потребления</w:t>
      </w:r>
      <w:r w:rsidR="007735BF" w:rsidRPr="00030450">
        <w:rPr>
          <w:sz w:val="24"/>
          <w:szCs w:val="24"/>
        </w:rPr>
        <w:t>;</w:t>
      </w:r>
    </w:p>
    <w:p w:rsidR="007735BF" w:rsidRPr="00030450" w:rsidRDefault="00B74793" w:rsidP="00030450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35BF" w:rsidRPr="00030450">
        <w:rPr>
          <w:sz w:val="24"/>
          <w:szCs w:val="24"/>
        </w:rPr>
        <w:t xml:space="preserve">отсутствие договора </w:t>
      </w:r>
      <w:proofErr w:type="gramStart"/>
      <w:r w:rsidR="007735BF" w:rsidRPr="00030450">
        <w:rPr>
          <w:sz w:val="24"/>
          <w:szCs w:val="24"/>
        </w:rPr>
        <w:t>на оказание услуг по обращению с твердыми коммунальными отходами с операторами по обращению</w:t>
      </w:r>
      <w:proofErr w:type="gramEnd"/>
      <w:r w:rsidR="007735BF" w:rsidRPr="00030450">
        <w:rPr>
          <w:sz w:val="24"/>
          <w:szCs w:val="24"/>
        </w:rPr>
        <w:t xml:space="preserve"> с твердыми коммунальными отходами</w:t>
      </w:r>
      <w:r w:rsidR="007A5430" w:rsidRPr="00030450">
        <w:rPr>
          <w:sz w:val="24"/>
          <w:szCs w:val="24"/>
        </w:rPr>
        <w:t>;</w:t>
      </w:r>
    </w:p>
    <w:p w:rsidR="00850BC1" w:rsidRPr="00030450" w:rsidRDefault="00850BC1" w:rsidP="00850BC1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030450">
        <w:rPr>
          <w:sz w:val="24"/>
          <w:szCs w:val="24"/>
        </w:rPr>
        <w:lastRenderedPageBreak/>
        <w:t xml:space="preserve">  устанавливается административная ответственность в виде наложения штрафа в соответствии с законодательством Российской Федерации.</w:t>
      </w:r>
      <w:r w:rsidR="0004199B">
        <w:rPr>
          <w:sz w:val="24"/>
          <w:szCs w:val="24"/>
        </w:rPr>
        <w:t>»</w:t>
      </w:r>
    </w:p>
    <w:p w:rsidR="00030450" w:rsidRDefault="00030450" w:rsidP="00030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</w:t>
      </w:r>
      <w:r w:rsidR="00B74793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. </w:t>
      </w:r>
      <w:r w:rsidRPr="001B482B">
        <w:rPr>
          <w:rFonts w:ascii="Arial" w:eastAsia="Times New Roman" w:hAnsi="Arial" w:cs="Arial"/>
          <w:sz w:val="24"/>
          <w:szCs w:val="24"/>
        </w:rPr>
        <w:t xml:space="preserve">Настоящее решение подлежит обнародованию  в установленном порядке  путем вывешивания на информационных стендах на территории муниципального образования Протасовское Дубенского района и размещению на официальном сайте муниципального образования Протасовское Дубенского района в сети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1B482B">
        <w:rPr>
          <w:rFonts w:ascii="Arial" w:eastAsia="Times New Roman" w:hAnsi="Arial" w:cs="Arial"/>
          <w:sz w:val="24"/>
          <w:szCs w:val="24"/>
        </w:rPr>
        <w:t>Интернет</w:t>
      </w:r>
      <w:r>
        <w:rPr>
          <w:rFonts w:ascii="Arial" w:eastAsia="Times New Roman" w:hAnsi="Arial" w:cs="Arial"/>
          <w:sz w:val="24"/>
          <w:szCs w:val="24"/>
        </w:rPr>
        <w:t>»</w:t>
      </w:r>
      <w:r w:rsidRPr="001B482B">
        <w:rPr>
          <w:rFonts w:ascii="Arial" w:eastAsia="Times New Roman" w:hAnsi="Arial" w:cs="Arial"/>
          <w:sz w:val="24"/>
          <w:szCs w:val="24"/>
        </w:rPr>
        <w:t>.</w:t>
      </w:r>
    </w:p>
    <w:p w:rsidR="00030450" w:rsidRPr="001B482B" w:rsidRDefault="00030450" w:rsidP="000304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482B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B482B">
        <w:rPr>
          <w:rFonts w:ascii="Arial" w:eastAsia="Times New Roman" w:hAnsi="Arial" w:cs="Arial"/>
          <w:sz w:val="24"/>
          <w:szCs w:val="24"/>
        </w:rPr>
        <w:t xml:space="preserve">  </w:t>
      </w:r>
      <w:r w:rsidR="00B74793">
        <w:rPr>
          <w:rFonts w:ascii="Arial" w:eastAsia="Times New Roman" w:hAnsi="Arial" w:cs="Arial"/>
          <w:sz w:val="24"/>
          <w:szCs w:val="24"/>
        </w:rPr>
        <w:t>3</w:t>
      </w:r>
      <w:r w:rsidRPr="001B482B"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 обнародования.</w:t>
      </w:r>
    </w:p>
    <w:p w:rsidR="00030450" w:rsidRPr="00BD193D" w:rsidRDefault="00030450" w:rsidP="00030450">
      <w:pPr>
        <w:pStyle w:val="ad"/>
        <w:ind w:firstLine="720"/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Look w:val="00BF"/>
      </w:tblPr>
      <w:tblGrid>
        <w:gridCol w:w="4908"/>
        <w:gridCol w:w="4662"/>
      </w:tblGrid>
      <w:tr w:rsidR="00030450" w:rsidRPr="00BD193D" w:rsidTr="0070073F">
        <w:tc>
          <w:tcPr>
            <w:tcW w:w="4908" w:type="dxa"/>
          </w:tcPr>
          <w:p w:rsidR="00030450" w:rsidRDefault="00030450" w:rsidP="0070073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030450" w:rsidRDefault="00030450" w:rsidP="0070073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030450" w:rsidRPr="00BD193D" w:rsidRDefault="00030450" w:rsidP="0070073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D193D">
              <w:rPr>
                <w:rFonts w:ascii="Arial" w:hAnsi="Arial"/>
                <w:sz w:val="24"/>
                <w:szCs w:val="24"/>
              </w:rPr>
              <w:t xml:space="preserve">Глава муниципального образования </w:t>
            </w:r>
          </w:p>
          <w:p w:rsidR="00030450" w:rsidRPr="00BD193D" w:rsidRDefault="00030450" w:rsidP="0070073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D193D">
              <w:rPr>
                <w:rFonts w:ascii="Arial" w:hAnsi="Arial"/>
                <w:sz w:val="24"/>
                <w:szCs w:val="24"/>
              </w:rPr>
              <w:t xml:space="preserve">Протасовское Дубенского района  </w:t>
            </w:r>
          </w:p>
        </w:tc>
        <w:tc>
          <w:tcPr>
            <w:tcW w:w="4662" w:type="dxa"/>
          </w:tcPr>
          <w:p w:rsidR="00030450" w:rsidRPr="00BD193D" w:rsidRDefault="00030450" w:rsidP="0070073F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  <w:p w:rsidR="00030450" w:rsidRDefault="00030450" w:rsidP="0070073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030450" w:rsidRDefault="00030450" w:rsidP="0070073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030450" w:rsidRPr="00BD193D" w:rsidRDefault="00030450" w:rsidP="0070073F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BD193D">
              <w:rPr>
                <w:rFonts w:ascii="Arial" w:hAnsi="Arial"/>
                <w:sz w:val="24"/>
                <w:szCs w:val="24"/>
              </w:rPr>
              <w:t>Т.А.Провоторова</w:t>
            </w:r>
            <w:proofErr w:type="spellEnd"/>
          </w:p>
        </w:tc>
      </w:tr>
    </w:tbl>
    <w:p w:rsidR="00A6173F" w:rsidRPr="00030450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A6173F" w:rsidRDefault="00A6173F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B74793" w:rsidRDefault="00B747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p w:rsidR="00864393" w:rsidRDefault="00864393" w:rsidP="00A01CBE">
      <w:pPr>
        <w:spacing w:after="0" w:line="240" w:lineRule="auto"/>
        <w:outlineLvl w:val="0"/>
        <w:rPr>
          <w:rFonts w:ascii="Arial" w:eastAsia="Calibri" w:hAnsi="Arial" w:cs="Arial"/>
          <w:sz w:val="23"/>
          <w:szCs w:val="23"/>
        </w:rPr>
      </w:pPr>
    </w:p>
    <w:sectPr w:rsidR="00864393" w:rsidSect="0096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912EA"/>
    <w:multiLevelType w:val="hybridMultilevel"/>
    <w:tmpl w:val="60F62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2532F99"/>
    <w:multiLevelType w:val="hybridMultilevel"/>
    <w:tmpl w:val="01A0A78A"/>
    <w:lvl w:ilvl="0" w:tplc="13CE36CE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21A5A"/>
    <w:multiLevelType w:val="hybridMultilevel"/>
    <w:tmpl w:val="1620221C"/>
    <w:lvl w:ilvl="0" w:tplc="48683A4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1EF0216B"/>
    <w:multiLevelType w:val="hybridMultilevel"/>
    <w:tmpl w:val="697E807E"/>
    <w:lvl w:ilvl="0" w:tplc="9AAAED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A746343"/>
    <w:multiLevelType w:val="multilevel"/>
    <w:tmpl w:val="C6068C76"/>
    <w:lvl w:ilvl="0">
      <w:start w:val="1"/>
      <w:numFmt w:val="decimal"/>
      <w:lvlText w:val="%1."/>
      <w:lvlJc w:val="left"/>
      <w:pPr>
        <w:ind w:left="2370" w:hanging="1470"/>
      </w:pPr>
    </w:lvl>
    <w:lvl w:ilvl="1">
      <w:start w:val="1"/>
      <w:numFmt w:val="decimal"/>
      <w:isLgl/>
      <w:lvlText w:val="%1.%2"/>
      <w:lvlJc w:val="left"/>
      <w:pPr>
        <w:ind w:left="1275" w:hanging="375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1980" w:hanging="1080"/>
      </w:pPr>
    </w:lvl>
    <w:lvl w:ilvl="5">
      <w:start w:val="1"/>
      <w:numFmt w:val="decimal"/>
      <w:isLgl/>
      <w:lvlText w:val="%1.%2.%3.%4.%5.%6"/>
      <w:lvlJc w:val="left"/>
      <w:pPr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</w:lvl>
  </w:abstractNum>
  <w:abstractNum w:abstractNumId="6">
    <w:nsid w:val="2D5C6399"/>
    <w:multiLevelType w:val="hybridMultilevel"/>
    <w:tmpl w:val="B03A1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65541"/>
    <w:multiLevelType w:val="hybridMultilevel"/>
    <w:tmpl w:val="1FFC60E8"/>
    <w:lvl w:ilvl="0" w:tplc="373426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301D5"/>
    <w:multiLevelType w:val="hybridMultilevel"/>
    <w:tmpl w:val="4C4A4514"/>
    <w:lvl w:ilvl="0" w:tplc="1ACEA9A2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>
    <w:nsid w:val="3BC23F0C"/>
    <w:multiLevelType w:val="hybridMultilevel"/>
    <w:tmpl w:val="44783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9311C"/>
    <w:multiLevelType w:val="hybridMultilevel"/>
    <w:tmpl w:val="1FFC60E8"/>
    <w:lvl w:ilvl="0" w:tplc="373426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00643"/>
    <w:multiLevelType w:val="hybridMultilevel"/>
    <w:tmpl w:val="36F6D79E"/>
    <w:lvl w:ilvl="0" w:tplc="C5DE90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6FE4758"/>
    <w:multiLevelType w:val="hybridMultilevel"/>
    <w:tmpl w:val="48A2F63A"/>
    <w:lvl w:ilvl="0" w:tplc="F328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8A1342"/>
    <w:multiLevelType w:val="hybridMultilevel"/>
    <w:tmpl w:val="62561516"/>
    <w:lvl w:ilvl="0" w:tplc="DD5246AA">
      <w:start w:val="1"/>
      <w:numFmt w:val="decimal"/>
      <w:lvlText w:val="%1."/>
      <w:lvlJc w:val="left"/>
      <w:pPr>
        <w:ind w:left="864" w:hanging="360"/>
      </w:pPr>
      <w:rPr>
        <w:rFonts w:eastAsiaTheme="minorHAns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>
    <w:nsid w:val="4E264EFF"/>
    <w:multiLevelType w:val="hybridMultilevel"/>
    <w:tmpl w:val="79DEA83C"/>
    <w:lvl w:ilvl="0" w:tplc="479A4CF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04D7050"/>
    <w:multiLevelType w:val="hybridMultilevel"/>
    <w:tmpl w:val="4DE842EE"/>
    <w:lvl w:ilvl="0" w:tplc="9D287B72">
      <w:start w:val="1"/>
      <w:numFmt w:val="decimal"/>
      <w:lvlText w:val="%1."/>
      <w:lvlJc w:val="left"/>
      <w:pPr>
        <w:ind w:left="732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>
    <w:nsid w:val="6398199E"/>
    <w:multiLevelType w:val="hybridMultilevel"/>
    <w:tmpl w:val="0314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44B02"/>
    <w:multiLevelType w:val="multilevel"/>
    <w:tmpl w:val="1DCC8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>
    <w:nsid w:val="68F96F4C"/>
    <w:multiLevelType w:val="hybridMultilevel"/>
    <w:tmpl w:val="885A55DC"/>
    <w:lvl w:ilvl="0" w:tplc="41FE3ECA">
      <w:start w:val="1"/>
      <w:numFmt w:val="decimal"/>
      <w:lvlText w:val="%1."/>
      <w:lvlJc w:val="left"/>
      <w:pPr>
        <w:ind w:left="432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6E2B451E"/>
    <w:multiLevelType w:val="hybridMultilevel"/>
    <w:tmpl w:val="F56E487C"/>
    <w:lvl w:ilvl="0" w:tplc="2EA622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6E7D55"/>
    <w:multiLevelType w:val="singleLevel"/>
    <w:tmpl w:val="CA76BC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Theme="minorHAnsi" w:hAnsi="Arial" w:cstheme="minorBidi"/>
      </w:rPr>
    </w:lvl>
  </w:abstractNum>
  <w:abstractNum w:abstractNumId="21">
    <w:nsid w:val="7206150A"/>
    <w:multiLevelType w:val="hybridMultilevel"/>
    <w:tmpl w:val="67EADD18"/>
    <w:lvl w:ilvl="0" w:tplc="64A6C7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MS Mincho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9"/>
  </w:num>
  <w:num w:numId="5">
    <w:abstractNumId w:val="20"/>
  </w:num>
  <w:num w:numId="6">
    <w:abstractNumId w:val="1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2"/>
  </w:num>
  <w:num w:numId="18">
    <w:abstractNumId w:val="7"/>
  </w:num>
  <w:num w:numId="19">
    <w:abstractNumId w:val="19"/>
  </w:num>
  <w:num w:numId="20">
    <w:abstractNumId w:val="11"/>
  </w:num>
  <w:num w:numId="21">
    <w:abstractNumId w:val="20"/>
    <w:lvlOverride w:ilvl="0">
      <w:startOverride w:val="1"/>
    </w:lvlOverride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A7"/>
    <w:rsid w:val="00030450"/>
    <w:rsid w:val="0004199B"/>
    <w:rsid w:val="000448C1"/>
    <w:rsid w:val="00065491"/>
    <w:rsid w:val="00107416"/>
    <w:rsid w:val="00174BB6"/>
    <w:rsid w:val="001F4EEB"/>
    <w:rsid w:val="001F5B54"/>
    <w:rsid w:val="00205A42"/>
    <w:rsid w:val="002538F8"/>
    <w:rsid w:val="00260DB2"/>
    <w:rsid w:val="002619E3"/>
    <w:rsid w:val="0026700F"/>
    <w:rsid w:val="002A4228"/>
    <w:rsid w:val="002D5107"/>
    <w:rsid w:val="002D76C2"/>
    <w:rsid w:val="002F2D07"/>
    <w:rsid w:val="0030182A"/>
    <w:rsid w:val="00307760"/>
    <w:rsid w:val="003546FB"/>
    <w:rsid w:val="0036715B"/>
    <w:rsid w:val="003827A9"/>
    <w:rsid w:val="003D4ADC"/>
    <w:rsid w:val="004178F2"/>
    <w:rsid w:val="004419E5"/>
    <w:rsid w:val="004A15A4"/>
    <w:rsid w:val="004A63C0"/>
    <w:rsid w:val="004B3052"/>
    <w:rsid w:val="004B5239"/>
    <w:rsid w:val="0058785C"/>
    <w:rsid w:val="005968B3"/>
    <w:rsid w:val="005A18D6"/>
    <w:rsid w:val="005E67E8"/>
    <w:rsid w:val="0060326A"/>
    <w:rsid w:val="0062155E"/>
    <w:rsid w:val="00625A9F"/>
    <w:rsid w:val="00631322"/>
    <w:rsid w:val="00667493"/>
    <w:rsid w:val="00694358"/>
    <w:rsid w:val="006A6F53"/>
    <w:rsid w:val="006C6F90"/>
    <w:rsid w:val="006C7119"/>
    <w:rsid w:val="006F4F75"/>
    <w:rsid w:val="006F7E9D"/>
    <w:rsid w:val="00713335"/>
    <w:rsid w:val="007362F1"/>
    <w:rsid w:val="0077224D"/>
    <w:rsid w:val="007735BF"/>
    <w:rsid w:val="007A26E1"/>
    <w:rsid w:val="007A5430"/>
    <w:rsid w:val="007A7EA7"/>
    <w:rsid w:val="007E7B3F"/>
    <w:rsid w:val="007F3049"/>
    <w:rsid w:val="007F7C88"/>
    <w:rsid w:val="00830B74"/>
    <w:rsid w:val="00850BC1"/>
    <w:rsid w:val="00864393"/>
    <w:rsid w:val="00875B6C"/>
    <w:rsid w:val="00883C80"/>
    <w:rsid w:val="008B4478"/>
    <w:rsid w:val="008D7F61"/>
    <w:rsid w:val="008E0F18"/>
    <w:rsid w:val="008F2919"/>
    <w:rsid w:val="00966FB4"/>
    <w:rsid w:val="00982EFD"/>
    <w:rsid w:val="0098564D"/>
    <w:rsid w:val="009B7E0A"/>
    <w:rsid w:val="009C0F69"/>
    <w:rsid w:val="00A01CBE"/>
    <w:rsid w:val="00A03C19"/>
    <w:rsid w:val="00A3091A"/>
    <w:rsid w:val="00A523F3"/>
    <w:rsid w:val="00A6173F"/>
    <w:rsid w:val="00AB0AEA"/>
    <w:rsid w:val="00B14FFB"/>
    <w:rsid w:val="00B17BD4"/>
    <w:rsid w:val="00B56C77"/>
    <w:rsid w:val="00B617EE"/>
    <w:rsid w:val="00B71CAD"/>
    <w:rsid w:val="00B74793"/>
    <w:rsid w:val="00B76D15"/>
    <w:rsid w:val="00BA5448"/>
    <w:rsid w:val="00BC634A"/>
    <w:rsid w:val="00BD7D5F"/>
    <w:rsid w:val="00C12076"/>
    <w:rsid w:val="00C15D13"/>
    <w:rsid w:val="00C34F07"/>
    <w:rsid w:val="00C451B8"/>
    <w:rsid w:val="00C511ED"/>
    <w:rsid w:val="00C61883"/>
    <w:rsid w:val="00C73F75"/>
    <w:rsid w:val="00CB76C3"/>
    <w:rsid w:val="00CC4A2E"/>
    <w:rsid w:val="00CC71FE"/>
    <w:rsid w:val="00D36312"/>
    <w:rsid w:val="00D64100"/>
    <w:rsid w:val="00DA13E7"/>
    <w:rsid w:val="00DA3553"/>
    <w:rsid w:val="00DE25CE"/>
    <w:rsid w:val="00E0192B"/>
    <w:rsid w:val="00E21E2F"/>
    <w:rsid w:val="00E52358"/>
    <w:rsid w:val="00EA0F2C"/>
    <w:rsid w:val="00EC32F7"/>
    <w:rsid w:val="00ED5893"/>
    <w:rsid w:val="00F071F7"/>
    <w:rsid w:val="00F101E8"/>
    <w:rsid w:val="00F8340D"/>
    <w:rsid w:val="00F9171B"/>
    <w:rsid w:val="00FB0BA6"/>
    <w:rsid w:val="00FC33D5"/>
    <w:rsid w:val="00FE0148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B4"/>
  </w:style>
  <w:style w:type="paragraph" w:styleId="1">
    <w:name w:val="heading 1"/>
    <w:basedOn w:val="a"/>
    <w:next w:val="a"/>
    <w:link w:val="10"/>
    <w:qFormat/>
    <w:rsid w:val="005A18D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018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18D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5A18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qFormat/>
    <w:rsid w:val="005A18D6"/>
    <w:pPr>
      <w:ind w:left="720"/>
      <w:contextualSpacing/>
    </w:pPr>
  </w:style>
  <w:style w:type="paragraph" w:styleId="a6">
    <w:name w:val="Body Text"/>
    <w:basedOn w:val="a"/>
    <w:link w:val="a7"/>
    <w:unhideWhenUsed/>
    <w:rsid w:val="009C0F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C0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30182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0182A"/>
  </w:style>
  <w:style w:type="character" w:customStyle="1" w:styleId="20">
    <w:name w:val="Заголовок 2 Знак"/>
    <w:basedOn w:val="a0"/>
    <w:link w:val="2"/>
    <w:semiHidden/>
    <w:rsid w:val="003018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3018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018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88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83C80"/>
    <w:rPr>
      <w:b/>
      <w:bCs/>
    </w:rPr>
  </w:style>
  <w:style w:type="paragraph" w:customStyle="1" w:styleId="editlog">
    <w:name w:val="editlog"/>
    <w:basedOn w:val="a"/>
    <w:rsid w:val="0088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semiHidden/>
    <w:unhideWhenUsed/>
    <w:rsid w:val="00883C80"/>
    <w:rPr>
      <w:color w:val="0000FF"/>
      <w:u w:val="single"/>
    </w:rPr>
  </w:style>
  <w:style w:type="paragraph" w:customStyle="1" w:styleId="text">
    <w:name w:val="text"/>
    <w:basedOn w:val="a"/>
    <w:rsid w:val="00DE25C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Plain Text"/>
    <w:basedOn w:val="a"/>
    <w:link w:val="ae"/>
    <w:unhideWhenUsed/>
    <w:rsid w:val="00DE25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E25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DE2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E2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link w:val="af2"/>
    <w:rsid w:val="00DE25CE"/>
    <w:rPr>
      <w:lang w:eastAsia="ru-RU"/>
    </w:rPr>
  </w:style>
  <w:style w:type="paragraph" w:styleId="af2">
    <w:name w:val="footer"/>
    <w:basedOn w:val="a"/>
    <w:link w:val="af1"/>
    <w:unhideWhenUsed/>
    <w:rsid w:val="00DE25CE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11">
    <w:name w:val="Нижний колонтитул Знак1"/>
    <w:basedOn w:val="a0"/>
    <w:link w:val="af2"/>
    <w:uiPriority w:val="99"/>
    <w:semiHidden/>
    <w:rsid w:val="00DE25CE"/>
  </w:style>
  <w:style w:type="paragraph" w:customStyle="1" w:styleId="ConsPlusNormal">
    <w:name w:val="ConsPlusNormal"/>
    <w:rsid w:val="00DE2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E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25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rsid w:val="00DE25CE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rsid w:val="00DE25CE"/>
    <w:rPr>
      <w:b/>
      <w:bCs/>
      <w:color w:val="auto"/>
      <w:sz w:val="26"/>
      <w:szCs w:val="26"/>
    </w:rPr>
  </w:style>
  <w:style w:type="paragraph" w:customStyle="1" w:styleId="af5">
    <w:name w:val="Заголовок статьи"/>
    <w:basedOn w:val="a"/>
    <w:next w:val="a"/>
    <w:rsid w:val="00DE25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1"/>
    <w:qFormat/>
    <w:rsid w:val="007722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510F-1AB1-46C7-8868-224139F9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Администрация</cp:lastModifiedBy>
  <cp:revision>3</cp:revision>
  <cp:lastPrinted>2016-11-14T09:48:00Z</cp:lastPrinted>
  <dcterms:created xsi:type="dcterms:W3CDTF">2016-11-17T09:05:00Z</dcterms:created>
  <dcterms:modified xsi:type="dcterms:W3CDTF">2016-11-17T09:08:00Z</dcterms:modified>
</cp:coreProperties>
</file>