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9" w:rsidRDefault="001031FC" w:rsidP="001E22D9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П</w:t>
      </w:r>
      <w:r w:rsidR="001E22D9">
        <w:rPr>
          <w:rFonts w:cs="Arial"/>
          <w:sz w:val="24"/>
          <w:szCs w:val="24"/>
        </w:rPr>
        <w:t>риложение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решению Собрания представителей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муниципального образования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Дубенский район</w:t>
      </w:r>
    </w:p>
    <w:p w:rsidR="00AC23B6" w:rsidRDefault="006A04F3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AC23B6">
        <w:rPr>
          <w:rFonts w:cs="Arial"/>
          <w:sz w:val="24"/>
          <w:szCs w:val="24"/>
        </w:rPr>
        <w:t>т ____________ № __________</w:t>
      </w:r>
    </w:p>
    <w:p w:rsidR="00AC23B6" w:rsidRDefault="00AC23B6" w:rsidP="001E22D9">
      <w:pPr>
        <w:jc w:val="right"/>
        <w:rPr>
          <w:rFonts w:cs="Arial"/>
          <w:sz w:val="24"/>
          <w:szCs w:val="24"/>
        </w:rPr>
      </w:pPr>
    </w:p>
    <w:p w:rsidR="00AC23B6" w:rsidRDefault="001031FC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«П</w:t>
      </w:r>
      <w:r w:rsidR="00AC23B6">
        <w:rPr>
          <w:rFonts w:cs="Arial"/>
          <w:sz w:val="24"/>
          <w:szCs w:val="24"/>
        </w:rPr>
        <w:t>риложение 2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решению Собрания представителей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муниципального образования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Дубенский район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15.03.2012 № 34-3</w:t>
      </w:r>
      <w:r w:rsidR="001031FC">
        <w:rPr>
          <w:rFonts w:cs="Arial"/>
          <w:sz w:val="24"/>
          <w:szCs w:val="24"/>
        </w:rPr>
        <w:t>»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</w:p>
    <w:p w:rsidR="00AC23B6" w:rsidRDefault="00AC23B6" w:rsidP="00AC23B6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r w:rsidRPr="00AC23B6">
        <w:rPr>
          <w:rFonts w:cs="Arial"/>
          <w:b/>
          <w:bCs/>
          <w:sz w:val="24"/>
          <w:szCs w:val="24"/>
          <w:shd w:val="clear" w:color="auto" w:fill="FFFFFF"/>
        </w:rPr>
        <w:t>Коэффициенты использования (Ки) земельных участков,</w:t>
      </w:r>
      <w:r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AC23B6">
        <w:rPr>
          <w:rFonts w:cs="Arial"/>
          <w:b/>
          <w:bCs/>
          <w:sz w:val="24"/>
          <w:szCs w:val="24"/>
          <w:shd w:val="clear" w:color="auto" w:fill="FFFFFF"/>
        </w:rPr>
        <w:t>находящихся в собственности муниципального образования Дубенский район, а также земельных участков государственная собственность на которые не разграничена</w:t>
      </w:r>
    </w:p>
    <w:p w:rsidR="00AC23B6" w:rsidRDefault="00AC23B6" w:rsidP="00AC23B6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667"/>
        <w:gridCol w:w="2161"/>
        <w:gridCol w:w="1915"/>
      </w:tblGrid>
      <w:tr w:rsidR="00AC23B6" w:rsidTr="00AC23B6">
        <w:tc>
          <w:tcPr>
            <w:tcW w:w="1101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AC23B6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AC23B6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AC23B6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AC23B6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1667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</w:t>
            </w:r>
            <w:r w:rsidRPr="00AC23B6">
              <w:rPr>
                <w:rFonts w:cs="Arial"/>
                <w:sz w:val="24"/>
                <w:szCs w:val="24"/>
              </w:rPr>
              <w:t>.п. Дубна</w:t>
            </w:r>
          </w:p>
        </w:tc>
        <w:tc>
          <w:tcPr>
            <w:tcW w:w="2161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Pr="00AC23B6">
              <w:rPr>
                <w:rFonts w:cs="Arial"/>
                <w:sz w:val="24"/>
                <w:szCs w:val="24"/>
              </w:rPr>
              <w:t>. Воскресенское</w:t>
            </w:r>
          </w:p>
        </w:tc>
        <w:tc>
          <w:tcPr>
            <w:tcW w:w="1915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Pr="00AC23B6">
              <w:rPr>
                <w:rFonts w:cs="Arial"/>
                <w:sz w:val="24"/>
                <w:szCs w:val="24"/>
              </w:rPr>
              <w:t>ельские населенные пункты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5,0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застройки, в т.ч. предоставленные для индивидуального и (или) малоэтажного жилищного строительства, а также ведения личного подсобного хозяйства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4,4</w:t>
            </w:r>
          </w:p>
        </w:tc>
        <w:tc>
          <w:tcPr>
            <w:tcW w:w="2161" w:type="dxa"/>
          </w:tcPr>
          <w:p w:rsidR="00AC23B6" w:rsidRPr="003F25A0" w:rsidRDefault="005E0415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AC23B6" w:rsidRPr="003F25A0">
              <w:rPr>
                <w:rFonts w:cs="Arial"/>
                <w:sz w:val="24"/>
                <w:szCs w:val="24"/>
              </w:rPr>
              <w:t>,8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4,5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автостоянок, парковочной площадки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гаражей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18,0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35,0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25,0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 xml:space="preserve">Земельные участки, находящиеся в составе дачных, садоводческих и огороднических </w:t>
            </w:r>
            <w:r w:rsidRPr="003F25A0">
              <w:rPr>
                <w:rFonts w:cs="Arial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30,0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90,1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90,1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21,4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26,7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21,4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2,4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12,0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4,8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4,1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8,2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4,1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разработки полезных ископаемых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7,6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61,2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61,2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строительства, размещения газопровода</w:t>
            </w:r>
            <w:r w:rsidR="00080069" w:rsidRPr="003F25A0">
              <w:rPr>
                <w:rFonts w:cs="Arial"/>
                <w:sz w:val="24"/>
                <w:szCs w:val="24"/>
              </w:rPr>
              <w:t>, эксплуатации объектов газоснабжения, размещения и эксплуатации наземных объектов обслуживания газопровода, размещения объектов «шаровой кран»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 и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</w:t>
            </w:r>
            <w:proofErr w:type="gramEnd"/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 xml:space="preserve">Земельные участки, </w:t>
            </w:r>
            <w:r w:rsidRPr="003F25A0">
              <w:rPr>
                <w:rFonts w:cs="Arial"/>
                <w:sz w:val="24"/>
                <w:szCs w:val="24"/>
              </w:rPr>
              <w:lastRenderedPageBreak/>
              <w:t>занятые особо охраняемыми территориями и объектами,  в т.ч. городскими лесами, скверами, парками, городскими садами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  <w:tc>
          <w:tcPr>
            <w:tcW w:w="1915" w:type="dxa"/>
          </w:tcPr>
          <w:p w:rsidR="00080069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предназначены для размещения и эксплуатации объекта шиномонтажа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сотовой связи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175,2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310,0</w:t>
            </w:r>
          </w:p>
        </w:tc>
        <w:tc>
          <w:tcPr>
            <w:tcW w:w="1915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310,0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строительства объекта бытового обслуживания</w:t>
            </w:r>
          </w:p>
        </w:tc>
        <w:tc>
          <w:tcPr>
            <w:tcW w:w="1667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16,7</w:t>
            </w:r>
          </w:p>
        </w:tc>
        <w:tc>
          <w:tcPr>
            <w:tcW w:w="2161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20,9</w:t>
            </w:r>
          </w:p>
        </w:tc>
        <w:tc>
          <w:tcPr>
            <w:tcW w:w="1915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16,7</w:t>
            </w:r>
          </w:p>
        </w:tc>
      </w:tr>
      <w:tr w:rsidR="003F25A0" w:rsidRPr="003F25A0" w:rsidTr="00AC23B6">
        <w:tc>
          <w:tcPr>
            <w:tcW w:w="1101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обслуживания муниципальных кладбищ</w:t>
            </w:r>
          </w:p>
        </w:tc>
        <w:tc>
          <w:tcPr>
            <w:tcW w:w="1667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2161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915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</w:tr>
    </w:tbl>
    <w:p w:rsidR="00AC23B6" w:rsidRDefault="00AC23B6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40367B" w:rsidRDefault="0040367B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Pr="00E546A2" w:rsidRDefault="00BA6C51" w:rsidP="00FD4744">
      <w:pPr>
        <w:ind w:firstLine="0"/>
        <w:jc w:val="center"/>
        <w:rPr>
          <w:rFonts w:cs="Arial"/>
          <w:b/>
          <w:sz w:val="24"/>
          <w:szCs w:val="24"/>
        </w:rPr>
      </w:pPr>
      <w:proofErr w:type="gramStart"/>
      <w:r w:rsidRPr="00E546A2">
        <w:rPr>
          <w:rFonts w:cs="Arial"/>
          <w:b/>
          <w:sz w:val="24"/>
          <w:szCs w:val="24"/>
        </w:rPr>
        <w:lastRenderedPageBreak/>
        <w:t>Пояснительная записка к проекту решения Собрания представителей муниципального образования Дубенский район</w:t>
      </w:r>
      <w:r w:rsidR="00FD4744" w:rsidRPr="00E546A2">
        <w:rPr>
          <w:rFonts w:cs="Arial"/>
          <w:b/>
          <w:sz w:val="24"/>
          <w:szCs w:val="24"/>
        </w:rPr>
        <w:t xml:space="preserve"> «</w:t>
      </w:r>
      <w:r w:rsidR="00FD4744" w:rsidRPr="00E546A2">
        <w:rPr>
          <w:b/>
          <w:sz w:val="24"/>
          <w:szCs w:val="24"/>
        </w:rPr>
        <w:t>О внесении изменений в решение Собрания представителей муниципального образования Дубенский район от 15.03.2012 № 34-3 «</w:t>
      </w:r>
      <w:r w:rsidR="00FD4744" w:rsidRPr="00E546A2">
        <w:rPr>
          <w:rFonts w:cs="Arial"/>
          <w:b/>
          <w:bCs/>
          <w:sz w:val="24"/>
          <w:szCs w:val="24"/>
          <w:shd w:val="clear" w:color="auto" w:fill="FFFFFF"/>
        </w:rPr>
        <w:t>О порядке определения размера арендной платы, порядке, условиях и сроках ее внесения за использование земельных участков, находящихся в собственности муниципального образования Дубенский район, а также земельных участков, государственная собственность на которые не разграничена</w:t>
      </w:r>
      <w:r w:rsidR="00FD4744" w:rsidRPr="00E546A2">
        <w:rPr>
          <w:rFonts w:cs="Arial"/>
          <w:b/>
          <w:sz w:val="24"/>
          <w:szCs w:val="24"/>
        </w:rPr>
        <w:t>»</w:t>
      </w:r>
      <w:proofErr w:type="gramEnd"/>
    </w:p>
    <w:p w:rsidR="00FD4744" w:rsidRDefault="00FD4744" w:rsidP="00FD4744">
      <w:pPr>
        <w:ind w:firstLine="0"/>
        <w:jc w:val="center"/>
        <w:rPr>
          <w:rFonts w:cs="Arial"/>
          <w:sz w:val="24"/>
          <w:szCs w:val="24"/>
        </w:rPr>
      </w:pPr>
    </w:p>
    <w:p w:rsidR="008433D9" w:rsidRDefault="00FD4744" w:rsidP="00BB0C62">
      <w:pPr>
        <w:ind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Администрацией муниципального образования Дубенский район подготовлен проект решения Собрания представителей муниципального образования Дубенский район «О внесении изменений в решение Собрания представителей муниципального образования Дубенский район от 15.03.2012 № 34-3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муниципального образования Дубенский район, а также земельных участков, государственная собственность на которые не</w:t>
      </w:r>
      <w:proofErr w:type="gramEnd"/>
      <w:r>
        <w:rPr>
          <w:rFonts w:cs="Arial"/>
          <w:sz w:val="24"/>
          <w:szCs w:val="24"/>
        </w:rPr>
        <w:t xml:space="preserve"> разграничена». </w:t>
      </w:r>
    </w:p>
    <w:p w:rsidR="008433D9" w:rsidRDefault="008433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силу  статьи 39.7  Земельного кодекса Российской Федерации размер арендной платы за земельный участок, находящийся в государственной или муниципальной собственности, определяется в соответствии с основными принципами определения арендной платы, установленными Правительством Российской Федерации. 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Основные принципы определения арендной платы за использование земельных участков, которые находятся в государственной или муниципальной собственности, утверждены Постановлением Правительства Российской Федерации от 16 июля 2009 года № 582, являются общеобязательными при использовании всех земель, находящихся в государственной или муниципальной собственности, в </w:t>
      </w:r>
      <w:proofErr w:type="gramStart"/>
      <w:r>
        <w:rPr>
          <w:rFonts w:cs="Arial"/>
          <w:sz w:val="24"/>
          <w:szCs w:val="24"/>
        </w:rPr>
        <w:t>случаях</w:t>
      </w:r>
      <w:proofErr w:type="gramEnd"/>
      <w:r>
        <w:rPr>
          <w:rFonts w:cs="Arial"/>
          <w:sz w:val="24"/>
          <w:szCs w:val="24"/>
        </w:rPr>
        <w:t xml:space="preserve"> когда в соответствии с законом размер платы подлежит установлению соответствующими компетентными органами.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Данным постановлением утверждены следующие принципы определения арендной платы при аренде земельных участков, находящихся в государственной или муниципальной собственности: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экономической обоснованности;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предсказуемости расчета размера арендной платы;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предельно допустимой простоты расчета арендной платы;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запрета необоснованных предпочтений;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учета необходимости поддержки социально значимых видов деятельности и защиты интересов лиц, освобожденных от уплаты земельного налога.</w:t>
      </w:r>
    </w:p>
    <w:p w:rsidR="00950BD9" w:rsidRDefault="00950BD9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Коэффициент использования земельных участков (Ки) </w:t>
      </w:r>
      <w:r w:rsidR="0040367B">
        <w:rPr>
          <w:rFonts w:cs="Arial"/>
          <w:sz w:val="24"/>
          <w:szCs w:val="24"/>
        </w:rPr>
        <w:t xml:space="preserve">является составной частью формулы расчета годового размера арендной платы, ее изменение влияет на размер арендной платы, в </w:t>
      </w:r>
      <w:proofErr w:type="gramStart"/>
      <w:r w:rsidR="0040367B">
        <w:rPr>
          <w:rFonts w:cs="Arial"/>
          <w:sz w:val="24"/>
          <w:szCs w:val="24"/>
        </w:rPr>
        <w:t>связи</w:t>
      </w:r>
      <w:proofErr w:type="gramEnd"/>
      <w:r w:rsidR="0040367B">
        <w:rPr>
          <w:rFonts w:cs="Arial"/>
          <w:sz w:val="24"/>
          <w:szCs w:val="24"/>
        </w:rPr>
        <w:t xml:space="preserve"> с чем его установление и изменение также должно соответствовать вышеназванным принципам определения арендной платы за земельные участки. </w:t>
      </w:r>
    </w:p>
    <w:p w:rsidR="0040367B" w:rsidRDefault="0040367B" w:rsidP="00BB0C62">
      <w:pPr>
        <w:ind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Принцип экономической обоснованности размера арендной платы, в том числе и размера коэффициента использования земельных участков (Ки) арендной платы, заключается в том, что коэффициент использования земельных участков (Ки) и сам размер арендной платы устанавливаются в размере, соответствующим доходности земельного участка с учетом категории земель, к которой отнесен такой земельный участок, его разрешенного использования, а также с учетом государственного регулирования тарифов на</w:t>
      </w:r>
      <w:proofErr w:type="gramEnd"/>
      <w:r>
        <w:rPr>
          <w:rFonts w:cs="Arial"/>
          <w:sz w:val="24"/>
          <w:szCs w:val="24"/>
        </w:rPr>
        <w:t xml:space="preserve"> товары (работы, услуги) организаций, осуществляющих хозяйственную деятельность на таком земельном участке. </w:t>
      </w:r>
    </w:p>
    <w:p w:rsidR="00FD4744" w:rsidRDefault="00BB0C62" w:rsidP="00BB0C62">
      <w:pPr>
        <w:ind w:firstLine="708"/>
        <w:rPr>
          <w:rFonts w:cs="Arial"/>
          <w:b/>
          <w:bCs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lastRenderedPageBreak/>
        <w:t xml:space="preserve">Размер коэффициентов </w:t>
      </w:r>
      <w:r w:rsidRPr="00BB0C62">
        <w:rPr>
          <w:rFonts w:cs="Arial"/>
          <w:bCs/>
          <w:sz w:val="24"/>
          <w:szCs w:val="24"/>
          <w:shd w:val="clear" w:color="auto" w:fill="FFFFFF"/>
        </w:rPr>
        <w:t xml:space="preserve">использования (Ки) земельных участков, находящихся в собственности муниципального образования Дубенский район, а также земельных участков государственная собственность на которые не разграничена, </w:t>
      </w:r>
      <w:r w:rsidR="00244879">
        <w:rPr>
          <w:rFonts w:cs="Arial"/>
          <w:bCs/>
          <w:sz w:val="24"/>
          <w:szCs w:val="24"/>
          <w:shd w:val="clear" w:color="auto" w:fill="FFFFFF"/>
        </w:rPr>
        <w:t>рассчитал</w:t>
      </w:r>
      <w:proofErr w:type="gramStart"/>
      <w:r w:rsidR="00244879">
        <w:rPr>
          <w:rFonts w:cs="Arial"/>
          <w:bCs/>
          <w:sz w:val="24"/>
          <w:szCs w:val="24"/>
          <w:shd w:val="clear" w:color="auto" w:fill="FFFFFF"/>
        </w:rPr>
        <w:t>о</w:t>
      </w:r>
      <w:r w:rsidR="00B17A41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Pr="00BB0C62">
        <w:rPr>
          <w:rFonts w:cs="Arial"/>
          <w:bCs/>
          <w:sz w:val="24"/>
          <w:szCs w:val="24"/>
          <w:shd w:val="clear" w:color="auto" w:fill="FFFFFF"/>
        </w:rPr>
        <w:t>ООО</w:t>
      </w:r>
      <w:proofErr w:type="gramEnd"/>
      <w:r w:rsidRPr="00BB0C62">
        <w:rPr>
          <w:rFonts w:cs="Arial"/>
          <w:bCs/>
          <w:sz w:val="24"/>
          <w:szCs w:val="24"/>
          <w:shd w:val="clear" w:color="auto" w:fill="FFFFFF"/>
        </w:rPr>
        <w:t xml:space="preserve"> «Бюро Оценки». Результаты этой работы приведены в приложении к настоящему решению.</w:t>
      </w:r>
      <w:r w:rsidR="00244879">
        <w:rPr>
          <w:rFonts w:cs="Arial"/>
          <w:bCs/>
          <w:sz w:val="24"/>
          <w:szCs w:val="24"/>
          <w:shd w:val="clear" w:color="auto" w:fill="FFFFFF"/>
        </w:rPr>
        <w:t xml:space="preserve"> Экспертное заключение также прилагается.</w:t>
      </w:r>
      <w:r>
        <w:rPr>
          <w:rFonts w:cs="Arial"/>
          <w:b/>
          <w:bCs/>
          <w:sz w:val="24"/>
          <w:szCs w:val="24"/>
          <w:shd w:val="clear" w:color="auto" w:fill="FFFFFF"/>
        </w:rPr>
        <w:t xml:space="preserve">  </w:t>
      </w:r>
    </w:p>
    <w:p w:rsidR="00BB0C62" w:rsidRDefault="00BB0C62" w:rsidP="00BB0C62">
      <w:pPr>
        <w:ind w:firstLine="708"/>
        <w:rPr>
          <w:rFonts w:cs="Arial"/>
          <w:sz w:val="24"/>
          <w:szCs w:val="24"/>
        </w:rPr>
      </w:pPr>
    </w:p>
    <w:p w:rsidR="008802E3" w:rsidRDefault="008802E3" w:rsidP="00BB0C62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Приложение: экспертное заключение об определении размера коэффициентов на 13 л.</w:t>
      </w:r>
    </w:p>
    <w:p w:rsidR="008802E3" w:rsidRDefault="008802E3" w:rsidP="00BB0C62">
      <w:pPr>
        <w:ind w:firstLine="708"/>
        <w:rPr>
          <w:rFonts w:cs="Arial"/>
          <w:sz w:val="24"/>
          <w:szCs w:val="24"/>
        </w:rPr>
      </w:pPr>
    </w:p>
    <w:p w:rsidR="008802E3" w:rsidRDefault="008802E3" w:rsidP="00BB0C62">
      <w:pPr>
        <w:ind w:firstLine="708"/>
        <w:rPr>
          <w:rFonts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02E3" w:rsidTr="00E546A2">
        <w:tc>
          <w:tcPr>
            <w:tcW w:w="4785" w:type="dxa"/>
          </w:tcPr>
          <w:p w:rsidR="008802E3" w:rsidRDefault="008802E3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cs="Arial"/>
                <w:sz w:val="24"/>
                <w:szCs w:val="24"/>
              </w:rPr>
              <w:t>имущественных</w:t>
            </w:r>
            <w:proofErr w:type="gramEnd"/>
          </w:p>
          <w:p w:rsidR="008802E3" w:rsidRDefault="00E546A2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</w:t>
            </w:r>
            <w:r w:rsidR="008802E3">
              <w:rPr>
                <w:rFonts w:cs="Arial"/>
                <w:sz w:val="24"/>
                <w:szCs w:val="24"/>
              </w:rPr>
              <w:t xml:space="preserve"> земельных отношений</w:t>
            </w:r>
          </w:p>
          <w:p w:rsidR="008802E3" w:rsidRDefault="00E546A2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="008802E3">
              <w:rPr>
                <w:rFonts w:cs="Arial"/>
                <w:sz w:val="24"/>
                <w:szCs w:val="24"/>
              </w:rPr>
              <w:t>дминистрации МО Дубенский район</w:t>
            </w:r>
          </w:p>
          <w:p w:rsidR="00E546A2" w:rsidRDefault="00E546A2" w:rsidP="00BB0C6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8802E3" w:rsidRDefault="008802E3" w:rsidP="008802E3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С.А. Тимонина</w:t>
            </w:r>
          </w:p>
        </w:tc>
      </w:tr>
      <w:tr w:rsidR="008802E3" w:rsidTr="00E546A2">
        <w:tc>
          <w:tcPr>
            <w:tcW w:w="4785" w:type="dxa"/>
          </w:tcPr>
          <w:p w:rsidR="008802E3" w:rsidRDefault="008802E3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Ведущий специалист сектора</w:t>
            </w:r>
          </w:p>
          <w:p w:rsidR="008802E3" w:rsidRDefault="00E546A2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8802E3">
              <w:rPr>
                <w:rFonts w:cs="Arial"/>
                <w:sz w:val="24"/>
                <w:szCs w:val="24"/>
              </w:rPr>
              <w:t>о правовой работе администрации</w:t>
            </w:r>
          </w:p>
          <w:p w:rsidR="008802E3" w:rsidRDefault="008802E3" w:rsidP="00BB0C62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МО Дубенский район</w:t>
            </w:r>
          </w:p>
        </w:tc>
        <w:tc>
          <w:tcPr>
            <w:tcW w:w="4786" w:type="dxa"/>
            <w:vAlign w:val="bottom"/>
          </w:tcPr>
          <w:p w:rsidR="008802E3" w:rsidRDefault="008802E3" w:rsidP="008802E3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Д.В. Чибисова</w:t>
            </w:r>
          </w:p>
        </w:tc>
      </w:tr>
    </w:tbl>
    <w:p w:rsidR="008802E3" w:rsidRPr="00FD4744" w:rsidRDefault="008802E3" w:rsidP="00BB0C62">
      <w:pPr>
        <w:ind w:firstLine="708"/>
        <w:rPr>
          <w:rFonts w:cs="Arial"/>
          <w:sz w:val="24"/>
          <w:szCs w:val="24"/>
        </w:rPr>
      </w:pPr>
    </w:p>
    <w:sectPr w:rsidR="008802E3" w:rsidRPr="00FD4744" w:rsidSect="00B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9A"/>
    <w:rsid w:val="00000264"/>
    <w:rsid w:val="00050EDB"/>
    <w:rsid w:val="00080069"/>
    <w:rsid w:val="000E5C20"/>
    <w:rsid w:val="001031FC"/>
    <w:rsid w:val="001E22D9"/>
    <w:rsid w:val="00244879"/>
    <w:rsid w:val="0030749A"/>
    <w:rsid w:val="00312E70"/>
    <w:rsid w:val="00321368"/>
    <w:rsid w:val="003E3416"/>
    <w:rsid w:val="003F25A0"/>
    <w:rsid w:val="0040367B"/>
    <w:rsid w:val="00433207"/>
    <w:rsid w:val="00452484"/>
    <w:rsid w:val="0059754F"/>
    <w:rsid w:val="005E0415"/>
    <w:rsid w:val="006A04F3"/>
    <w:rsid w:val="008433D9"/>
    <w:rsid w:val="008802E3"/>
    <w:rsid w:val="008E19EE"/>
    <w:rsid w:val="00950BD9"/>
    <w:rsid w:val="009857AA"/>
    <w:rsid w:val="00AC23B6"/>
    <w:rsid w:val="00B17A41"/>
    <w:rsid w:val="00B83E97"/>
    <w:rsid w:val="00BA1FFA"/>
    <w:rsid w:val="00BA6C51"/>
    <w:rsid w:val="00BB0C62"/>
    <w:rsid w:val="00D76A85"/>
    <w:rsid w:val="00E2537A"/>
    <w:rsid w:val="00E546A2"/>
    <w:rsid w:val="00E86B80"/>
    <w:rsid w:val="00EA306F"/>
    <w:rsid w:val="00F87389"/>
    <w:rsid w:val="00FB70AE"/>
    <w:rsid w:val="00FD0B8A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D9"/>
    <w:pPr>
      <w:ind w:left="720"/>
      <w:contextualSpacing/>
    </w:pPr>
  </w:style>
  <w:style w:type="table" w:styleId="a4">
    <w:name w:val="Table Grid"/>
    <w:basedOn w:val="a1"/>
    <w:uiPriority w:val="59"/>
    <w:rsid w:val="001E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415F-5B62-468F-B006-8376D47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13</cp:revision>
  <cp:lastPrinted>2016-09-07T06:47:00Z</cp:lastPrinted>
  <dcterms:created xsi:type="dcterms:W3CDTF">2016-08-29T13:53:00Z</dcterms:created>
  <dcterms:modified xsi:type="dcterms:W3CDTF">2016-09-21T06:21:00Z</dcterms:modified>
</cp:coreProperties>
</file>