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524"/>
      </w:tblGrid>
      <w:tr w:rsidR="008764C1" w:rsidTr="0031531E">
        <w:tc>
          <w:tcPr>
            <w:tcW w:w="250" w:type="dxa"/>
          </w:tcPr>
          <w:p w:rsidR="008764C1" w:rsidRDefault="008764C1" w:rsidP="00900EA8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24" w:type="dxa"/>
          </w:tcPr>
          <w:p w:rsidR="0031531E" w:rsidRPr="00BF4CB7" w:rsidRDefault="0031531E" w:rsidP="0031531E">
            <w:pPr>
              <w:tabs>
                <w:tab w:val="left" w:pos="9565"/>
              </w:tabs>
              <w:ind w:left="67" w:right="34" w:firstLine="1277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Конкурс по отбору получателей грантов «</w:t>
            </w:r>
            <w:proofErr w:type="spellStart"/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31531E" w:rsidRPr="00BF4CB7" w:rsidRDefault="0031531E" w:rsidP="0031531E">
            <w:pPr>
              <w:tabs>
                <w:tab w:val="left" w:pos="9565"/>
              </w:tabs>
              <w:ind w:left="67" w:right="34" w:firstLine="127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531E" w:rsidRPr="00BF4CB7" w:rsidRDefault="0031531E" w:rsidP="0031531E">
            <w:pPr>
              <w:tabs>
                <w:tab w:val="left" w:pos="9565"/>
              </w:tabs>
              <w:ind w:left="67" w:right="34" w:firstLine="127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1531E" w:rsidRPr="00BF4CB7" w:rsidRDefault="0031531E" w:rsidP="0031531E">
            <w:pPr>
              <w:tabs>
                <w:tab w:val="left" w:pos="9565"/>
              </w:tabs>
              <w:ind w:left="67" w:right="34" w:firstLine="127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764C1" w:rsidRPr="00BF4CB7" w:rsidRDefault="00900EA8" w:rsidP="0031531E">
            <w:pPr>
              <w:tabs>
                <w:tab w:val="left" w:pos="9565"/>
              </w:tabs>
              <w:ind w:left="67" w:right="34" w:firstLine="1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Министерство сельского хозяйства Тульской области в соответствии с правилами предоставления субсидий на создание системы поддержки фермеров и развитие сельской кооперации, утвержденных постановлением правительства Тульской области от 28.05.2019 года № 195 (</w:t>
            </w:r>
            <w:hyperlink r:id="rId6" w:tooltip="ПП ТО 195 от 28.05.2019 Правила Агростартапы.pdf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upload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medialibrary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/74a/74abc053dd1a534ea10a1e7ffd1edd94.pdf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), объявляет о проведении дополнительного конкурса по отбору получателей грантов «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Дата и время начала приема заявок и документов: </w:t>
            </w: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09 октября 2019 года с 9 час. 00 мин. </w:t>
            </w: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Дата и время окончания приема заявок и документов:</w:t>
            </w: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07 ноября 2019 года до 17 час. 00 мин.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Документы принимаются министерством сельского хозяйства Тульской области по адресу: 300045, г. Тула, ул. Оборонная, 114а, к. № 611,614.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понедельник – четверг с 9 час. 00 мин. до 17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час.00 мин.; пятница - с 9 час. 00 мин. до 16 час.00 мин; перерыв на обед с 13 час. 00 мин. до 13 час. 48 мин. Кроме выходных и праздничных дней.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Контактная информация: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Телефоны для справок: (4872) 24-52-67 (доб. 3730) – Филатова Илона Игоревна;(4872) 24-51-04 (доб. 3741) – Парфенова Ольга Львовна. 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Заявки и документы для участия в конкурсном отборе подаются заявителями в Министерство не позднее даты, указанной в информационном сообщении о проведении конкурсного отбора.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Заявка подается непосредственно лицом, указанным в заявке. 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Заявки и документы для участия в конкурсном отборе предоставляются на бумажном носителе с приложением описи предоставляемых документов. В опись, составляемую в двух экземплярах, вносятся: наименования, номера и даты всех документов, подаваемых заявителем, количество листов в них. Первый экземпляр описи с отметкой о дате, времени и должностном лице, принявшем документы, остается у заявителя, второй (копия) прилагается к заявке и документам.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Для участия в конкурсном отборе на получение гранта "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заявитель - крестьянское (фермерское) хозяйство представляет в Министерство следующие документы: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заявку о намерении участвовать в конкурсном отборе для получения гранта "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(по форме согласно Приложению № 1 к ИС для ИП Главы КФХ);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копию паспорта гражданина Российской Федерации (все страницы);</w:t>
            </w:r>
            <w:proofErr w:type="gram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 по созданию и развитию крестьянского (фермерского) хозяйства сроком на 5 лет (по форме согласно Приложению № 3);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-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государственной поддержки, собственных и заемных средств) (по форме согласно Приложению № 4);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выписку из банковского счета, подтверждающую наличие собственных средств и (или) заемных средств в размере не менее 10% от размера средств государственной поддержки</w:t>
            </w:r>
            <w:proofErr w:type="gram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заявитель вправе представить по собственной инициативе, на первое число месяца подачи заявления по форме, утвержденной Приказом Федеральной налоговой службы России от 20 января 2017 года N ММВ-7-8/20@ (Код по КНД 1120101), а также выписку из Единого государственного реестра юридических лиц (индивидуальных предпринимателей).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Для участия в конкурсном отборе гранта "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на предоставление средств заявитель - гражданин Российской Федерации представляет в Министерство следующие документы: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заявку о намерении участвовать в конкурсном отборе для получения гранта "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(по форме согласно Приложению № 2 к ИС для граждан РФ);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копию паспорта гражданина Российской Федерации (все страницы);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копию свидетельства о постановке на учет физического лица в налоговом органе на территории Российской Федерации;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проект по созданию и развитию крестьянского (фермерского) хозяйства на 5 лет (по форме согласно Приложению № 3);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государственной поддержки, собственных и заемных средств) (по форме согласно Приложению № 4);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выписку из банковского счета, подтверждающую наличие собственных средств и (или) заемных средств в размере не менее 10% от запрашиваемой суммы государственной поддержки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заявитель вправе представить по собственной инициативе, на первое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число месяца подачи заявления по форме, утвержденной Приказом Федеральной налоговой службы России от 20 января 2017 года N ММВ-7-8/20@ (Код по КНД 1120101), а также выписку из Единого государственного реестра юридических лиц (индивидуальных предпринимателей).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Предоставленные на конкурный отбор документы заявителю не возвращаются. 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Ответственность за достоверность информации, указанной в заявке и в документах, несет заявитель.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Приложения: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 Заявка о намерении участия в конкурсном отборе для получения гранта "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(Приложение №1 к ИС для ИП Главы КФХ);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7" w:tooltip="Приложение № 1 к ИС для ИП Главы КФХ.docx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upload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medialibrary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/551/55107f32d46f5f6990fbf3145e1a203f.docx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Заявка о намерении участия в конкурсном отборе для получения гранта "</w:t>
            </w:r>
            <w:proofErr w:type="spell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Агростартап</w:t>
            </w:r>
            <w:proofErr w:type="spell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(Приложение №2 к ИС для граждан РФ);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8" w:tooltip="Приложение № 2 к ИС для граждан РФ.docx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upload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medialibrary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/419/4193dc42386816293862a0a31b184884.docx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 Рекомендуемая форма проекта по созданию и развитию крестьянского (фермерского) хозяйства (Приложение №3);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9" w:tooltip="Приложение № 3 проект.docx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upload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medialibrary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/ac9/ac98c285b0b2ebffa3ab4a49d470c3e1.docx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proofErr w:type="gramStart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Рекомендуемая форма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государственной поддержки, собственных и заемных средств) (Приложение №4). 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10" w:tooltip="Приложение № 4 план расходов.docx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upload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medialibrary</w:t>
              </w:r>
              <w:proofErr w:type="spellEnd"/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/d23/d2329d9e83befac35deb7d1234580fb6.docx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Нормативные правовые акты:</w:t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Постановление Правительства Российской Федерации </w:t>
            </w:r>
            <w:hyperlink r:id="rId11" w:tooltip="ПП РФ 476 от 20.04.2019.pdf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/upload/medialibrary/bc5/bc59a040652a43408783bb19853b5923.pdf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2) Приказ министерства сельского хозяйства Тульской области </w:t>
            </w:r>
            <w:hyperlink r:id="rId12" w:tooltip="Приказ МСХ ТО 48-осн от 31.07.2019 Агростартап.pdf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/upload/medialibrary/b8e/b8e4d8a1cdaf07f33d69d8ddf56eef88.pdf</w:t>
              </w:r>
            </w:hyperlink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3) Приказ Минсельхоза</w:t>
            </w:r>
            <w:proofErr w:type="gramEnd"/>
            <w:r w:rsidRPr="00BF4C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России </w:t>
            </w:r>
            <w:hyperlink r:id="rId13" w:tooltip="Приказ МСХ РФ 238 от 06.05.2019.pdf" w:history="1">
              <w:r w:rsidRPr="00BF4CB7">
                <w:rPr>
                  <w:rStyle w:val="a4"/>
                  <w:rFonts w:ascii="Times New Roman" w:hAnsi="Times New Roman" w:cs="Times New Roman"/>
                  <w:color w:val="A000B3"/>
                  <w:sz w:val="28"/>
                  <w:szCs w:val="28"/>
                  <w:shd w:val="clear" w:color="auto" w:fill="FFFFFF"/>
                </w:rPr>
                <w:t>/upload/medialibrary/9ec/9ec3516f7974b9ac9522fcff6fdb33ec.pdf</w:t>
              </w:r>
            </w:hyperlink>
          </w:p>
        </w:tc>
      </w:tr>
    </w:tbl>
    <w:p w:rsidR="006D4479" w:rsidRDefault="006D4479" w:rsidP="008764C1">
      <w:pPr>
        <w:jc w:val="right"/>
        <w:rPr>
          <w:rFonts w:ascii="Times New Roman" w:hAnsi="Times New Roman" w:cs="Times New Roman"/>
        </w:rPr>
      </w:pPr>
    </w:p>
    <w:p w:rsidR="008764C1" w:rsidRDefault="008764C1" w:rsidP="008764C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900EA8" w:rsidRDefault="00900EA8" w:rsidP="008764C1">
      <w:pPr>
        <w:jc w:val="right"/>
        <w:rPr>
          <w:rFonts w:ascii="Times New Roman" w:hAnsi="Times New Roman" w:cs="Times New Roman"/>
        </w:rPr>
      </w:pPr>
    </w:p>
    <w:p w:rsidR="008764C1" w:rsidRDefault="008764C1" w:rsidP="008764C1">
      <w:pPr>
        <w:jc w:val="right"/>
        <w:rPr>
          <w:rFonts w:ascii="Times New Roman" w:hAnsi="Times New Roman" w:cs="Times New Roman"/>
        </w:rPr>
      </w:pPr>
    </w:p>
    <w:p w:rsidR="00C135AD" w:rsidRDefault="00C135AD" w:rsidP="008764C1">
      <w:pPr>
        <w:ind w:firstLine="708"/>
        <w:rPr>
          <w:rFonts w:ascii="Times New Roman" w:hAnsi="Times New Roman" w:cs="Times New Roman"/>
        </w:rPr>
      </w:pPr>
    </w:p>
    <w:p w:rsidR="00C135AD" w:rsidRPr="008764C1" w:rsidRDefault="00C135AD" w:rsidP="008764C1">
      <w:pPr>
        <w:ind w:firstLine="708"/>
        <w:rPr>
          <w:rFonts w:ascii="Times New Roman" w:hAnsi="Times New Roman" w:cs="Times New Roman"/>
        </w:rPr>
      </w:pPr>
    </w:p>
    <w:sectPr w:rsidR="00C135AD" w:rsidRPr="0087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B"/>
    <w:rsid w:val="000B638A"/>
    <w:rsid w:val="0031531E"/>
    <w:rsid w:val="006577AE"/>
    <w:rsid w:val="006D4479"/>
    <w:rsid w:val="008764C1"/>
    <w:rsid w:val="008E01AB"/>
    <w:rsid w:val="00900EA8"/>
    <w:rsid w:val="00A35FED"/>
    <w:rsid w:val="00BF4394"/>
    <w:rsid w:val="00BF4CB7"/>
    <w:rsid w:val="00C135AD"/>
    <w:rsid w:val="00C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0E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0E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.tularegion.ru/upload/medialibrary/419/4193dc42386816293862a0a31b184884.docx" TargetMode="External"/><Relationship Id="rId13" Type="http://schemas.openxmlformats.org/officeDocument/2006/relationships/hyperlink" Target="https://agro.tularegion.ru/upload/medialibrary/9ec/9ec3516f7974b9ac9522fcff6fdb33ec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gro.tularegion.ru/upload/medialibrary/551/55107f32d46f5f6990fbf3145e1a203f.docx" TargetMode="External"/><Relationship Id="rId12" Type="http://schemas.openxmlformats.org/officeDocument/2006/relationships/hyperlink" Target="https://agro.tularegion.ru/upload/medialibrary/b8e/b8e4d8a1cdaf07f33d69d8ddf56eef8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ro.tularegion.ru/upload/medialibrary/74a/74abc053dd1a534ea10a1e7ffd1edd94.pdf" TargetMode="External"/><Relationship Id="rId11" Type="http://schemas.openxmlformats.org/officeDocument/2006/relationships/hyperlink" Target="https://agro.tularegion.ru/upload/medialibrary/bc5/bc59a040652a43408783bb19853b59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gro.tularegion.ru/upload/medialibrary/d23/d2329d9e83befac35deb7d1234580fb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.tularegion.ru/upload/medialibrary/ac9/ac98c285b0b2ebffa3ab4a49d470c3e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CE95-621E-4F21-96F7-A9832202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Татьяна Александровна</dc:creator>
  <cp:keywords/>
  <dc:description/>
  <cp:lastModifiedBy>Москаленко Татьяна Александровна</cp:lastModifiedBy>
  <cp:revision>14</cp:revision>
  <dcterms:created xsi:type="dcterms:W3CDTF">2019-08-06T14:07:00Z</dcterms:created>
  <dcterms:modified xsi:type="dcterms:W3CDTF">2019-10-17T06:06:00Z</dcterms:modified>
</cp:coreProperties>
</file>