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pacing w:val="0"/>
          <w:sz w:val="32"/>
          <w:szCs w:val="3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6"/>
          <w:shd w:fill="FFFFFF" w:val="clear"/>
        </w:rPr>
        <w:tab/>
        <w:tab/>
        <w:tab/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32"/>
          <w:szCs w:val="32"/>
          <w:shd w:fill="FFFFFF" w:val="clear"/>
        </w:rPr>
        <w:tab/>
        <w:tab/>
        <w:tab/>
      </w:r>
      <w:r>
        <w:rPr>
          <w:rFonts w:eastAsia="Times New Roman" w:cs="Times New Roman" w:ascii="Times New Roman" w:hAnsi="Times New Roman"/>
          <w:b/>
          <w:color w:val="00000A"/>
          <w:spacing w:val="0"/>
          <w:sz w:val="32"/>
          <w:szCs w:val="32"/>
          <w:shd w:fill="FFFFFF" w:val="clear"/>
        </w:rPr>
        <w:t>О реорганизации Управлений ПФР</w:t>
      </w:r>
    </w:p>
    <w:p>
      <w:pPr>
        <w:pStyle w:val="Normal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32"/>
          <w:szCs w:val="32"/>
          <w:shd w:fill="FFFFFF" w:val="clear"/>
        </w:rPr>
        <w:tab/>
        <w:t xml:space="preserve">Государственное учреждение - </w:t>
      </w:r>
      <w:r>
        <w:rPr>
          <w:rFonts w:eastAsia="Times New Roman" w:cs="Times New Roman" w:ascii="Times New Roman" w:hAnsi="Times New Roman"/>
          <w:color w:val="000000"/>
          <w:spacing w:val="0"/>
          <w:sz w:val="32"/>
          <w:szCs w:val="32"/>
          <w:shd w:fill="FFFFFF" w:val="clear"/>
        </w:rPr>
        <w:t>Управление Пенсионного фонда Российской Федерации в г. Щекино Тульской области (межрайонное) уведомляет о реорганизации с 01.07.2020 путем присоединения государственных учреждений: УПФР в Белевском районе Тульской области и УПФР в Суворовском районе Тульской области.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32"/>
          <w:szCs w:val="32"/>
          <w:shd w:fill="FFFFFF" w:val="clear"/>
        </w:rPr>
        <w:tab/>
        <w:t xml:space="preserve">С указанной даты будет функционировать учреждение со следующим наименованием: </w:t>
      </w:r>
      <w:r>
        <w:rPr>
          <w:rFonts w:eastAsia="Times New Roman" w:cs="Times New Roman" w:ascii="Times New Roman" w:hAnsi="Times New Roman"/>
          <w:color w:val="00000A"/>
          <w:spacing w:val="0"/>
          <w:sz w:val="32"/>
          <w:szCs w:val="32"/>
          <w:shd w:fill="FFFFFF" w:val="clear"/>
        </w:rPr>
        <w:t xml:space="preserve">Государственное учреждение - </w:t>
      </w:r>
      <w:r>
        <w:rPr>
          <w:rFonts w:eastAsia="Times New Roman" w:cs="Times New Roman" w:ascii="Times New Roman" w:hAnsi="Times New Roman"/>
          <w:color w:val="000000"/>
          <w:spacing w:val="0"/>
          <w:sz w:val="32"/>
          <w:szCs w:val="32"/>
          <w:shd w:fill="FFFFFF" w:val="clear"/>
        </w:rPr>
        <w:t>Управление Пенсионного фонда Российской Федерации в г. Щекино Тульской области (межрайонное).</w:t>
      </w:r>
    </w:p>
    <w:p>
      <w:pPr>
        <w:pStyle w:val="Normal"/>
        <w:jc w:val="both"/>
        <w:rPr>
          <w:rFonts w:ascii="Times New Roman" w:hAnsi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32"/>
          <w:szCs w:val="32"/>
          <w:shd w:fill="FFFFFF" w:val="clear"/>
        </w:rPr>
        <w:tab/>
        <w:t>На месте вышеуказанных управлений ПФР будут действовать обособленные структуры — клиентские службы. Они будут осуществлять работу с клиентами в том же объеме, что и Управления ПФР до их реорганизации.</w:t>
      </w:r>
    </w:p>
    <w:p>
      <w:pPr>
        <w:pStyle w:val="Normal"/>
        <w:ind w:left="0" w:right="0" w:firstLine="680"/>
        <w:jc w:val="both"/>
        <w:rPr>
          <w:rFonts w:ascii="Times New Roman" w:hAnsi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32"/>
          <w:szCs w:val="32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32"/>
          <w:szCs w:val="32"/>
          <w:shd w:fill="FFFFFF" w:val="clear"/>
        </w:rPr>
        <w:t>1.</w:t>
        <w:tab/>
        <w:t>Клиентская служба (на правах отдела) в Белевском районе Тульской области (руководитель Жарова Наталья Анатольевна). Телефоны «горячей линии»: 8 (48742) 4-00-79, 8 (48742) 4-26-17.</w:t>
      </w:r>
    </w:p>
    <w:p>
      <w:pPr>
        <w:pStyle w:val="Normal"/>
        <w:ind w:left="0" w:right="0" w:firstLine="680"/>
        <w:jc w:val="both"/>
        <w:rPr>
          <w:rFonts w:ascii="Times New Roman" w:hAnsi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32"/>
          <w:szCs w:val="32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pacing w:val="0"/>
          <w:sz w:val="32"/>
          <w:szCs w:val="32"/>
          <w:shd w:fill="FFFFFF" w:val="clear"/>
        </w:rPr>
        <w:t>2.</w:t>
        <w:tab/>
        <w:t>Клиентская служба (на правах отдела) в Суворовском районе Тульской области (руководитель Климова Ирина Александровна). Телефоны «горячей линии»: 8 (48763) 2-36-59, 8 (48763) 2-76-50.</w:t>
      </w:r>
    </w:p>
    <w:p>
      <w:pPr>
        <w:pStyle w:val="Normal"/>
        <w:ind w:left="0" w:right="0" w:firstLine="737"/>
        <w:jc w:val="both"/>
        <w:rPr>
          <w:rFonts w:ascii="Times New Roman" w:hAnsi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32"/>
          <w:szCs w:val="32"/>
          <w:shd w:fill="FFFFFF" w:val="clear"/>
        </w:rPr>
        <w:t>3.</w:t>
        <w:tab/>
        <w:t xml:space="preserve">Клиентская служба (на правах группы) в Дубенском районе Тульской области (руководитель клиентской службы Юдина Ирина Николаевна). Телефоны «горячей линии»: 8 (48732) 2-10-94, 8 (48732) 2-14-65. </w:t>
      </w:r>
    </w:p>
    <w:p>
      <w:pPr>
        <w:pStyle w:val="Normal"/>
        <w:jc w:val="both"/>
        <w:rPr>
          <w:rFonts w:ascii="Times New Roman" w:hAnsi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32"/>
          <w:szCs w:val="32"/>
          <w:shd w:fill="FFFFFF" w:val="clear"/>
        </w:rPr>
        <w:tab/>
        <w:t>Клиентские службы УПФР будут располагаться по прежним ад</w:t>
      </w:r>
      <w:bookmarkStart w:id="0" w:name="__UnoMark__309_513715984"/>
      <w:bookmarkEnd w:id="0"/>
      <w:r>
        <w:rPr>
          <w:rFonts w:eastAsia="Times New Roman" w:cs="Times New Roman" w:ascii="Times New Roman" w:hAnsi="Times New Roman"/>
          <w:color w:val="000000"/>
          <w:spacing w:val="0"/>
          <w:sz w:val="32"/>
          <w:szCs w:val="32"/>
          <w:shd w:fill="FFFFFF" w:val="clear"/>
        </w:rPr>
        <w:t>ресам: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32"/>
          <w:szCs w:val="32"/>
          <w:shd w:fill="FFFFFF" w:val="clear"/>
        </w:rPr>
        <w:tab/>
        <w:t>301530, Тульская область, г. Белев, ул. К.Маркса, д.116;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32"/>
          <w:szCs w:val="32"/>
          <w:shd w:fill="FFFFFF" w:val="clear"/>
        </w:rPr>
        <w:tab/>
        <w:t>301430, Тульская область, г. Суворов, ул. Строителей, д.6 «А»;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32"/>
          <w:szCs w:val="32"/>
          <w:shd w:fill="FFFFFF" w:val="clear"/>
        </w:rPr>
        <w:tab/>
        <w:t>301160, Тульская область, п. Дубна, ул.Первомайская, д.31.</w:t>
      </w:r>
    </w:p>
    <w:p>
      <w:pPr>
        <w:pStyle w:val="Normal"/>
        <w:spacing w:lineRule="exact" w:line="276" w:before="0" w:after="20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200" w:right="117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Application>LibreOffice/4.4.3.2$Windows_x86 LibreOffice_project/88805f81e9fe61362df02b9941de8e38a9b5fd16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lastPrinted>2020-06-30T12:48:47Z</cp:lastPrinted>
  <dcterms:modified xsi:type="dcterms:W3CDTF">2020-06-30T12:49:04Z</dcterms:modified>
  <cp:revision>1</cp:revision>
</cp:coreProperties>
</file>