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71" w:rsidRPr="00C165D7" w:rsidRDefault="00886DBF" w:rsidP="00C36471">
      <w:pPr>
        <w:jc w:val="right"/>
        <w:rPr>
          <w:rFonts w:ascii="Arial" w:hAnsi="Arial" w:cs="Arial"/>
          <w:b/>
          <w:sz w:val="24"/>
          <w:szCs w:val="24"/>
        </w:rPr>
      </w:pPr>
      <w:r>
        <w:rPr>
          <w:rFonts w:ascii="Arial" w:hAnsi="Arial" w:cs="Arial"/>
          <w:b/>
          <w:sz w:val="24"/>
          <w:szCs w:val="24"/>
        </w:rPr>
        <w:t>ПРОЕКТ</w:t>
      </w:r>
    </w:p>
    <w:p w:rsidR="00C36471" w:rsidRPr="00C165D7" w:rsidRDefault="00C36471" w:rsidP="00C36471">
      <w:pPr>
        <w:contextualSpacing/>
        <w:jc w:val="center"/>
        <w:rPr>
          <w:rFonts w:ascii="Arial" w:hAnsi="Arial" w:cs="Arial"/>
          <w:b/>
          <w:sz w:val="24"/>
          <w:szCs w:val="24"/>
        </w:rPr>
      </w:pPr>
      <w:r w:rsidRPr="00C165D7">
        <w:rPr>
          <w:rFonts w:ascii="Arial" w:hAnsi="Arial" w:cs="Arial"/>
          <w:b/>
          <w:sz w:val="24"/>
          <w:szCs w:val="24"/>
        </w:rPr>
        <w:t>Тульская область</w:t>
      </w:r>
    </w:p>
    <w:p w:rsidR="00C36471" w:rsidRPr="00C165D7" w:rsidRDefault="00C36471" w:rsidP="00C36471">
      <w:pPr>
        <w:contextualSpacing/>
        <w:jc w:val="center"/>
        <w:rPr>
          <w:rFonts w:ascii="Arial" w:hAnsi="Arial" w:cs="Arial"/>
          <w:b/>
          <w:sz w:val="24"/>
          <w:szCs w:val="24"/>
        </w:rPr>
      </w:pPr>
      <w:r w:rsidRPr="00C165D7">
        <w:rPr>
          <w:rFonts w:ascii="Arial" w:hAnsi="Arial" w:cs="Arial"/>
          <w:b/>
          <w:sz w:val="24"/>
          <w:szCs w:val="24"/>
        </w:rPr>
        <w:t>Муниципальное образование Дубенский район</w:t>
      </w:r>
    </w:p>
    <w:p w:rsidR="00C36471" w:rsidRPr="00C165D7" w:rsidRDefault="00C36471" w:rsidP="00847895">
      <w:pPr>
        <w:contextualSpacing/>
        <w:jc w:val="center"/>
        <w:rPr>
          <w:rFonts w:ascii="Arial" w:hAnsi="Arial" w:cs="Arial"/>
          <w:b/>
          <w:sz w:val="24"/>
          <w:szCs w:val="24"/>
        </w:rPr>
      </w:pPr>
      <w:r w:rsidRPr="00C165D7">
        <w:rPr>
          <w:rFonts w:ascii="Arial" w:hAnsi="Arial" w:cs="Arial"/>
          <w:b/>
          <w:sz w:val="24"/>
          <w:szCs w:val="24"/>
        </w:rPr>
        <w:t>Собрание представителей</w:t>
      </w:r>
    </w:p>
    <w:p w:rsidR="00C36471" w:rsidRPr="00C165D7" w:rsidRDefault="00C36471" w:rsidP="00847895">
      <w:pPr>
        <w:contextualSpacing/>
        <w:jc w:val="center"/>
        <w:rPr>
          <w:rFonts w:ascii="Arial" w:hAnsi="Arial" w:cs="Arial"/>
          <w:b/>
          <w:sz w:val="24"/>
          <w:szCs w:val="24"/>
        </w:rPr>
      </w:pPr>
    </w:p>
    <w:p w:rsidR="00847895" w:rsidRPr="00C165D7" w:rsidRDefault="00C36471" w:rsidP="00847895">
      <w:pPr>
        <w:contextualSpacing/>
        <w:jc w:val="center"/>
        <w:rPr>
          <w:rFonts w:ascii="Arial" w:hAnsi="Arial" w:cs="Arial"/>
          <w:b/>
          <w:sz w:val="24"/>
          <w:szCs w:val="24"/>
        </w:rPr>
      </w:pPr>
      <w:r w:rsidRPr="00C165D7">
        <w:rPr>
          <w:rFonts w:ascii="Arial" w:hAnsi="Arial" w:cs="Arial"/>
          <w:b/>
          <w:sz w:val="24"/>
          <w:szCs w:val="24"/>
        </w:rPr>
        <w:t xml:space="preserve">Решение </w:t>
      </w:r>
    </w:p>
    <w:p w:rsidR="00C36471" w:rsidRPr="00C165D7" w:rsidRDefault="00C36471" w:rsidP="00847895">
      <w:pPr>
        <w:jc w:val="center"/>
        <w:rPr>
          <w:rFonts w:ascii="Arial" w:hAnsi="Arial" w:cs="Arial"/>
          <w:b/>
          <w:sz w:val="24"/>
          <w:szCs w:val="24"/>
        </w:rPr>
      </w:pPr>
    </w:p>
    <w:p w:rsidR="00847895" w:rsidRPr="00C165D7" w:rsidRDefault="005276BE" w:rsidP="00847895">
      <w:pPr>
        <w:spacing w:line="240" w:lineRule="auto"/>
        <w:contextualSpacing/>
        <w:jc w:val="center"/>
        <w:rPr>
          <w:rFonts w:ascii="Arial" w:hAnsi="Arial" w:cs="Arial"/>
          <w:b/>
          <w:sz w:val="24"/>
          <w:szCs w:val="24"/>
        </w:rPr>
      </w:pPr>
      <w:bookmarkStart w:id="0" w:name="_GoBack"/>
      <w:bookmarkEnd w:id="0"/>
      <w:r w:rsidRPr="00C165D7">
        <w:rPr>
          <w:rFonts w:ascii="Arial" w:hAnsi="Arial" w:cs="Arial"/>
          <w:b/>
          <w:sz w:val="24"/>
          <w:szCs w:val="24"/>
        </w:rPr>
        <w:t>О внесении изменений в решение Собрания представителей муниципального образования Дубенский район от 10.04.2015г. №18-5 «</w:t>
      </w:r>
      <w:r w:rsidR="00847895" w:rsidRPr="00C165D7">
        <w:rPr>
          <w:rFonts w:ascii="Arial" w:hAnsi="Arial" w:cs="Arial"/>
          <w:b/>
          <w:sz w:val="24"/>
          <w:szCs w:val="24"/>
        </w:rPr>
        <w:t>Об утверждении Положения о бюджетном процессе</w:t>
      </w:r>
      <w:r w:rsidR="00861EEB" w:rsidRPr="00C165D7">
        <w:rPr>
          <w:rFonts w:ascii="Arial" w:hAnsi="Arial" w:cs="Arial"/>
          <w:b/>
          <w:sz w:val="24"/>
          <w:szCs w:val="24"/>
        </w:rPr>
        <w:t xml:space="preserve"> </w:t>
      </w:r>
      <w:r w:rsidR="00847895" w:rsidRPr="00C165D7">
        <w:rPr>
          <w:rFonts w:ascii="Arial" w:hAnsi="Arial" w:cs="Arial"/>
          <w:b/>
          <w:sz w:val="24"/>
          <w:szCs w:val="24"/>
        </w:rPr>
        <w:t>в муниципальном образовании Дубенский район</w:t>
      </w:r>
      <w:r w:rsidRPr="00C165D7">
        <w:rPr>
          <w:rFonts w:ascii="Arial" w:hAnsi="Arial" w:cs="Arial"/>
          <w:b/>
          <w:sz w:val="24"/>
          <w:szCs w:val="24"/>
        </w:rPr>
        <w:t>»</w:t>
      </w:r>
    </w:p>
    <w:p w:rsidR="00847895" w:rsidRPr="00C165D7" w:rsidRDefault="00847895" w:rsidP="00847895">
      <w:pPr>
        <w:spacing w:line="240" w:lineRule="auto"/>
        <w:contextualSpacing/>
        <w:jc w:val="center"/>
        <w:rPr>
          <w:rFonts w:ascii="Arial" w:hAnsi="Arial" w:cs="Arial"/>
          <w:b/>
          <w:sz w:val="24"/>
          <w:szCs w:val="24"/>
        </w:rPr>
      </w:pPr>
    </w:p>
    <w:p w:rsidR="00847895" w:rsidRPr="00C165D7" w:rsidRDefault="00847895" w:rsidP="00DD0BEE">
      <w:pPr>
        <w:spacing w:line="240" w:lineRule="auto"/>
        <w:ind w:firstLine="851"/>
        <w:contextualSpacing/>
        <w:jc w:val="both"/>
        <w:rPr>
          <w:rFonts w:ascii="Arial" w:hAnsi="Arial" w:cs="Arial"/>
          <w:sz w:val="24"/>
          <w:szCs w:val="24"/>
        </w:rPr>
      </w:pPr>
      <w:r w:rsidRPr="00C165D7">
        <w:rPr>
          <w:rFonts w:ascii="Arial" w:hAnsi="Arial" w:cs="Arial"/>
          <w:sz w:val="24"/>
          <w:szCs w:val="24"/>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Дубенский </w:t>
      </w:r>
      <w:r w:rsidR="00F476A8">
        <w:rPr>
          <w:rFonts w:ascii="Arial" w:hAnsi="Arial" w:cs="Arial"/>
          <w:sz w:val="24"/>
          <w:szCs w:val="24"/>
        </w:rPr>
        <w:t xml:space="preserve">район </w:t>
      </w:r>
      <w:r w:rsidRPr="00C165D7">
        <w:rPr>
          <w:rFonts w:ascii="Arial" w:hAnsi="Arial" w:cs="Arial"/>
          <w:sz w:val="24"/>
          <w:szCs w:val="24"/>
        </w:rPr>
        <w:t>Собрание представителей муниципального образования</w:t>
      </w:r>
      <w:r w:rsidR="00813F01">
        <w:rPr>
          <w:rFonts w:ascii="Arial" w:hAnsi="Arial" w:cs="Arial"/>
          <w:sz w:val="24"/>
          <w:szCs w:val="24"/>
        </w:rPr>
        <w:t xml:space="preserve"> Дубенский район </w:t>
      </w:r>
      <w:r w:rsidRPr="00C165D7">
        <w:rPr>
          <w:rFonts w:ascii="Arial" w:hAnsi="Arial" w:cs="Arial"/>
          <w:sz w:val="24"/>
          <w:szCs w:val="24"/>
        </w:rPr>
        <w:t>РЕШИЛО:</w:t>
      </w:r>
    </w:p>
    <w:p w:rsidR="00847895" w:rsidRPr="00C165D7" w:rsidRDefault="00847895"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1. Внести в решение Собрания представителей муниципального образования Дубенский район от 10.04.2015г.№18-5 «Об утверждении Положения о бюджетном процессе в муниципальном образовании Дубенский район» следующие изменения:</w:t>
      </w:r>
    </w:p>
    <w:p w:rsidR="009974DD" w:rsidRPr="00C165D7" w:rsidRDefault="009974DD"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 xml:space="preserve">1.1. </w:t>
      </w:r>
      <w:r w:rsidR="00C36471" w:rsidRPr="00C165D7">
        <w:rPr>
          <w:rFonts w:ascii="Arial" w:hAnsi="Arial" w:cs="Arial"/>
          <w:sz w:val="24"/>
          <w:szCs w:val="24"/>
        </w:rPr>
        <w:t>С</w:t>
      </w:r>
      <w:r w:rsidR="00747AFA" w:rsidRPr="00C165D7">
        <w:rPr>
          <w:rFonts w:ascii="Arial" w:hAnsi="Arial" w:cs="Arial"/>
          <w:sz w:val="24"/>
          <w:szCs w:val="24"/>
        </w:rPr>
        <w:t>тать</w:t>
      </w:r>
      <w:r w:rsidR="00C36471" w:rsidRPr="00C165D7">
        <w:rPr>
          <w:rFonts w:ascii="Arial" w:hAnsi="Arial" w:cs="Arial"/>
          <w:sz w:val="24"/>
          <w:szCs w:val="24"/>
        </w:rPr>
        <w:t>ю</w:t>
      </w:r>
      <w:r w:rsidR="00747AFA" w:rsidRPr="00C165D7">
        <w:rPr>
          <w:rFonts w:ascii="Arial" w:hAnsi="Arial" w:cs="Arial"/>
          <w:sz w:val="24"/>
          <w:szCs w:val="24"/>
        </w:rPr>
        <w:t xml:space="preserve"> 7</w:t>
      </w:r>
      <w:r w:rsidRPr="00C165D7">
        <w:rPr>
          <w:rFonts w:ascii="Arial" w:hAnsi="Arial" w:cs="Arial"/>
          <w:sz w:val="24"/>
          <w:szCs w:val="24"/>
        </w:rPr>
        <w:t>:</w:t>
      </w:r>
    </w:p>
    <w:p w:rsidR="00847895" w:rsidRPr="00C165D7" w:rsidRDefault="009974DD"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 xml:space="preserve">1.1.1. пункт </w:t>
      </w:r>
      <w:r w:rsidR="00747AFA" w:rsidRPr="00C165D7">
        <w:rPr>
          <w:rFonts w:ascii="Arial" w:hAnsi="Arial" w:cs="Arial"/>
          <w:sz w:val="24"/>
          <w:szCs w:val="24"/>
        </w:rPr>
        <w:t>1</w:t>
      </w:r>
      <w:r w:rsidR="00027535" w:rsidRPr="00C165D7">
        <w:rPr>
          <w:rFonts w:ascii="Arial" w:hAnsi="Arial" w:cs="Arial"/>
          <w:sz w:val="24"/>
          <w:szCs w:val="24"/>
        </w:rPr>
        <w:t xml:space="preserve"> </w:t>
      </w:r>
      <w:r w:rsidR="00847895" w:rsidRPr="00C165D7">
        <w:rPr>
          <w:rFonts w:ascii="Arial" w:hAnsi="Arial" w:cs="Arial"/>
          <w:sz w:val="24"/>
          <w:szCs w:val="24"/>
        </w:rPr>
        <w:t xml:space="preserve">дополнить </w:t>
      </w:r>
      <w:r w:rsidR="00027535" w:rsidRPr="00C165D7">
        <w:rPr>
          <w:rFonts w:ascii="Arial" w:hAnsi="Arial" w:cs="Arial"/>
          <w:sz w:val="24"/>
          <w:szCs w:val="24"/>
        </w:rPr>
        <w:t>абзацем</w:t>
      </w:r>
      <w:r w:rsidR="005276BE" w:rsidRPr="00C165D7">
        <w:rPr>
          <w:rFonts w:ascii="Arial" w:hAnsi="Arial" w:cs="Arial"/>
          <w:sz w:val="24"/>
          <w:szCs w:val="24"/>
        </w:rPr>
        <w:t xml:space="preserve"> </w:t>
      </w:r>
      <w:r w:rsidR="00847895" w:rsidRPr="00C165D7">
        <w:rPr>
          <w:rFonts w:ascii="Arial" w:hAnsi="Arial" w:cs="Arial"/>
          <w:sz w:val="24"/>
          <w:szCs w:val="24"/>
        </w:rPr>
        <w:t xml:space="preserve"> следующего содержания:</w:t>
      </w:r>
    </w:p>
    <w:p w:rsidR="00027535" w:rsidRPr="00C165D7" w:rsidRDefault="009974DD"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w:t>
      </w:r>
      <w:r w:rsidR="00747AFA" w:rsidRPr="00C165D7">
        <w:rPr>
          <w:rFonts w:ascii="Arial" w:hAnsi="Arial" w:cs="Arial"/>
          <w:sz w:val="24"/>
          <w:szCs w:val="24"/>
        </w:rPr>
        <w:t xml:space="preserve">в случаях, установленных администрацией муниципального образования Дубенский район, в порядке, установленном финансовым органом  администрации муниципального образования Дубенский район, в соответствии с общими требованиями, установленными Министерством финансов Российской Федерации,  </w:t>
      </w:r>
      <w:r w:rsidR="00027535" w:rsidRPr="00C165D7">
        <w:rPr>
          <w:rFonts w:ascii="Arial" w:hAnsi="Arial" w:cs="Arial"/>
          <w:sz w:val="24"/>
          <w:szCs w:val="24"/>
        </w:rPr>
        <w:t>вправе  принять решение о передаче:</w:t>
      </w:r>
    </w:p>
    <w:p w:rsidR="00027535" w:rsidRPr="00C165D7" w:rsidRDefault="00027535"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1) своих бюджетных полномочий получателя бюджетных средств находящимся в его ведении получателям бюджетных средств или Управлению Федерального казначейства по Тульской области (финансовому управлению администрации муниципального образования Дубенский район);</w:t>
      </w:r>
    </w:p>
    <w:p w:rsidR="00027535" w:rsidRPr="00C165D7" w:rsidRDefault="00027535"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2) полномочий получателей бюджетных средств,  находящихся в ведении главного распорядителя бюджетных средств, другим получателям </w:t>
      </w:r>
      <w:r w:rsidR="0054113F" w:rsidRPr="00C165D7">
        <w:rPr>
          <w:rFonts w:ascii="Arial" w:hAnsi="Arial" w:cs="Arial"/>
          <w:sz w:val="24"/>
          <w:szCs w:val="24"/>
        </w:rPr>
        <w:t>бюджетных средств, находящимся в его ведении</w:t>
      </w:r>
      <w:proofErr w:type="gramStart"/>
      <w:r w:rsidR="009974DD" w:rsidRPr="00C165D7">
        <w:rPr>
          <w:rFonts w:ascii="Arial" w:hAnsi="Arial" w:cs="Arial"/>
          <w:sz w:val="24"/>
          <w:szCs w:val="24"/>
        </w:rPr>
        <w:t>.»</w:t>
      </w:r>
      <w:proofErr w:type="gramEnd"/>
    </w:p>
    <w:p w:rsidR="009974DD" w:rsidRPr="00C165D7" w:rsidRDefault="009974DD"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1.1.2. пункт 4 читать в следующей редакции:</w:t>
      </w:r>
    </w:p>
    <w:p w:rsidR="00747AFA" w:rsidRPr="00C165D7" w:rsidRDefault="009974DD"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«4. </w:t>
      </w:r>
      <w:r w:rsidR="00747AFA" w:rsidRPr="00C165D7">
        <w:rPr>
          <w:rFonts w:ascii="Arial" w:hAnsi="Arial" w:cs="Arial"/>
          <w:sz w:val="24"/>
          <w:szCs w:val="24"/>
        </w:rPr>
        <w:t>Получатель бюджетных средств:</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составляет и исполняет бюджетную смету;</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вносит соответствующему главному распорядителю (распорядителю) бюджетных сре</w:t>
      </w:r>
      <w:proofErr w:type="gramStart"/>
      <w:r w:rsidRPr="00C165D7">
        <w:rPr>
          <w:rFonts w:ascii="Arial" w:hAnsi="Arial" w:cs="Arial"/>
          <w:sz w:val="24"/>
          <w:szCs w:val="24"/>
        </w:rPr>
        <w:t>дств пр</w:t>
      </w:r>
      <w:proofErr w:type="gramEnd"/>
      <w:r w:rsidRPr="00C165D7">
        <w:rPr>
          <w:rFonts w:ascii="Arial" w:hAnsi="Arial" w:cs="Arial"/>
          <w:sz w:val="24"/>
          <w:szCs w:val="24"/>
        </w:rPr>
        <w:t>едложения по изменению бюджетной росписи;</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ведет бюджетный учет (обеспечивает ведение бюджетного учета);</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передает другому получателю бюджетных средств бюджетные полномочия в порядке, установленном финансовым органом, в </w:t>
      </w:r>
      <w:r w:rsidR="00AC142D" w:rsidRPr="00C165D7">
        <w:rPr>
          <w:rFonts w:ascii="Arial" w:hAnsi="Arial" w:cs="Arial"/>
          <w:sz w:val="24"/>
          <w:szCs w:val="24"/>
        </w:rPr>
        <w:t>соответствии</w:t>
      </w:r>
      <w:r w:rsidRPr="00C165D7">
        <w:rPr>
          <w:rFonts w:ascii="Arial" w:hAnsi="Arial" w:cs="Arial"/>
          <w:sz w:val="24"/>
          <w:szCs w:val="24"/>
        </w:rPr>
        <w:t xml:space="preserve"> с общими требованиями, установленными Министерством финансов Российской </w:t>
      </w:r>
      <w:r w:rsidRPr="00C165D7">
        <w:rPr>
          <w:rFonts w:ascii="Arial" w:hAnsi="Arial" w:cs="Arial"/>
          <w:sz w:val="24"/>
          <w:szCs w:val="24"/>
        </w:rPr>
        <w:lastRenderedPageBreak/>
        <w:t>Федерации, в соответствии с решением главного распорядителя бюджетных средств;</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осуществляет иные бюджетные полномочия, установленные Бюджетным </w:t>
      </w:r>
      <w:hyperlink r:id="rId5" w:history="1">
        <w:r w:rsidRPr="00C165D7">
          <w:rPr>
            <w:rFonts w:ascii="Arial" w:hAnsi="Arial" w:cs="Arial"/>
            <w:sz w:val="24"/>
            <w:szCs w:val="24"/>
          </w:rPr>
          <w:t>кодексом</w:t>
        </w:r>
      </w:hyperlink>
      <w:r w:rsidRPr="00C165D7">
        <w:rPr>
          <w:rFonts w:ascii="Arial" w:hAnsi="Arial" w:cs="Arial"/>
          <w:sz w:val="24"/>
          <w:szCs w:val="24"/>
        </w:rPr>
        <w:t xml:space="preserve">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roofErr w:type="gramStart"/>
      <w:r w:rsidRPr="00C165D7">
        <w:rPr>
          <w:rFonts w:ascii="Arial" w:hAnsi="Arial" w:cs="Arial"/>
          <w:sz w:val="24"/>
          <w:szCs w:val="24"/>
        </w:rPr>
        <w:t>.»</w:t>
      </w:r>
      <w:proofErr w:type="gramEnd"/>
    </w:p>
    <w:p w:rsidR="00AC142D" w:rsidRPr="00C165D7" w:rsidRDefault="00AC142D" w:rsidP="00C36471">
      <w:pPr>
        <w:widowControl w:val="0"/>
        <w:autoSpaceDE w:val="0"/>
        <w:autoSpaceDN w:val="0"/>
        <w:adjustRightInd w:val="0"/>
        <w:spacing w:after="0" w:line="240" w:lineRule="auto"/>
        <w:ind w:firstLine="709"/>
        <w:jc w:val="both"/>
        <w:rPr>
          <w:rFonts w:ascii="Arial" w:hAnsi="Arial" w:cs="Arial"/>
          <w:sz w:val="24"/>
          <w:szCs w:val="24"/>
        </w:rPr>
      </w:pPr>
      <w:r w:rsidRPr="00C165D7">
        <w:rPr>
          <w:rFonts w:ascii="Arial" w:hAnsi="Arial" w:cs="Arial"/>
          <w:sz w:val="24"/>
          <w:szCs w:val="24"/>
        </w:rPr>
        <w:t>1.</w:t>
      </w:r>
      <w:r w:rsidR="00C36471" w:rsidRPr="00C165D7">
        <w:rPr>
          <w:rFonts w:ascii="Arial" w:hAnsi="Arial" w:cs="Arial"/>
          <w:sz w:val="24"/>
          <w:szCs w:val="24"/>
        </w:rPr>
        <w:t>2</w:t>
      </w:r>
      <w:r w:rsidRPr="00C165D7">
        <w:rPr>
          <w:rFonts w:ascii="Arial" w:hAnsi="Arial" w:cs="Arial"/>
          <w:sz w:val="24"/>
          <w:szCs w:val="24"/>
        </w:rPr>
        <w:t xml:space="preserve">. </w:t>
      </w:r>
      <w:r w:rsidR="00C36471" w:rsidRPr="00C165D7">
        <w:rPr>
          <w:rFonts w:ascii="Arial" w:hAnsi="Arial" w:cs="Arial"/>
          <w:sz w:val="24"/>
          <w:szCs w:val="24"/>
        </w:rPr>
        <w:t xml:space="preserve">В </w:t>
      </w:r>
      <w:r w:rsidRPr="00C165D7">
        <w:rPr>
          <w:rFonts w:ascii="Arial" w:hAnsi="Arial" w:cs="Arial"/>
          <w:sz w:val="24"/>
          <w:szCs w:val="24"/>
        </w:rPr>
        <w:t>стать</w:t>
      </w:r>
      <w:r w:rsidR="00C36471" w:rsidRPr="00C165D7">
        <w:rPr>
          <w:rFonts w:ascii="Arial" w:hAnsi="Arial" w:cs="Arial"/>
          <w:sz w:val="24"/>
          <w:szCs w:val="24"/>
        </w:rPr>
        <w:t>ю</w:t>
      </w:r>
      <w:r w:rsidRPr="00C165D7">
        <w:rPr>
          <w:rFonts w:ascii="Arial" w:hAnsi="Arial" w:cs="Arial"/>
          <w:sz w:val="24"/>
          <w:szCs w:val="24"/>
        </w:rPr>
        <w:t xml:space="preserve"> 15 дополнить пунктом 3.1 и 3.2 следующего содержания:</w:t>
      </w:r>
    </w:p>
    <w:p w:rsidR="00C36471" w:rsidRPr="00C165D7" w:rsidRDefault="00AC142D"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«3.1. </w:t>
      </w:r>
      <w:proofErr w:type="gramStart"/>
      <w:r w:rsidR="00C36471" w:rsidRPr="00C165D7">
        <w:rPr>
          <w:rFonts w:ascii="Arial" w:hAnsi="Arial" w:cs="Arial"/>
          <w:sz w:val="24"/>
          <w:szCs w:val="24"/>
        </w:rPr>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финансирование которых осуществляется за счет средств </w:t>
      </w:r>
      <w:r w:rsidR="00FB0E6F">
        <w:rPr>
          <w:rFonts w:ascii="Arial" w:hAnsi="Arial" w:cs="Arial"/>
          <w:sz w:val="24"/>
          <w:szCs w:val="24"/>
        </w:rPr>
        <w:t xml:space="preserve">бюджета </w:t>
      </w:r>
      <w:r w:rsidR="00C36471" w:rsidRPr="00C165D7">
        <w:rPr>
          <w:rFonts w:ascii="Arial" w:hAnsi="Arial" w:cs="Arial"/>
          <w:sz w:val="24"/>
          <w:szCs w:val="24"/>
        </w:rPr>
        <w:t>района, в том числе софинансирование капитальных вложений в которые осуществляется за счет межбюджетных субсидий из вышестоящего бюджета, подлежат утверждению решением о бюджете района в составе ведомственной структуры расходов раздельно</w:t>
      </w:r>
      <w:proofErr w:type="gramEnd"/>
      <w:r w:rsidR="00C36471" w:rsidRPr="00C165D7">
        <w:rPr>
          <w:rFonts w:ascii="Arial" w:hAnsi="Arial" w:cs="Arial"/>
          <w:sz w:val="24"/>
          <w:szCs w:val="24"/>
        </w:rPr>
        <w:t xml:space="preserve"> по каждому инвестиционному проекту.</w:t>
      </w:r>
    </w:p>
    <w:p w:rsidR="00C36471" w:rsidRPr="00C165D7" w:rsidRDefault="00C36471"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Подготовка и реализация бюджетных инвестиций и предоставление бюджетным и автономным учреждениям, муниципальным унитарным предприятиям субсидии на осуществление капитальных вложений в объекты муниципальной собственности осуществляется в соответствии с постановлениями  администрации муниципального образования</w:t>
      </w:r>
      <w:r w:rsidR="001D08AD">
        <w:rPr>
          <w:rFonts w:ascii="Arial" w:hAnsi="Arial" w:cs="Arial"/>
          <w:sz w:val="24"/>
          <w:szCs w:val="24"/>
        </w:rPr>
        <w:t xml:space="preserve"> Дубенский район</w:t>
      </w:r>
      <w:r w:rsidRPr="00C165D7">
        <w:rPr>
          <w:rFonts w:ascii="Arial" w:hAnsi="Arial" w:cs="Arial"/>
          <w:sz w:val="24"/>
          <w:szCs w:val="24"/>
        </w:rPr>
        <w:t>.</w:t>
      </w:r>
    </w:p>
    <w:p w:rsidR="00AC142D" w:rsidRPr="00C165D7" w:rsidRDefault="00AC142D" w:rsidP="00C36471">
      <w:pPr>
        <w:widowControl w:val="0"/>
        <w:autoSpaceDE w:val="0"/>
        <w:autoSpaceDN w:val="0"/>
        <w:adjustRightInd w:val="0"/>
        <w:spacing w:after="0" w:line="240" w:lineRule="auto"/>
        <w:ind w:firstLine="709"/>
        <w:jc w:val="both"/>
        <w:rPr>
          <w:rFonts w:ascii="Arial" w:hAnsi="Arial" w:cs="Arial"/>
          <w:sz w:val="24"/>
          <w:szCs w:val="24"/>
        </w:rPr>
      </w:pPr>
      <w:r w:rsidRPr="00C165D7">
        <w:rPr>
          <w:rFonts w:ascii="Arial" w:hAnsi="Arial" w:cs="Arial"/>
          <w:sz w:val="24"/>
          <w:szCs w:val="24"/>
        </w:rPr>
        <w:t xml:space="preserve">3.2. </w:t>
      </w:r>
      <w:proofErr w:type="gramStart"/>
      <w:r w:rsidRPr="00C165D7">
        <w:rPr>
          <w:rFonts w:ascii="Arial" w:hAnsi="Arial" w:cs="Arial"/>
          <w:sz w:val="24"/>
          <w:szCs w:val="24"/>
        </w:rPr>
        <w:t>В решении о бюджете могут предусматриваться бюджетные ассигнования на предоставление из бюджета муниципального образования Дубенский район субсидий юридическим лицам, 100 процентов акций (долей) которых принадлежит муниципальному образованию Дубенский район, на осуществление капитальных вложений в объекты капитального строительства, находящимся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w:t>
      </w:r>
      <w:proofErr w:type="gramEnd"/>
      <w:r w:rsidRPr="00C165D7">
        <w:rPr>
          <w:rFonts w:ascii="Arial" w:hAnsi="Arial" w:cs="Arial"/>
          <w:sz w:val="24"/>
          <w:szCs w:val="24"/>
        </w:rPr>
        <w:t xml:space="preserve"> </w:t>
      </w:r>
      <w:proofErr w:type="gramStart"/>
      <w:r w:rsidRPr="00C165D7">
        <w:rPr>
          <w:rFonts w:ascii="Arial" w:hAnsi="Arial" w:cs="Arial"/>
          <w:sz w:val="24"/>
          <w:szCs w:val="24"/>
        </w:rPr>
        <w:t>соответствии</w:t>
      </w:r>
      <w:proofErr w:type="gramEnd"/>
      <w:r w:rsidRPr="00C165D7">
        <w:rPr>
          <w:rFonts w:ascii="Arial" w:hAnsi="Arial" w:cs="Arial"/>
          <w:sz w:val="24"/>
          <w:szCs w:val="24"/>
        </w:rPr>
        <w:t xml:space="preserve"> с действующим законодательством.</w:t>
      </w:r>
    </w:p>
    <w:p w:rsidR="00AC142D" w:rsidRPr="00C165D7" w:rsidRDefault="00AC142D" w:rsidP="00C36471">
      <w:pPr>
        <w:widowControl w:val="0"/>
        <w:autoSpaceDE w:val="0"/>
        <w:autoSpaceDN w:val="0"/>
        <w:adjustRightInd w:val="0"/>
        <w:spacing w:after="0" w:line="240" w:lineRule="auto"/>
        <w:ind w:firstLine="709"/>
        <w:jc w:val="both"/>
        <w:rPr>
          <w:rFonts w:ascii="Arial" w:hAnsi="Arial" w:cs="Arial"/>
          <w:sz w:val="24"/>
          <w:szCs w:val="24"/>
        </w:rPr>
      </w:pPr>
      <w:r w:rsidRPr="00C165D7">
        <w:rPr>
          <w:rFonts w:ascii="Arial" w:hAnsi="Arial" w:cs="Arial"/>
          <w:sz w:val="24"/>
          <w:szCs w:val="24"/>
        </w:rPr>
        <w:t>Вышеуказанные субсидии предоставляются из бюджета муниципального образования Дубенский район в порядке, установленном муниципальным правовым актом администрации муниципального образования Дубенский район</w:t>
      </w:r>
      <w:proofErr w:type="gramStart"/>
      <w:r w:rsidRPr="00C165D7">
        <w:rPr>
          <w:rFonts w:ascii="Arial" w:hAnsi="Arial" w:cs="Arial"/>
          <w:sz w:val="24"/>
          <w:szCs w:val="24"/>
        </w:rPr>
        <w:t>.»</w:t>
      </w:r>
      <w:proofErr w:type="gramEnd"/>
    </w:p>
    <w:p w:rsidR="00AC142D" w:rsidRPr="00C165D7" w:rsidRDefault="00C36471"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1.3. Пункт 2 статьи 30 изложить в следующей редакции:</w:t>
      </w:r>
    </w:p>
    <w:p w:rsidR="00C36471" w:rsidRPr="00C165D7" w:rsidRDefault="00C36471"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«2. </w:t>
      </w:r>
      <w:proofErr w:type="gramStart"/>
      <w:r w:rsidRPr="00C165D7">
        <w:rPr>
          <w:rFonts w:ascii="Arial" w:hAnsi="Arial" w:cs="Arial"/>
          <w:sz w:val="24"/>
          <w:szCs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образования Дубенский район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w:t>
      </w:r>
      <w:proofErr w:type="gramEnd"/>
      <w:r w:rsidRPr="00C165D7">
        <w:rPr>
          <w:rFonts w:ascii="Arial" w:hAnsi="Arial" w:cs="Arial"/>
          <w:sz w:val="24"/>
          <w:szCs w:val="24"/>
        </w:rPr>
        <w:t xml:space="preserve"> бюджета соответственно в целях предоставления субсидий, субвенций, иных межбюджетных трансфертов, имеющих целевое назначение, с внесением в сводную бюджетную роспись без внесения  о бюджете на текущий финансовый год и плановый период</w:t>
      </w:r>
      <w:proofErr w:type="gramStart"/>
      <w:r w:rsidRPr="00C165D7">
        <w:rPr>
          <w:rFonts w:ascii="Arial" w:hAnsi="Arial" w:cs="Arial"/>
          <w:sz w:val="24"/>
          <w:szCs w:val="24"/>
        </w:rPr>
        <w:t>.»</w:t>
      </w:r>
      <w:proofErr w:type="gramEnd"/>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1.4. </w:t>
      </w:r>
      <w:r w:rsidR="004473E8">
        <w:rPr>
          <w:rFonts w:ascii="Arial" w:hAnsi="Arial" w:cs="Arial"/>
          <w:sz w:val="24"/>
          <w:szCs w:val="24"/>
        </w:rPr>
        <w:t xml:space="preserve">Приложение к решению собрания представителей муниципального образования Дубенский район от 10.04.2015г. №18-5 </w:t>
      </w:r>
      <w:r w:rsidRPr="00C165D7">
        <w:rPr>
          <w:rFonts w:ascii="Arial" w:hAnsi="Arial" w:cs="Arial"/>
          <w:sz w:val="24"/>
          <w:szCs w:val="24"/>
        </w:rPr>
        <w:t xml:space="preserve">дополнить </w:t>
      </w:r>
      <w:r w:rsidR="004473E8">
        <w:rPr>
          <w:rFonts w:ascii="Arial" w:hAnsi="Arial" w:cs="Arial"/>
          <w:sz w:val="24"/>
          <w:szCs w:val="24"/>
        </w:rPr>
        <w:t>статьей 7.1</w:t>
      </w:r>
      <w:r w:rsidRPr="00C165D7">
        <w:rPr>
          <w:rFonts w:ascii="Arial" w:hAnsi="Arial" w:cs="Arial"/>
          <w:sz w:val="24"/>
          <w:szCs w:val="24"/>
        </w:rPr>
        <w:t xml:space="preserve"> следующим содержанием:</w:t>
      </w:r>
    </w:p>
    <w:p w:rsidR="00941507" w:rsidRPr="00C165D7" w:rsidRDefault="004473E8" w:rsidP="00C36471">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«Статья 7.1.</w:t>
      </w:r>
      <w:r w:rsidR="00941507" w:rsidRPr="00C165D7">
        <w:rPr>
          <w:rFonts w:ascii="Arial" w:hAnsi="Arial" w:cs="Arial"/>
          <w:sz w:val="24"/>
          <w:szCs w:val="24"/>
        </w:rPr>
        <w:t xml:space="preserve"> Особенности правового положения муниципальных казенных учреждений </w:t>
      </w:r>
    </w:p>
    <w:p w:rsidR="00941507" w:rsidRPr="00C165D7" w:rsidRDefault="004473E8" w:rsidP="00C36471">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1</w:t>
      </w:r>
      <w:r w:rsidR="00941507" w:rsidRPr="00C165D7">
        <w:rPr>
          <w:rFonts w:ascii="Arial" w:hAnsi="Arial" w:cs="Arial"/>
          <w:sz w:val="24"/>
          <w:szCs w:val="24"/>
        </w:rPr>
        <w:t xml:space="preserve">. Муниципальное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бюджета района, если иное не установлено законодательством Российской Федерации.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lastRenderedPageBreak/>
        <w:t xml:space="preserve">Взаимодействие муниципального казенного учреждения при осуществлении им бюджетных полномочий получателя бюджетных средств бюджета района с главным распорядителем (распорядителем) бюджетных средств бюджета района, в ведении которого оно находится, осуществляется в соответствии с Бюджетным кодексом Российской Федерации.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2. Финансовое обеспечение деятельности муниципального казенного учреждения осуществляется за счет средств бюджета района и на основании бюджетной сметы.</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3. </w:t>
      </w:r>
      <w:r w:rsidR="00C165D7" w:rsidRPr="00C165D7">
        <w:rPr>
          <w:rFonts w:ascii="Arial" w:hAnsi="Arial" w:cs="Arial"/>
          <w:sz w:val="24"/>
          <w:szCs w:val="24"/>
        </w:rPr>
        <w:t>К</w:t>
      </w:r>
      <w:r w:rsidRPr="00C165D7">
        <w:rPr>
          <w:rFonts w:ascii="Arial" w:hAnsi="Arial" w:cs="Arial"/>
          <w:sz w:val="24"/>
          <w:szCs w:val="24"/>
        </w:rPr>
        <w:t xml:space="preserve">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района.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Порядок определения платы и (или) размер платы за оказанные услуги и (или) выполненные работы при осуществлении казенным учреждением приносящей </w:t>
      </w:r>
      <w:r w:rsidR="00C165D7" w:rsidRPr="00C165D7">
        <w:rPr>
          <w:rFonts w:ascii="Arial" w:hAnsi="Arial" w:cs="Arial"/>
          <w:sz w:val="24"/>
          <w:szCs w:val="24"/>
        </w:rPr>
        <w:t>доходы деятельности устанавливается органом местного самоуправления,  в ведении которого находится казенное учреждение, если иное не предусмотрено муниципальными правовыми актами.</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4. </w:t>
      </w:r>
      <w:r w:rsidR="00C165D7" w:rsidRPr="00C165D7">
        <w:rPr>
          <w:rFonts w:ascii="Arial" w:hAnsi="Arial" w:cs="Arial"/>
          <w:sz w:val="24"/>
          <w:szCs w:val="24"/>
        </w:rPr>
        <w:t>К</w:t>
      </w:r>
      <w:r w:rsidRPr="00C165D7">
        <w:rPr>
          <w:rFonts w:ascii="Arial" w:hAnsi="Arial" w:cs="Arial"/>
          <w:sz w:val="24"/>
          <w:szCs w:val="24"/>
        </w:rPr>
        <w:t xml:space="preserve">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 </w:t>
      </w:r>
    </w:p>
    <w:p w:rsidR="00C165D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района, производятся от имени муниципального образования Дубенский район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Нарушение муниципальным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бюджета района, в ведении которого находится это муниципальное казенное учреждение.</w:t>
      </w:r>
    </w:p>
    <w:p w:rsidR="00C165D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6. </w:t>
      </w:r>
      <w:proofErr w:type="gramStart"/>
      <w:r w:rsidRPr="00C165D7">
        <w:rPr>
          <w:rFonts w:ascii="Arial" w:hAnsi="Arial" w:cs="Arial"/>
          <w:sz w:val="24"/>
          <w:szCs w:val="24"/>
        </w:rPr>
        <w:t>В случае уменьшения казенному учреждению как получателю бюджетных средств бюджета района главным распорядителем (распорядителем) бюджетных средств бюджета района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w:t>
      </w:r>
      <w:proofErr w:type="gramEnd"/>
      <w:r w:rsidRPr="00C165D7">
        <w:rPr>
          <w:rFonts w:ascii="Arial" w:hAnsi="Arial" w:cs="Arial"/>
          <w:sz w:val="24"/>
          <w:szCs w:val="24"/>
        </w:rPr>
        <w:t xml:space="preserve"> </w:t>
      </w:r>
      <w:proofErr w:type="gramStart"/>
      <w:r w:rsidRPr="00C165D7">
        <w:rPr>
          <w:rFonts w:ascii="Arial" w:hAnsi="Arial" w:cs="Arial"/>
          <w:sz w:val="24"/>
          <w:szCs w:val="24"/>
        </w:rPr>
        <w:t xml:space="preserve">обеспечения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 </w:t>
      </w:r>
      <w:proofErr w:type="gramEnd"/>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7. </w:t>
      </w:r>
      <w:proofErr w:type="gramStart"/>
      <w:r w:rsidRPr="00C165D7">
        <w:rPr>
          <w:rFonts w:ascii="Arial" w:hAnsi="Arial" w:cs="Arial"/>
          <w:sz w:val="24"/>
          <w:szCs w:val="24"/>
        </w:rPr>
        <w:t>В случае признания в соответствии с Бюджетным кодексом Российской Федерации утратившими силу положений решения о бюджете района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w:t>
      </w:r>
      <w:proofErr w:type="gramEnd"/>
      <w:r w:rsidRPr="00C165D7">
        <w:rPr>
          <w:rFonts w:ascii="Arial" w:hAnsi="Arial" w:cs="Arial"/>
          <w:sz w:val="24"/>
          <w:szCs w:val="24"/>
        </w:rPr>
        <w:t xml:space="preserve"> их исполнения в плановом периоде.</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lastRenderedPageBreak/>
        <w:t xml:space="preserve"> 8.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Дубенский район отвечает орган местного самоуправления муниципального образования Дубенский </w:t>
      </w:r>
      <w:proofErr w:type="gramStart"/>
      <w:r w:rsidRPr="00C165D7">
        <w:rPr>
          <w:rFonts w:ascii="Arial" w:hAnsi="Arial" w:cs="Arial"/>
          <w:sz w:val="24"/>
          <w:szCs w:val="24"/>
        </w:rPr>
        <w:t>район</w:t>
      </w:r>
      <w:proofErr w:type="gramEnd"/>
      <w:r w:rsidRPr="00C165D7">
        <w:rPr>
          <w:rFonts w:ascii="Arial" w:hAnsi="Arial" w:cs="Arial"/>
          <w:sz w:val="24"/>
          <w:szCs w:val="24"/>
        </w:rPr>
        <w:t xml:space="preserve"> осуществляющий бюджетные полномочия главного распорядителя бюджетных средств бюджета района, в ведении которого находится соответствующее казенное учреждение.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9. </w:t>
      </w:r>
      <w:r w:rsidR="00C165D7" w:rsidRPr="00C165D7">
        <w:rPr>
          <w:rFonts w:ascii="Arial" w:hAnsi="Arial" w:cs="Arial"/>
          <w:sz w:val="24"/>
          <w:szCs w:val="24"/>
        </w:rPr>
        <w:t>К</w:t>
      </w:r>
      <w:r w:rsidRPr="00C165D7">
        <w:rPr>
          <w:rFonts w:ascii="Arial" w:hAnsi="Arial" w:cs="Arial"/>
          <w:sz w:val="24"/>
          <w:szCs w:val="24"/>
        </w:rPr>
        <w:t xml:space="preserve">азенное учреждение самостоятельно выступает в суде в качестве истца и ответчика.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10. </w:t>
      </w:r>
      <w:r w:rsidR="00C165D7" w:rsidRPr="00C165D7">
        <w:rPr>
          <w:rFonts w:ascii="Arial" w:hAnsi="Arial" w:cs="Arial"/>
          <w:sz w:val="24"/>
          <w:szCs w:val="24"/>
        </w:rPr>
        <w:t>К</w:t>
      </w:r>
      <w:r w:rsidRPr="00C165D7">
        <w:rPr>
          <w:rFonts w:ascii="Arial" w:hAnsi="Arial" w:cs="Arial"/>
          <w:sz w:val="24"/>
          <w:szCs w:val="24"/>
        </w:rPr>
        <w:t xml:space="preserve">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11. </w:t>
      </w:r>
      <w:r w:rsidR="00C165D7" w:rsidRPr="00C165D7">
        <w:rPr>
          <w:rFonts w:ascii="Arial" w:hAnsi="Arial" w:cs="Arial"/>
          <w:sz w:val="24"/>
          <w:szCs w:val="24"/>
        </w:rPr>
        <w:t>К</w:t>
      </w:r>
      <w:r w:rsidRPr="00C165D7">
        <w:rPr>
          <w:rFonts w:ascii="Arial" w:hAnsi="Arial" w:cs="Arial"/>
          <w:sz w:val="24"/>
          <w:szCs w:val="24"/>
        </w:rPr>
        <w:t xml:space="preserve">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12. </w:t>
      </w:r>
      <w:r w:rsidR="00C165D7" w:rsidRPr="00C165D7">
        <w:rPr>
          <w:rFonts w:ascii="Arial" w:hAnsi="Arial" w:cs="Arial"/>
          <w:sz w:val="24"/>
          <w:szCs w:val="24"/>
        </w:rPr>
        <w:t>К</w:t>
      </w:r>
      <w:r w:rsidRPr="00C165D7">
        <w:rPr>
          <w:rFonts w:ascii="Arial" w:hAnsi="Arial" w:cs="Arial"/>
          <w:sz w:val="24"/>
          <w:szCs w:val="24"/>
        </w:rPr>
        <w:t>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13. Положения, установленные настоящей статьей, распространяются на органы местного самоуправления муниципального образования Дубенский район с учетом положений бюджетного законодательства Российской Федерации, устанавливающих полномочия указанных органов</w:t>
      </w:r>
      <w:proofErr w:type="gramStart"/>
      <w:r w:rsidRPr="00C165D7">
        <w:rPr>
          <w:rFonts w:ascii="Arial" w:hAnsi="Arial" w:cs="Arial"/>
          <w:sz w:val="24"/>
          <w:szCs w:val="24"/>
        </w:rPr>
        <w:t>.»</w:t>
      </w:r>
      <w:proofErr w:type="gramEnd"/>
    </w:p>
    <w:p w:rsidR="00847895" w:rsidRPr="00C165D7" w:rsidRDefault="00C36471" w:rsidP="00C36471">
      <w:pPr>
        <w:shd w:val="clear" w:color="auto" w:fill="FFFFFF"/>
        <w:tabs>
          <w:tab w:val="left" w:pos="851"/>
          <w:tab w:val="left" w:pos="1134"/>
        </w:tabs>
        <w:spacing w:after="0" w:line="240" w:lineRule="auto"/>
        <w:ind w:left="43" w:right="53" w:firstLine="709"/>
        <w:contextualSpacing/>
        <w:jc w:val="both"/>
        <w:rPr>
          <w:rFonts w:ascii="Arial" w:hAnsi="Arial" w:cs="Arial"/>
          <w:sz w:val="24"/>
          <w:szCs w:val="24"/>
        </w:rPr>
      </w:pPr>
      <w:r w:rsidRPr="00C165D7">
        <w:rPr>
          <w:rFonts w:ascii="Arial" w:hAnsi="Arial" w:cs="Arial"/>
          <w:sz w:val="24"/>
          <w:szCs w:val="24"/>
        </w:rPr>
        <w:t>2</w:t>
      </w:r>
      <w:r w:rsidR="00847895" w:rsidRPr="00C165D7">
        <w:rPr>
          <w:rFonts w:ascii="Arial" w:hAnsi="Arial" w:cs="Arial"/>
          <w:sz w:val="24"/>
          <w:szCs w:val="24"/>
        </w:rPr>
        <w:t xml:space="preserve">. </w:t>
      </w:r>
      <w:r w:rsidRPr="00C165D7">
        <w:rPr>
          <w:rFonts w:ascii="Arial" w:hAnsi="Arial" w:cs="Arial"/>
          <w:sz w:val="24"/>
          <w:szCs w:val="24"/>
        </w:rPr>
        <w:t>Обнародовать настоящее постановление на официальном сайте муниципального образования Дубенский район.</w:t>
      </w:r>
    </w:p>
    <w:p w:rsidR="00847895" w:rsidRPr="00C165D7" w:rsidRDefault="00C36471"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3</w:t>
      </w:r>
      <w:r w:rsidR="00847895" w:rsidRPr="00C165D7">
        <w:rPr>
          <w:rFonts w:ascii="Arial" w:hAnsi="Arial" w:cs="Arial"/>
          <w:sz w:val="24"/>
          <w:szCs w:val="24"/>
        </w:rPr>
        <w:t>.</w:t>
      </w:r>
      <w:r w:rsidRPr="00C165D7">
        <w:rPr>
          <w:rFonts w:ascii="Arial" w:hAnsi="Arial" w:cs="Arial"/>
          <w:sz w:val="24"/>
          <w:szCs w:val="24"/>
        </w:rPr>
        <w:t xml:space="preserve"> </w:t>
      </w:r>
      <w:r w:rsidR="00847895" w:rsidRPr="00C165D7">
        <w:rPr>
          <w:rFonts w:ascii="Arial" w:hAnsi="Arial" w:cs="Arial"/>
          <w:sz w:val="24"/>
          <w:szCs w:val="24"/>
        </w:rPr>
        <w:t xml:space="preserve">Настоящее решение вступает </w:t>
      </w:r>
      <w:r w:rsidRPr="00C165D7">
        <w:rPr>
          <w:rFonts w:ascii="Arial" w:hAnsi="Arial" w:cs="Arial"/>
          <w:sz w:val="24"/>
          <w:szCs w:val="24"/>
        </w:rPr>
        <w:t>в силу со дня его о</w:t>
      </w:r>
      <w:r w:rsidR="00234C00">
        <w:rPr>
          <w:rFonts w:ascii="Arial" w:hAnsi="Arial" w:cs="Arial"/>
          <w:sz w:val="24"/>
          <w:szCs w:val="24"/>
        </w:rPr>
        <w:t>бнародования</w:t>
      </w:r>
      <w:r w:rsidRPr="00C165D7">
        <w:rPr>
          <w:rFonts w:ascii="Arial" w:hAnsi="Arial" w:cs="Arial"/>
          <w:sz w:val="24"/>
          <w:szCs w:val="24"/>
        </w:rPr>
        <w:t xml:space="preserve"> и распространяется на правоотношения, возникшие с 1 января 2018 года.</w:t>
      </w:r>
    </w:p>
    <w:p w:rsidR="00847895" w:rsidRPr="00C165D7" w:rsidRDefault="00847895" w:rsidP="00847895">
      <w:pPr>
        <w:spacing w:line="240" w:lineRule="auto"/>
        <w:ind w:firstLine="851"/>
        <w:contextualSpacing/>
        <w:jc w:val="both"/>
        <w:rPr>
          <w:rFonts w:ascii="Arial" w:hAnsi="Arial" w:cs="Arial"/>
          <w:sz w:val="24"/>
          <w:szCs w:val="24"/>
        </w:rPr>
      </w:pPr>
    </w:p>
    <w:p w:rsidR="00847895" w:rsidRPr="00C165D7" w:rsidRDefault="00847895" w:rsidP="00847895">
      <w:pPr>
        <w:spacing w:line="240" w:lineRule="auto"/>
        <w:ind w:firstLine="851"/>
        <w:contextualSpacing/>
        <w:jc w:val="both"/>
        <w:rPr>
          <w:rFonts w:ascii="Arial" w:hAnsi="Arial" w:cs="Arial"/>
          <w:sz w:val="24"/>
          <w:szCs w:val="24"/>
        </w:rPr>
      </w:pPr>
    </w:p>
    <w:p w:rsidR="00847895" w:rsidRPr="00C165D7" w:rsidRDefault="00847895" w:rsidP="00847895">
      <w:pPr>
        <w:spacing w:line="240" w:lineRule="auto"/>
        <w:contextualSpacing/>
        <w:jc w:val="both"/>
        <w:rPr>
          <w:rFonts w:ascii="Arial" w:hAnsi="Arial" w:cs="Arial"/>
          <w:sz w:val="24"/>
          <w:szCs w:val="24"/>
        </w:rPr>
      </w:pPr>
      <w:r w:rsidRPr="00C165D7">
        <w:rPr>
          <w:rFonts w:ascii="Arial" w:hAnsi="Arial" w:cs="Arial"/>
          <w:sz w:val="24"/>
          <w:szCs w:val="24"/>
        </w:rPr>
        <w:t>Глава муниципального образования</w:t>
      </w:r>
    </w:p>
    <w:p w:rsidR="00FD78ED" w:rsidRPr="00C165D7" w:rsidRDefault="00847895" w:rsidP="005276BE">
      <w:pPr>
        <w:spacing w:line="240" w:lineRule="auto"/>
        <w:contextualSpacing/>
        <w:jc w:val="both"/>
        <w:rPr>
          <w:rFonts w:ascii="Arial" w:hAnsi="Arial" w:cs="Arial"/>
          <w:sz w:val="24"/>
          <w:szCs w:val="24"/>
        </w:rPr>
      </w:pPr>
      <w:r w:rsidRPr="00C165D7">
        <w:rPr>
          <w:rFonts w:ascii="Arial" w:hAnsi="Arial" w:cs="Arial"/>
          <w:sz w:val="24"/>
          <w:szCs w:val="24"/>
        </w:rPr>
        <w:t xml:space="preserve">Дубенский район                                                                                          </w:t>
      </w:r>
      <w:r w:rsidR="00DD0BEE" w:rsidRPr="00C165D7">
        <w:rPr>
          <w:rFonts w:ascii="Arial" w:hAnsi="Arial" w:cs="Arial"/>
          <w:sz w:val="24"/>
          <w:szCs w:val="24"/>
        </w:rPr>
        <w:t>Н.В. Гудкова</w:t>
      </w:r>
    </w:p>
    <w:sectPr w:rsidR="00FD78ED" w:rsidRPr="00C165D7" w:rsidSect="009865F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7895"/>
    <w:rsid w:val="00027535"/>
    <w:rsid w:val="000603F9"/>
    <w:rsid w:val="0009378E"/>
    <w:rsid w:val="0019105F"/>
    <w:rsid w:val="001A54F2"/>
    <w:rsid w:val="001D08AD"/>
    <w:rsid w:val="001D4700"/>
    <w:rsid w:val="00234C00"/>
    <w:rsid w:val="0027489F"/>
    <w:rsid w:val="003416AC"/>
    <w:rsid w:val="004473E8"/>
    <w:rsid w:val="0046367F"/>
    <w:rsid w:val="00492FD4"/>
    <w:rsid w:val="005276BE"/>
    <w:rsid w:val="0054113F"/>
    <w:rsid w:val="005D328C"/>
    <w:rsid w:val="00662186"/>
    <w:rsid w:val="00741C36"/>
    <w:rsid w:val="00747AFA"/>
    <w:rsid w:val="007C2029"/>
    <w:rsid w:val="00813F01"/>
    <w:rsid w:val="00847895"/>
    <w:rsid w:val="00861EEB"/>
    <w:rsid w:val="00884AF8"/>
    <w:rsid w:val="00886DBF"/>
    <w:rsid w:val="00894789"/>
    <w:rsid w:val="00897683"/>
    <w:rsid w:val="00941507"/>
    <w:rsid w:val="00973836"/>
    <w:rsid w:val="009865FA"/>
    <w:rsid w:val="009974DD"/>
    <w:rsid w:val="00A05E2E"/>
    <w:rsid w:val="00AC142D"/>
    <w:rsid w:val="00AD0071"/>
    <w:rsid w:val="00C165D7"/>
    <w:rsid w:val="00C36471"/>
    <w:rsid w:val="00C52B8F"/>
    <w:rsid w:val="00CC5A2C"/>
    <w:rsid w:val="00DD0BEE"/>
    <w:rsid w:val="00E242BC"/>
    <w:rsid w:val="00EA41D2"/>
    <w:rsid w:val="00F30467"/>
    <w:rsid w:val="00F476A8"/>
    <w:rsid w:val="00F56877"/>
    <w:rsid w:val="00FB0E6F"/>
    <w:rsid w:val="00FD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4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D87DA5CF475A786ABDD1A365723567083DD42E81797CF435686F14A98z24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Gorbachenko</dc:creator>
  <cp:keywords/>
  <dc:description/>
  <cp:lastModifiedBy>Антонова Елена Владимировна</cp:lastModifiedBy>
  <cp:revision>20</cp:revision>
  <cp:lastPrinted>2018-01-15T12:48:00Z</cp:lastPrinted>
  <dcterms:created xsi:type="dcterms:W3CDTF">2016-12-22T13:14:00Z</dcterms:created>
  <dcterms:modified xsi:type="dcterms:W3CDTF">2019-09-11T09:39:00Z</dcterms:modified>
</cp:coreProperties>
</file>