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057" w:rsidRPr="00421057" w:rsidRDefault="00421057" w:rsidP="0042105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21057"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Приложение 1</w:t>
      </w:r>
    </w:p>
    <w:p w:rsidR="00421057" w:rsidRPr="00421057" w:rsidRDefault="00421057" w:rsidP="0042105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21057">
        <w:rPr>
          <w:rFonts w:ascii="Times New Roman" w:eastAsia="Times New Roman" w:hAnsi="Times New Roman" w:cs="Times New Roman"/>
          <w:color w:val="auto"/>
          <w:sz w:val="28"/>
          <w:szCs w:val="28"/>
        </w:rPr>
        <w:t>к постановлению администрации</w:t>
      </w:r>
    </w:p>
    <w:p w:rsidR="00421057" w:rsidRPr="00421057" w:rsidRDefault="00421057" w:rsidP="0042105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21057">
        <w:rPr>
          <w:rFonts w:ascii="Times New Roman" w:eastAsia="Times New Roman" w:hAnsi="Times New Roman" w:cs="Times New Roman"/>
          <w:color w:val="auto"/>
          <w:sz w:val="28"/>
          <w:szCs w:val="28"/>
        </w:rPr>
        <w:t>муниципального образования</w:t>
      </w:r>
    </w:p>
    <w:p w:rsidR="00421057" w:rsidRPr="00421057" w:rsidRDefault="00421057" w:rsidP="0042105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2105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Дубенский район</w:t>
      </w:r>
    </w:p>
    <w:p w:rsidR="00421057" w:rsidRPr="00421057" w:rsidRDefault="00421057" w:rsidP="0042105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21057" w:rsidRPr="00421057" w:rsidRDefault="00421057" w:rsidP="0042105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2105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от </w:t>
      </w:r>
      <w:r w:rsidR="000964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01 сентября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2017 г. </w:t>
      </w:r>
      <w:r w:rsidRPr="0042105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№ </w:t>
      </w:r>
      <w:r w:rsidR="0009647C">
        <w:rPr>
          <w:rFonts w:ascii="Times New Roman" w:eastAsia="Times New Roman" w:hAnsi="Times New Roman" w:cs="Times New Roman"/>
          <w:color w:val="auto"/>
          <w:sz w:val="28"/>
          <w:szCs w:val="28"/>
        </w:rPr>
        <w:t>897</w:t>
      </w:r>
      <w:bookmarkStart w:id="0" w:name="_GoBack"/>
      <w:bookmarkEnd w:id="0"/>
    </w:p>
    <w:p w:rsidR="00421057" w:rsidRPr="00421057" w:rsidRDefault="00421057" w:rsidP="0042105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2606B" w:rsidRDefault="004F1C36" w:rsidP="007457CD">
      <w:r>
        <w:rPr>
          <w:rFonts w:ascii="Times New Roman" w:hAnsi="Times New Roman" w:cs="Times New Roman"/>
          <w:b/>
          <w:sz w:val="28"/>
          <w:szCs w:val="28"/>
        </w:rPr>
        <w:t>Согласовано:                                                                                 Утверждаю:</w:t>
      </w:r>
    </w:p>
    <w:p w:rsidR="00CD2482" w:rsidRDefault="004F1C36" w:rsidP="007457CD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="00CD2482" w:rsidRPr="00CD2482">
        <w:rPr>
          <w:rFonts w:ascii="Times New Roman" w:hAnsi="Times New Roman" w:cs="Times New Roman"/>
          <w:sz w:val="28"/>
          <w:szCs w:val="28"/>
        </w:rPr>
        <w:t xml:space="preserve"> </w:t>
      </w:r>
      <w:r w:rsidR="00CD24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Глава администрации</w:t>
      </w:r>
    </w:p>
    <w:p w:rsidR="0072606B" w:rsidRDefault="004F1C36" w:rsidP="007457CD">
      <w:pPr>
        <w:pStyle w:val="a8"/>
      </w:pPr>
      <w:proofErr w:type="gramStart"/>
      <w:r>
        <w:rPr>
          <w:rFonts w:ascii="Times New Roman" w:hAnsi="Times New Roman" w:cs="Times New Roman"/>
          <w:sz w:val="28"/>
          <w:szCs w:val="28"/>
        </w:rPr>
        <w:t>имущественных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CD2482">
        <w:rPr>
          <w:rFonts w:ascii="Times New Roman" w:hAnsi="Times New Roman" w:cs="Times New Roman"/>
          <w:sz w:val="28"/>
          <w:szCs w:val="28"/>
        </w:rPr>
        <w:t xml:space="preserve">     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72606B" w:rsidRDefault="004F1C36" w:rsidP="007457CD">
      <w:pPr>
        <w:pStyle w:val="a8"/>
      </w:pPr>
      <w:r>
        <w:rPr>
          <w:rFonts w:ascii="Times New Roman" w:hAnsi="Times New Roman" w:cs="Times New Roman"/>
          <w:sz w:val="28"/>
          <w:szCs w:val="28"/>
        </w:rPr>
        <w:t xml:space="preserve">и земельных отношений                                                      </w:t>
      </w:r>
      <w:r w:rsidR="00CD2482">
        <w:rPr>
          <w:rFonts w:ascii="Times New Roman" w:hAnsi="Times New Roman" w:cs="Times New Roman"/>
          <w:sz w:val="28"/>
          <w:szCs w:val="28"/>
        </w:rPr>
        <w:t xml:space="preserve">          Дубенский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CD2482" w:rsidRDefault="007457CD" w:rsidP="007457CD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АМО Дубенский район</w:t>
      </w:r>
    </w:p>
    <w:p w:rsidR="00CD2482" w:rsidRDefault="00CD2482" w:rsidP="007457CD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С.А.Тимонина</w:t>
      </w:r>
      <w:proofErr w:type="spellEnd"/>
      <w:r w:rsidR="004F1C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К.О.Гузов</w:t>
      </w:r>
      <w:proofErr w:type="spellEnd"/>
    </w:p>
    <w:p w:rsidR="0072606B" w:rsidRDefault="0072606B" w:rsidP="007457CD">
      <w:pPr>
        <w:pStyle w:val="a8"/>
      </w:pPr>
    </w:p>
    <w:p w:rsidR="00CD2482" w:rsidRDefault="00CD2482" w:rsidP="007457CD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«30</w:t>
      </w:r>
      <w:r w:rsidR="004F1C3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августа  </w:t>
      </w:r>
      <w:r w:rsidR="004F1C36">
        <w:rPr>
          <w:rFonts w:ascii="Times New Roman" w:hAnsi="Times New Roman" w:cs="Times New Roman"/>
          <w:sz w:val="28"/>
          <w:szCs w:val="28"/>
        </w:rPr>
        <w:t xml:space="preserve">2017г.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«30» августа  2017г.</w:t>
      </w:r>
    </w:p>
    <w:p w:rsidR="0072606B" w:rsidRDefault="004F1C36" w:rsidP="007457CD">
      <w:pPr>
        <w:pStyle w:val="a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CD2482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72606B" w:rsidRDefault="0072606B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72606B" w:rsidRDefault="004F1C36">
      <w:pPr>
        <w:pStyle w:val="a8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Дорожная карта  </w:t>
      </w:r>
    </w:p>
    <w:p w:rsidR="0072606B" w:rsidRDefault="004F1C36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 Осуществление муниципального контроля в муниципальном обр</w:t>
      </w:r>
      <w:r w:rsidR="00CD2482">
        <w:rPr>
          <w:rFonts w:ascii="Times New Roman" w:hAnsi="Times New Roman" w:cs="Times New Roman"/>
          <w:b/>
          <w:sz w:val="28"/>
          <w:szCs w:val="28"/>
        </w:rPr>
        <w:t>азовании Дубен</w:t>
      </w:r>
      <w:r>
        <w:rPr>
          <w:rFonts w:ascii="Times New Roman" w:hAnsi="Times New Roman" w:cs="Times New Roman"/>
          <w:b/>
          <w:sz w:val="28"/>
          <w:szCs w:val="28"/>
        </w:rPr>
        <w:t>ский район»</w:t>
      </w:r>
    </w:p>
    <w:p w:rsidR="00CD2482" w:rsidRDefault="00CD2482">
      <w:pPr>
        <w:pStyle w:val="a8"/>
        <w:jc w:val="center"/>
      </w:pPr>
    </w:p>
    <w:tbl>
      <w:tblPr>
        <w:tblStyle w:val="ae"/>
        <w:tblW w:w="14910" w:type="dxa"/>
        <w:tblInd w:w="-35" w:type="dxa"/>
        <w:tblCellMar>
          <w:left w:w="73" w:type="dxa"/>
        </w:tblCellMar>
        <w:tblLook w:val="04A0" w:firstRow="1" w:lastRow="0" w:firstColumn="1" w:lastColumn="0" w:noHBand="0" w:noVBand="1"/>
      </w:tblPr>
      <w:tblGrid>
        <w:gridCol w:w="676"/>
        <w:gridCol w:w="6718"/>
        <w:gridCol w:w="3698"/>
        <w:gridCol w:w="3818"/>
      </w:tblGrid>
      <w:tr w:rsidR="0072606B">
        <w:tc>
          <w:tcPr>
            <w:tcW w:w="675" w:type="dxa"/>
            <w:shd w:val="clear" w:color="auto" w:fill="auto"/>
            <w:tcMar>
              <w:left w:w="73" w:type="dxa"/>
            </w:tcMar>
          </w:tcPr>
          <w:p w:rsidR="0072606B" w:rsidRDefault="004F1C36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72606B" w:rsidRDefault="004F1C36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6718" w:type="dxa"/>
            <w:shd w:val="clear" w:color="auto" w:fill="auto"/>
            <w:tcMar>
              <w:left w:w="73" w:type="dxa"/>
            </w:tcMar>
          </w:tcPr>
          <w:p w:rsidR="0072606B" w:rsidRDefault="004F1C36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3698" w:type="dxa"/>
            <w:shd w:val="clear" w:color="auto" w:fill="auto"/>
            <w:tcMar>
              <w:left w:w="73" w:type="dxa"/>
            </w:tcMar>
          </w:tcPr>
          <w:p w:rsidR="0072606B" w:rsidRDefault="004F1C36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3818" w:type="dxa"/>
            <w:shd w:val="clear" w:color="auto" w:fill="auto"/>
            <w:tcMar>
              <w:left w:w="73" w:type="dxa"/>
            </w:tcMar>
          </w:tcPr>
          <w:p w:rsidR="0072606B" w:rsidRDefault="004F1C36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исполнители</w:t>
            </w:r>
          </w:p>
        </w:tc>
      </w:tr>
      <w:tr w:rsidR="0072606B" w:rsidTr="005742AD">
        <w:trPr>
          <w:trHeight w:val="938"/>
        </w:trPr>
        <w:tc>
          <w:tcPr>
            <w:tcW w:w="675" w:type="dxa"/>
            <w:shd w:val="clear" w:color="auto" w:fill="auto"/>
            <w:tcMar>
              <w:left w:w="73" w:type="dxa"/>
            </w:tcMar>
          </w:tcPr>
          <w:p w:rsidR="0072606B" w:rsidRDefault="004F1C3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8" w:type="dxa"/>
            <w:shd w:val="clear" w:color="auto" w:fill="auto"/>
            <w:tcMar>
              <w:left w:w="73" w:type="dxa"/>
            </w:tcMar>
          </w:tcPr>
          <w:p w:rsidR="0072606B" w:rsidRDefault="004F1C36" w:rsidP="005742AD">
            <w:pPr>
              <w:pStyle w:val="a8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Утверждение плана проверок юридических лиц, индивидуальных предпринимателей и физических лиц.</w:t>
            </w:r>
          </w:p>
        </w:tc>
        <w:tc>
          <w:tcPr>
            <w:tcW w:w="3698" w:type="dxa"/>
            <w:shd w:val="clear" w:color="auto" w:fill="auto"/>
            <w:tcMar>
              <w:left w:w="73" w:type="dxa"/>
            </w:tcMar>
          </w:tcPr>
          <w:p w:rsidR="0072606B" w:rsidRDefault="004F1C36">
            <w:pPr>
              <w:pStyle w:val="a8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год.</w:t>
            </w:r>
          </w:p>
        </w:tc>
        <w:tc>
          <w:tcPr>
            <w:tcW w:w="3818" w:type="dxa"/>
            <w:shd w:val="clear" w:color="auto" w:fill="auto"/>
            <w:tcMar>
              <w:left w:w="73" w:type="dxa"/>
            </w:tcMar>
          </w:tcPr>
          <w:p w:rsidR="0072606B" w:rsidRDefault="004F1C36">
            <w:pPr>
              <w:pStyle w:val="a8"/>
              <w:jc w:val="center"/>
            </w:pPr>
            <w:bookmarkStart w:id="1" w:name="__DdeLink__342_1854360862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>Отдел имущественных и земельных отношений</w:t>
            </w:r>
          </w:p>
          <w:p w:rsidR="0072606B" w:rsidRDefault="007457CD" w:rsidP="005742A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F1C36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CD2482">
              <w:rPr>
                <w:rFonts w:ascii="Times New Roman" w:hAnsi="Times New Roman" w:cs="Times New Roman"/>
                <w:sz w:val="28"/>
                <w:szCs w:val="28"/>
              </w:rPr>
              <w:t xml:space="preserve">Дубенский район    </w:t>
            </w:r>
          </w:p>
        </w:tc>
      </w:tr>
      <w:tr w:rsidR="0072606B">
        <w:tc>
          <w:tcPr>
            <w:tcW w:w="675" w:type="dxa"/>
            <w:shd w:val="clear" w:color="auto" w:fill="auto"/>
            <w:tcMar>
              <w:left w:w="73" w:type="dxa"/>
            </w:tcMar>
          </w:tcPr>
          <w:p w:rsidR="0072606B" w:rsidRDefault="004F1C3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8" w:type="dxa"/>
            <w:shd w:val="clear" w:color="auto" w:fill="auto"/>
            <w:tcMar>
              <w:left w:w="73" w:type="dxa"/>
            </w:tcMar>
          </w:tcPr>
          <w:p w:rsidR="0072606B" w:rsidRDefault="004F1C36" w:rsidP="005742AD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работы по выявлению неиспользуемых земельных участков или используемых не по назначению и включение их в план проверки.</w:t>
            </w:r>
          </w:p>
        </w:tc>
        <w:tc>
          <w:tcPr>
            <w:tcW w:w="3698" w:type="dxa"/>
            <w:shd w:val="clear" w:color="auto" w:fill="auto"/>
            <w:tcMar>
              <w:left w:w="73" w:type="dxa"/>
            </w:tcMar>
          </w:tcPr>
          <w:p w:rsidR="0072606B" w:rsidRDefault="004F1C36">
            <w:pPr>
              <w:pStyle w:val="a8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818" w:type="dxa"/>
            <w:shd w:val="clear" w:color="auto" w:fill="auto"/>
            <w:tcMar>
              <w:left w:w="73" w:type="dxa"/>
            </w:tcMar>
          </w:tcPr>
          <w:p w:rsidR="0072606B" w:rsidRDefault="004F1C36">
            <w:pPr>
              <w:pStyle w:val="a8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имущественных и земельных отношений</w:t>
            </w:r>
          </w:p>
          <w:p w:rsidR="0072606B" w:rsidRDefault="007457CD" w:rsidP="005742A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F1C36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CD2482">
              <w:rPr>
                <w:rFonts w:ascii="Times New Roman" w:hAnsi="Times New Roman" w:cs="Times New Roman"/>
                <w:sz w:val="28"/>
                <w:szCs w:val="28"/>
              </w:rPr>
              <w:t>Дубенский</w:t>
            </w:r>
            <w:r w:rsidR="004F1C3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72606B">
        <w:tc>
          <w:tcPr>
            <w:tcW w:w="675" w:type="dxa"/>
            <w:shd w:val="clear" w:color="auto" w:fill="auto"/>
            <w:tcMar>
              <w:left w:w="73" w:type="dxa"/>
            </w:tcMar>
          </w:tcPr>
          <w:p w:rsidR="0072606B" w:rsidRDefault="004F1C3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718" w:type="dxa"/>
            <w:shd w:val="clear" w:color="auto" w:fill="auto"/>
            <w:tcMar>
              <w:left w:w="73" w:type="dxa"/>
            </w:tcMar>
          </w:tcPr>
          <w:p w:rsidR="0072606B" w:rsidRDefault="004F1C36">
            <w:pPr>
              <w:pStyle w:val="a8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Размещение информации о результатах  проверок на официальном сайте </w:t>
            </w:r>
            <w:r w:rsidR="007457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 </w:t>
            </w:r>
            <w:r w:rsidR="00CD2482">
              <w:rPr>
                <w:rFonts w:ascii="Times New Roman" w:hAnsi="Times New Roman" w:cs="Times New Roman"/>
                <w:sz w:val="28"/>
                <w:szCs w:val="28"/>
              </w:rPr>
              <w:t>Дубенский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 в информационно-телекоммуникационной сети "Интернет"</w:t>
            </w:r>
          </w:p>
          <w:p w:rsidR="0072606B" w:rsidRDefault="0072606B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98" w:type="dxa"/>
            <w:shd w:val="clear" w:color="auto" w:fill="auto"/>
            <w:tcMar>
              <w:left w:w="73" w:type="dxa"/>
            </w:tcMar>
          </w:tcPr>
          <w:p w:rsidR="0072606B" w:rsidRDefault="004F1C36">
            <w:pPr>
              <w:pStyle w:val="a8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проведения проверок</w:t>
            </w:r>
          </w:p>
        </w:tc>
        <w:tc>
          <w:tcPr>
            <w:tcW w:w="3818" w:type="dxa"/>
            <w:shd w:val="clear" w:color="auto" w:fill="auto"/>
            <w:tcMar>
              <w:left w:w="73" w:type="dxa"/>
            </w:tcMar>
          </w:tcPr>
          <w:p w:rsidR="0072606B" w:rsidRPr="00E344CD" w:rsidRDefault="00E344CD" w:rsidP="00E344C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4C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Отдел кадров, делопроизводства, информатизации и взаимодействия с ОМС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АМО </w:t>
            </w:r>
            <w:r w:rsidRPr="00E344C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Дубенский район </w:t>
            </w:r>
          </w:p>
        </w:tc>
      </w:tr>
      <w:tr w:rsidR="0072606B">
        <w:tc>
          <w:tcPr>
            <w:tcW w:w="675" w:type="dxa"/>
            <w:shd w:val="clear" w:color="auto" w:fill="auto"/>
            <w:tcMar>
              <w:left w:w="73" w:type="dxa"/>
            </w:tcMar>
          </w:tcPr>
          <w:p w:rsidR="0072606B" w:rsidRDefault="004F1C3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18" w:type="dxa"/>
            <w:shd w:val="clear" w:color="auto" w:fill="auto"/>
            <w:tcMar>
              <w:left w:w="73" w:type="dxa"/>
            </w:tcMar>
          </w:tcPr>
          <w:p w:rsidR="0072606B" w:rsidRDefault="004F1C36">
            <w:pPr>
              <w:pStyle w:val="a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</w:t>
            </w:r>
            <w:r w:rsidR="007457C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земельного контроля в целях:</w:t>
            </w:r>
          </w:p>
          <w:p w:rsidR="0072606B" w:rsidRDefault="004F1C36">
            <w:pPr>
              <w:pStyle w:val="a8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 соблюдения требований по использованию земель;</w:t>
            </w:r>
          </w:p>
          <w:p w:rsidR="0072606B" w:rsidRDefault="0072606B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606B" w:rsidRDefault="004F1C36">
            <w:pPr>
              <w:pStyle w:val="a8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соблюдения порядка, исключающего самовольное занятие земельных участков или использование их без оформленных в установленном порядке правоустанавливающих документов;</w:t>
            </w:r>
          </w:p>
          <w:p w:rsidR="0072606B" w:rsidRDefault="0072606B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606B" w:rsidRDefault="004F1C36">
            <w:pPr>
              <w:pStyle w:val="a8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представления достоверных сведений о состоянии земель;</w:t>
            </w:r>
          </w:p>
          <w:p w:rsidR="0072606B" w:rsidRDefault="0072606B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606B" w:rsidRDefault="004F1C36">
            <w:pPr>
              <w:pStyle w:val="a8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своевременного выполнением обязанностей по приведению земель в состояние, пригодное для использования по целевому назначению, или их рекультивации после завершения разработки месторождений полезных ископаемых (включая общераспространенные полезные ископаемые), строительных, лесозаготовительных, изыскательских и иных работ, ведущихся с нарушением почвенного слоя, в том числе работ, осуществляемых для внутрихозяйственных и собственных надобностей;</w:t>
            </w:r>
          </w:p>
          <w:p w:rsidR="0072606B" w:rsidRDefault="0072606B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606B" w:rsidRDefault="004F1C36">
            <w:pPr>
              <w:pStyle w:val="a8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- использования земельных участков по целевому назначению;</w:t>
            </w:r>
          </w:p>
          <w:p w:rsidR="0072606B" w:rsidRDefault="0072606B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606B" w:rsidRDefault="004F1C36" w:rsidP="005742AD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наличия и сохранностью межевых знаков границ земельных участков;</w:t>
            </w:r>
          </w:p>
        </w:tc>
        <w:tc>
          <w:tcPr>
            <w:tcW w:w="3698" w:type="dxa"/>
            <w:shd w:val="clear" w:color="auto" w:fill="auto"/>
            <w:tcMar>
              <w:left w:w="73" w:type="dxa"/>
            </w:tcMar>
          </w:tcPr>
          <w:p w:rsidR="0072606B" w:rsidRDefault="004F1C36">
            <w:pPr>
              <w:pStyle w:val="a8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мере необходимости </w:t>
            </w:r>
          </w:p>
        </w:tc>
        <w:tc>
          <w:tcPr>
            <w:tcW w:w="3818" w:type="dxa"/>
            <w:shd w:val="clear" w:color="auto" w:fill="auto"/>
            <w:tcMar>
              <w:left w:w="73" w:type="dxa"/>
            </w:tcMar>
          </w:tcPr>
          <w:p w:rsidR="0072606B" w:rsidRDefault="004F1C36">
            <w:pPr>
              <w:pStyle w:val="a8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имущественных и земельных отношений</w:t>
            </w:r>
          </w:p>
          <w:p w:rsidR="0072606B" w:rsidRDefault="007457C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F1C36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CD2482">
              <w:rPr>
                <w:rFonts w:ascii="Times New Roman" w:hAnsi="Times New Roman" w:cs="Times New Roman"/>
                <w:sz w:val="28"/>
                <w:szCs w:val="28"/>
              </w:rPr>
              <w:t>Дубенский</w:t>
            </w:r>
            <w:r w:rsidR="004F1C3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4F1C3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1C3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72606B" w:rsidRDefault="007260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06B" w:rsidRDefault="007260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06B" w:rsidRDefault="007260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06B" w:rsidRDefault="0072606B">
            <w:pPr>
              <w:pStyle w:val="a8"/>
              <w:jc w:val="center"/>
            </w:pPr>
          </w:p>
        </w:tc>
      </w:tr>
      <w:tr w:rsidR="0072606B">
        <w:tc>
          <w:tcPr>
            <w:tcW w:w="675" w:type="dxa"/>
            <w:tcBorders>
              <w:top w:val="nil"/>
            </w:tcBorders>
            <w:shd w:val="clear" w:color="auto" w:fill="auto"/>
            <w:tcMar>
              <w:left w:w="73" w:type="dxa"/>
            </w:tcMar>
          </w:tcPr>
          <w:p w:rsidR="0072606B" w:rsidRDefault="004F1C36">
            <w:pPr>
              <w:pStyle w:val="a4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Droid Sans Fallback" w:hAnsi="Droid Sans Fallback"/>
                <w:sz w:val="26"/>
                <w:szCs w:val="26"/>
              </w:rPr>
              <w:lastRenderedPageBreak/>
              <w:t>5</w:t>
            </w:r>
          </w:p>
        </w:tc>
        <w:tc>
          <w:tcPr>
            <w:tcW w:w="6718" w:type="dxa"/>
            <w:tcBorders>
              <w:top w:val="nil"/>
            </w:tcBorders>
            <w:shd w:val="clear" w:color="auto" w:fill="auto"/>
            <w:tcMar>
              <w:left w:w="73" w:type="dxa"/>
            </w:tcMar>
          </w:tcPr>
          <w:p w:rsidR="0072606B" w:rsidRDefault="004F1C36">
            <w:pPr>
              <w:pStyle w:val="a8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Выявления нарушений в результате проведения плановых и внеплановых проверок по муниципальному земельному контролю.</w:t>
            </w:r>
          </w:p>
          <w:p w:rsidR="0072606B" w:rsidRDefault="0072606B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98" w:type="dxa"/>
            <w:tcBorders>
              <w:top w:val="nil"/>
            </w:tcBorders>
            <w:shd w:val="clear" w:color="auto" w:fill="auto"/>
            <w:tcMar>
              <w:left w:w="73" w:type="dxa"/>
            </w:tcMar>
          </w:tcPr>
          <w:p w:rsidR="0072606B" w:rsidRDefault="0072606B">
            <w:pPr>
              <w:pStyle w:val="a8"/>
            </w:pPr>
          </w:p>
          <w:p w:rsidR="0072606B" w:rsidRDefault="00CD2482">
            <w:pPr>
              <w:pStyle w:val="a8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проведения проверок</w:t>
            </w:r>
          </w:p>
        </w:tc>
        <w:tc>
          <w:tcPr>
            <w:tcW w:w="3818" w:type="dxa"/>
            <w:tcBorders>
              <w:top w:val="nil"/>
            </w:tcBorders>
            <w:shd w:val="clear" w:color="auto" w:fill="auto"/>
            <w:tcMar>
              <w:left w:w="73" w:type="dxa"/>
            </w:tcMar>
          </w:tcPr>
          <w:p w:rsidR="0072606B" w:rsidRDefault="004F1C36">
            <w:pPr>
              <w:pStyle w:val="a8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имущественных и земельных отношений</w:t>
            </w:r>
          </w:p>
          <w:p w:rsidR="0072606B" w:rsidRDefault="007457CD">
            <w:pPr>
              <w:pStyle w:val="a8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F1C36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CD2482">
              <w:rPr>
                <w:rFonts w:ascii="Times New Roman" w:hAnsi="Times New Roman" w:cs="Times New Roman"/>
                <w:sz w:val="28"/>
                <w:szCs w:val="28"/>
              </w:rPr>
              <w:t>Дубенский</w:t>
            </w:r>
            <w:r w:rsidR="004F1C3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4F1C3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1C3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Управление Федеральной службы по ветеринарному и фитосанитарному надзору по </w:t>
            </w:r>
            <w:proofErr w:type="spellStart"/>
            <w:r w:rsidR="004F1C3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4F1C36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="004F1C36">
              <w:rPr>
                <w:rFonts w:ascii="Times New Roman" w:hAnsi="Times New Roman" w:cs="Times New Roman"/>
                <w:sz w:val="28"/>
                <w:szCs w:val="28"/>
              </w:rPr>
              <w:t>осква</w:t>
            </w:r>
            <w:proofErr w:type="spellEnd"/>
            <w:r w:rsidR="004F1C36">
              <w:rPr>
                <w:rFonts w:ascii="Times New Roman" w:hAnsi="Times New Roman" w:cs="Times New Roman"/>
                <w:sz w:val="28"/>
                <w:szCs w:val="28"/>
              </w:rPr>
              <w:t xml:space="preserve">, Московской и Тульской областям </w:t>
            </w:r>
          </w:p>
          <w:p w:rsidR="0072606B" w:rsidRDefault="005742AD">
            <w:pPr>
              <w:pStyle w:val="a8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F1C36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  <w:p w:rsidR="005E7A4E" w:rsidRPr="005E7A4E" w:rsidRDefault="004F1C36" w:rsidP="005E7A4E">
            <w:pPr>
              <w:pStyle w:val="a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</w:t>
            </w:r>
            <w:r w:rsidR="005E7A4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М</w:t>
            </w:r>
            <w:r w:rsidR="005E7A4E" w:rsidRPr="005E7A4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ежмуниципальн</w:t>
            </w:r>
            <w:r w:rsidR="005E7A4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ый</w:t>
            </w:r>
            <w:r w:rsidR="005E7A4E" w:rsidRPr="005E7A4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 отдел</w:t>
            </w:r>
          </w:p>
          <w:p w:rsidR="005E7A4E" w:rsidRPr="005E7A4E" w:rsidRDefault="005E7A4E" w:rsidP="005E7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5E7A4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по </w:t>
            </w:r>
            <w:proofErr w:type="spellStart"/>
            <w:r w:rsidRPr="005E7A4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г</w:t>
            </w:r>
            <w:proofErr w:type="gramStart"/>
            <w:r w:rsidRPr="005E7A4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.А</w:t>
            </w:r>
            <w:proofErr w:type="gramEnd"/>
            <w:r w:rsidRPr="005E7A4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лексину</w:t>
            </w:r>
            <w:proofErr w:type="spellEnd"/>
            <w:r w:rsidRPr="005E7A4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, Дубенскому району</w:t>
            </w:r>
          </w:p>
          <w:p w:rsidR="005E7A4E" w:rsidRPr="005E7A4E" w:rsidRDefault="005E7A4E" w:rsidP="005E7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5E7A4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и </w:t>
            </w:r>
            <w:proofErr w:type="spellStart"/>
            <w:r w:rsidRPr="005E7A4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р.п</w:t>
            </w:r>
            <w:proofErr w:type="gramStart"/>
            <w:r w:rsidRPr="005E7A4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.Н</w:t>
            </w:r>
            <w:proofErr w:type="gramEnd"/>
            <w:r w:rsidRPr="005E7A4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овогуровский</w:t>
            </w:r>
            <w:proofErr w:type="spellEnd"/>
          </w:p>
          <w:p w:rsidR="005E7A4E" w:rsidRPr="005E7A4E" w:rsidRDefault="005E7A4E" w:rsidP="005E7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5E7A4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Управления</w:t>
            </w:r>
          </w:p>
          <w:p w:rsidR="005E7A4E" w:rsidRPr="005E7A4E" w:rsidRDefault="005E7A4E" w:rsidP="005E7A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proofErr w:type="spellStart"/>
            <w:r w:rsidRPr="005E7A4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Росреестра</w:t>
            </w:r>
            <w:proofErr w:type="spellEnd"/>
            <w:r w:rsidRPr="005E7A4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 по Тульской области</w:t>
            </w:r>
          </w:p>
          <w:p w:rsidR="005E7A4E" w:rsidRDefault="005742AD" w:rsidP="005E7A4E">
            <w:pPr>
              <w:pStyle w:val="a8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5E7A4E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  <w:p w:rsidR="0072606B" w:rsidRDefault="0072606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606B" w:rsidRDefault="0072606B">
      <w:pPr>
        <w:pStyle w:val="a8"/>
        <w:jc w:val="center"/>
      </w:pPr>
    </w:p>
    <w:p w:rsidR="00421057" w:rsidRDefault="00421057">
      <w:pPr>
        <w:pStyle w:val="a8"/>
        <w:jc w:val="center"/>
      </w:pPr>
    </w:p>
    <w:p w:rsidR="00421057" w:rsidRDefault="00421057">
      <w:pPr>
        <w:pStyle w:val="a8"/>
        <w:jc w:val="center"/>
      </w:pPr>
      <w:r>
        <w:t>_________________________________________________________________________________________________________</w:t>
      </w:r>
    </w:p>
    <w:sectPr w:rsidR="00421057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282" w:rsidRDefault="003C1282" w:rsidP="005742AD">
      <w:pPr>
        <w:spacing w:after="0" w:line="240" w:lineRule="auto"/>
      </w:pPr>
      <w:r>
        <w:separator/>
      </w:r>
    </w:p>
  </w:endnote>
  <w:endnote w:type="continuationSeparator" w:id="0">
    <w:p w:rsidR="003C1282" w:rsidRDefault="003C1282" w:rsidP="00574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</w:font>
  <w:font w:name="Droid Sans Fallback">
    <w:altName w:val="Times New Roman"/>
    <w:charset w:val="01"/>
    <w:family w:val="roman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282" w:rsidRDefault="003C1282" w:rsidP="005742AD">
      <w:pPr>
        <w:spacing w:after="0" w:line="240" w:lineRule="auto"/>
      </w:pPr>
      <w:r>
        <w:separator/>
      </w:r>
    </w:p>
  </w:footnote>
  <w:footnote w:type="continuationSeparator" w:id="0">
    <w:p w:rsidR="003C1282" w:rsidRDefault="003C1282" w:rsidP="005742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06B"/>
    <w:rsid w:val="0008101B"/>
    <w:rsid w:val="0009647C"/>
    <w:rsid w:val="003C1282"/>
    <w:rsid w:val="003E4102"/>
    <w:rsid w:val="00421057"/>
    <w:rsid w:val="004F1C36"/>
    <w:rsid w:val="005742AD"/>
    <w:rsid w:val="005E7A4E"/>
    <w:rsid w:val="00682160"/>
    <w:rsid w:val="0072606B"/>
    <w:rsid w:val="007457CD"/>
    <w:rsid w:val="00886BC1"/>
    <w:rsid w:val="00B06B84"/>
    <w:rsid w:val="00CD2482"/>
    <w:rsid w:val="00E3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5D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0"/>
    <w:qFormat/>
    <w:pPr>
      <w:outlineLv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ejaVu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DejaVu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ejaVu Sans"/>
    </w:rPr>
  </w:style>
  <w:style w:type="paragraph" w:styleId="a8">
    <w:name w:val="No Spacing"/>
    <w:uiPriority w:val="1"/>
    <w:qFormat/>
    <w:rsid w:val="00E71CAC"/>
    <w:rPr>
      <w:color w:val="00000A"/>
      <w:sz w:val="22"/>
    </w:rPr>
  </w:style>
  <w:style w:type="paragraph" w:customStyle="1" w:styleId="a9">
    <w:name w:val="Содержимое таблицы"/>
    <w:basedOn w:val="a"/>
    <w:qFormat/>
  </w:style>
  <w:style w:type="paragraph" w:customStyle="1" w:styleId="aa">
    <w:name w:val="Заголовок таблицы"/>
    <w:basedOn w:val="a9"/>
    <w:qFormat/>
  </w:style>
  <w:style w:type="paragraph" w:customStyle="1" w:styleId="ab">
    <w:name w:val="Блочная цитата"/>
    <w:basedOn w:val="a"/>
    <w:qFormat/>
  </w:style>
  <w:style w:type="paragraph" w:styleId="ac">
    <w:name w:val="Title"/>
    <w:basedOn w:val="a0"/>
    <w:qFormat/>
  </w:style>
  <w:style w:type="paragraph" w:styleId="ad">
    <w:name w:val="Subtitle"/>
    <w:basedOn w:val="a0"/>
    <w:qFormat/>
  </w:style>
  <w:style w:type="table" w:styleId="ae">
    <w:name w:val="Table Grid"/>
    <w:basedOn w:val="a2"/>
    <w:uiPriority w:val="59"/>
    <w:rsid w:val="00ED3D7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header"/>
    <w:basedOn w:val="a"/>
    <w:link w:val="af0"/>
    <w:uiPriority w:val="99"/>
    <w:unhideWhenUsed/>
    <w:rsid w:val="00574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5742AD"/>
    <w:rPr>
      <w:color w:val="00000A"/>
      <w:sz w:val="22"/>
    </w:rPr>
  </w:style>
  <w:style w:type="paragraph" w:styleId="af1">
    <w:name w:val="footer"/>
    <w:basedOn w:val="a"/>
    <w:link w:val="af2"/>
    <w:uiPriority w:val="99"/>
    <w:unhideWhenUsed/>
    <w:rsid w:val="00574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5742AD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5D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0"/>
    <w:qFormat/>
    <w:pPr>
      <w:outlineLv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ejaVu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DejaVu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ejaVu Sans"/>
    </w:rPr>
  </w:style>
  <w:style w:type="paragraph" w:styleId="a8">
    <w:name w:val="No Spacing"/>
    <w:uiPriority w:val="1"/>
    <w:qFormat/>
    <w:rsid w:val="00E71CAC"/>
    <w:rPr>
      <w:color w:val="00000A"/>
      <w:sz w:val="22"/>
    </w:rPr>
  </w:style>
  <w:style w:type="paragraph" w:customStyle="1" w:styleId="a9">
    <w:name w:val="Содержимое таблицы"/>
    <w:basedOn w:val="a"/>
    <w:qFormat/>
  </w:style>
  <w:style w:type="paragraph" w:customStyle="1" w:styleId="aa">
    <w:name w:val="Заголовок таблицы"/>
    <w:basedOn w:val="a9"/>
    <w:qFormat/>
  </w:style>
  <w:style w:type="paragraph" w:customStyle="1" w:styleId="ab">
    <w:name w:val="Блочная цитата"/>
    <w:basedOn w:val="a"/>
    <w:qFormat/>
  </w:style>
  <w:style w:type="paragraph" w:styleId="ac">
    <w:name w:val="Title"/>
    <w:basedOn w:val="a0"/>
    <w:qFormat/>
  </w:style>
  <w:style w:type="paragraph" w:styleId="ad">
    <w:name w:val="Subtitle"/>
    <w:basedOn w:val="a0"/>
    <w:qFormat/>
  </w:style>
  <w:style w:type="table" w:styleId="ae">
    <w:name w:val="Table Grid"/>
    <w:basedOn w:val="a2"/>
    <w:uiPriority w:val="59"/>
    <w:rsid w:val="00ED3D7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header"/>
    <w:basedOn w:val="a"/>
    <w:link w:val="af0"/>
    <w:uiPriority w:val="99"/>
    <w:unhideWhenUsed/>
    <w:rsid w:val="00574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5742AD"/>
    <w:rPr>
      <w:color w:val="00000A"/>
      <w:sz w:val="22"/>
    </w:rPr>
  </w:style>
  <w:style w:type="paragraph" w:styleId="af1">
    <w:name w:val="footer"/>
    <w:basedOn w:val="a"/>
    <w:link w:val="af2"/>
    <w:uiPriority w:val="99"/>
    <w:unhideWhenUsed/>
    <w:rsid w:val="00574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5742AD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Тимонина Светлана Анатольевна</cp:lastModifiedBy>
  <cp:revision>10</cp:revision>
  <cp:lastPrinted>2017-09-08T08:27:00Z</cp:lastPrinted>
  <dcterms:created xsi:type="dcterms:W3CDTF">2017-09-04T09:51:00Z</dcterms:created>
  <dcterms:modified xsi:type="dcterms:W3CDTF">2017-10-26T10:48:00Z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