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6687"/>
        <w:gridCol w:w="2662"/>
      </w:tblGrid>
      <w:tr w:rsidR="00F4252C" w:rsidRPr="00D06E19" w14:paraId="7A70D935" w14:textId="77777777" w:rsidTr="00F4252C">
        <w:tc>
          <w:tcPr>
            <w:tcW w:w="6687" w:type="dxa"/>
            <w:shd w:val="clear" w:color="auto" w:fill="auto"/>
          </w:tcPr>
          <w:p w14:paraId="3A5B40C7" w14:textId="77777777" w:rsidR="00F4252C" w:rsidRPr="00D06E19" w:rsidRDefault="00F4252C" w:rsidP="00810086">
            <w:pPr>
              <w:rPr>
                <w:rFonts w:ascii="Arial" w:eastAsia="Times New Roman" w:hAnsi="Arial" w:cs="Arial"/>
                <w:b/>
                <w:color w:val="0B308C"/>
              </w:rPr>
            </w:pPr>
            <w:r w:rsidRPr="00D06E19">
              <w:rPr>
                <w:rFonts w:ascii="Arial" w:eastAsia="Times New Roman" w:hAnsi="Arial" w:cs="Arial"/>
                <w:b/>
                <w:color w:val="0B308C"/>
              </w:rPr>
              <w:t>ПРЕСС-РЕЛИЗ</w:t>
            </w:r>
          </w:p>
          <w:p w14:paraId="59D0EB02" w14:textId="6146F97F" w:rsidR="00F4252C" w:rsidRPr="00D06E19" w:rsidRDefault="00631077" w:rsidP="00EA76A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B308C"/>
              </w:rPr>
              <w:t>8</w:t>
            </w:r>
            <w:r w:rsidR="00E25A65">
              <w:rPr>
                <w:rFonts w:ascii="Arial" w:eastAsia="Times New Roman" w:hAnsi="Arial" w:cs="Arial"/>
                <w:color w:val="0B308C"/>
              </w:rPr>
              <w:t xml:space="preserve"> июня</w:t>
            </w:r>
            <w:r w:rsidR="00F4252C" w:rsidRPr="003A0B52">
              <w:rPr>
                <w:rFonts w:ascii="Arial" w:eastAsia="Times New Roman" w:hAnsi="Arial" w:cs="Arial"/>
                <w:color w:val="0B308C"/>
              </w:rPr>
              <w:t xml:space="preserve"> 202</w:t>
            </w:r>
            <w:r w:rsidR="000F64B1">
              <w:rPr>
                <w:rFonts w:ascii="Arial" w:eastAsia="Times New Roman" w:hAnsi="Arial" w:cs="Arial"/>
                <w:color w:val="0B308C"/>
              </w:rPr>
              <w:t>2</w:t>
            </w:r>
          </w:p>
        </w:tc>
        <w:tc>
          <w:tcPr>
            <w:tcW w:w="2662" w:type="dxa"/>
            <w:shd w:val="clear" w:color="auto" w:fill="auto"/>
          </w:tcPr>
          <w:p w14:paraId="3ED487F7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</w:rPr>
            </w:pPr>
            <w:r w:rsidRPr="00D06E19">
              <w:rPr>
                <w:rFonts w:ascii="Times New Roman" w:eastAsia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59264" behindDoc="0" locked="0" layoutInCell="1" allowOverlap="1" wp14:anchorId="34BAF3D9" wp14:editId="03298EEF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9525</wp:posOffset>
                  </wp:positionV>
                  <wp:extent cx="1257300" cy="610235"/>
                  <wp:effectExtent l="0" t="0" r="0" b="0"/>
                  <wp:wrapThrough wrapText="bothSides">
                    <wp:wrapPolygon edited="0">
                      <wp:start x="0" y="0"/>
                      <wp:lineTo x="0" y="21128"/>
                      <wp:lineTo x="21382" y="21128"/>
                      <wp:lineTo x="21382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1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252C" w:rsidRPr="00D06E19" w14:paraId="64BA25FE" w14:textId="77777777" w:rsidTr="00F4252C">
        <w:trPr>
          <w:trHeight w:val="301"/>
        </w:trPr>
        <w:tc>
          <w:tcPr>
            <w:tcW w:w="9349" w:type="dxa"/>
            <w:gridSpan w:val="2"/>
            <w:shd w:val="clear" w:color="auto" w:fill="auto"/>
          </w:tcPr>
          <w:p w14:paraId="5649B539" w14:textId="77777777" w:rsidR="00F4252C" w:rsidRPr="00D06E19" w:rsidRDefault="00F4252C" w:rsidP="00810086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12"/>
                <w:szCs w:val="16"/>
              </w:rPr>
            </w:pPr>
            <w:r w:rsidRPr="00D06E19">
              <w:rPr>
                <w:rFonts w:ascii="Arial" w:eastAsia="Times New Roman" w:hAnsi="Arial" w:cs="Arial"/>
                <w:b/>
                <w:noProof/>
                <w:color w:val="0B308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D2067" wp14:editId="4BB1131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4506595" cy="0"/>
                      <wp:effectExtent l="12700" t="1270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065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B308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40000" dist="20000" dir="5400000" rotWithShape="0">
                                        <a:srgbClr val="808080">
                                          <a:alpha val="37999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4950C3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0" to="349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" strokecolor="#0b308c" strokeweight="2pt">
                      <v:shadow opacity="24903f" origin=",.5" offset="0,.55556mm"/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2997D4AD" w14:textId="25B7FF68" w:rsidR="0012467C" w:rsidRDefault="007D57B0" w:rsidP="002B5192">
      <w:pPr>
        <w:spacing w:before="120" w:after="120"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Почт</w:t>
      </w:r>
      <w:r w:rsidR="00953FDD">
        <w:rPr>
          <w:rFonts w:ascii="Times New Roman" w:hAnsi="Times New Roman"/>
          <w:b/>
          <w:bCs/>
          <w:sz w:val="28"/>
          <w:szCs w:val="28"/>
        </w:rPr>
        <w:t>а России выпустила новые видовые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3FDD">
        <w:rPr>
          <w:rFonts w:ascii="Times New Roman" w:hAnsi="Times New Roman"/>
          <w:b/>
          <w:bCs/>
          <w:sz w:val="28"/>
          <w:szCs w:val="28"/>
        </w:rPr>
        <w:t>открытки из коллекционной серии</w:t>
      </w:r>
      <w:r w:rsidR="009D423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ECE128C" w14:textId="6D74D395" w:rsidR="0012467C" w:rsidRPr="0012467C" w:rsidRDefault="0012467C" w:rsidP="002B5192">
      <w:pPr>
        <w:spacing w:before="120" w:after="120" w:line="276" w:lineRule="auto"/>
        <w:rPr>
          <w:rFonts w:ascii="Times New Roman" w:hAnsi="Times New Roman"/>
          <w:b/>
          <w:bCs/>
          <w:szCs w:val="26"/>
        </w:rPr>
      </w:pPr>
      <w:r w:rsidRPr="0012467C">
        <w:rPr>
          <w:rFonts w:ascii="Times New Roman" w:hAnsi="Times New Roman"/>
          <w:b/>
          <w:bCs/>
          <w:szCs w:val="26"/>
        </w:rPr>
        <w:t xml:space="preserve">Достопримечательности </w:t>
      </w:r>
      <w:r w:rsidR="00552464">
        <w:rPr>
          <w:rFonts w:ascii="Times New Roman" w:hAnsi="Times New Roman"/>
          <w:b/>
          <w:bCs/>
          <w:szCs w:val="26"/>
        </w:rPr>
        <w:t>Тульской области</w:t>
      </w:r>
      <w:r w:rsidRPr="0012467C">
        <w:rPr>
          <w:rFonts w:ascii="Times New Roman" w:hAnsi="Times New Roman"/>
          <w:b/>
          <w:bCs/>
          <w:szCs w:val="26"/>
        </w:rPr>
        <w:t xml:space="preserve"> попали на открытки из лимитированной серии Почты России. </w:t>
      </w:r>
      <w:r>
        <w:rPr>
          <w:rFonts w:ascii="Times New Roman" w:hAnsi="Times New Roman"/>
          <w:b/>
          <w:bCs/>
          <w:szCs w:val="26"/>
        </w:rPr>
        <w:t>О</w:t>
      </w:r>
      <w:r w:rsidRPr="0012467C">
        <w:rPr>
          <w:rFonts w:ascii="Times New Roman" w:hAnsi="Times New Roman"/>
          <w:b/>
          <w:bCs/>
          <w:szCs w:val="26"/>
        </w:rPr>
        <w:t xml:space="preserve">ткрытки </w:t>
      </w:r>
      <w:r>
        <w:rPr>
          <w:rFonts w:ascii="Times New Roman" w:hAnsi="Times New Roman"/>
          <w:b/>
          <w:bCs/>
          <w:szCs w:val="26"/>
        </w:rPr>
        <w:t xml:space="preserve">с фотографиями знаковых мест </w:t>
      </w:r>
      <w:r w:rsidR="00E25A65">
        <w:rPr>
          <w:rFonts w:ascii="Times New Roman" w:hAnsi="Times New Roman"/>
          <w:b/>
          <w:bCs/>
          <w:szCs w:val="26"/>
        </w:rPr>
        <w:t xml:space="preserve">Тульского региона </w:t>
      </w:r>
      <w:r w:rsidR="00584E7E">
        <w:rPr>
          <w:rFonts w:ascii="Times New Roman" w:hAnsi="Times New Roman"/>
          <w:b/>
          <w:bCs/>
          <w:szCs w:val="26"/>
        </w:rPr>
        <w:t xml:space="preserve">уже </w:t>
      </w:r>
      <w:r w:rsidRPr="0012467C">
        <w:rPr>
          <w:rFonts w:ascii="Times New Roman" w:hAnsi="Times New Roman"/>
          <w:b/>
          <w:bCs/>
          <w:szCs w:val="26"/>
        </w:rPr>
        <w:t>можно приобрести в почтовых отделениях.</w:t>
      </w:r>
    </w:p>
    <w:p w14:paraId="41B8112D" w14:textId="45ED302F" w:rsidR="000F64B1" w:rsidRPr="000F64B1" w:rsidRDefault="000F64B1" w:rsidP="000F64B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0F64B1">
        <w:rPr>
          <w:rFonts w:ascii="Times New Roman" w:hAnsi="Times New Roman" w:cs="Times New Roman"/>
        </w:rPr>
        <w:t>Почта совместно с Ростуризмом и Русским географическим обществом</w:t>
      </w:r>
      <w:r w:rsidR="00423634">
        <w:rPr>
          <w:rFonts w:ascii="Times New Roman" w:hAnsi="Times New Roman" w:cs="Times New Roman"/>
        </w:rPr>
        <w:t xml:space="preserve"> (РГО)</w:t>
      </w:r>
      <w:r w:rsidRPr="000F64B1">
        <w:rPr>
          <w:rFonts w:ascii="Times New Roman" w:hAnsi="Times New Roman" w:cs="Times New Roman"/>
        </w:rPr>
        <w:t xml:space="preserve"> </w:t>
      </w:r>
      <w:r w:rsidR="00B056FF">
        <w:rPr>
          <w:rFonts w:ascii="Times New Roman" w:hAnsi="Times New Roman" w:cs="Times New Roman"/>
        </w:rPr>
        <w:t>расширяет</w:t>
      </w:r>
      <w:r w:rsidRPr="000F64B1">
        <w:rPr>
          <w:rFonts w:ascii="Times New Roman" w:hAnsi="Times New Roman" w:cs="Times New Roman"/>
        </w:rPr>
        <w:t xml:space="preserve"> серию открыток</w:t>
      </w:r>
      <w:r w:rsidR="0098566E">
        <w:rPr>
          <w:rFonts w:ascii="Times New Roman" w:hAnsi="Times New Roman" w:cs="Times New Roman"/>
        </w:rPr>
        <w:t xml:space="preserve"> о российских регионах</w:t>
      </w:r>
      <w:r w:rsidRPr="000F64B1">
        <w:rPr>
          <w:rFonts w:ascii="Times New Roman" w:hAnsi="Times New Roman" w:cs="Times New Roman"/>
        </w:rPr>
        <w:t>. Новый выпуск посвящ</w:t>
      </w:r>
      <w:r w:rsidR="00423634">
        <w:rPr>
          <w:rFonts w:ascii="Times New Roman" w:hAnsi="Times New Roman" w:cs="Times New Roman"/>
        </w:rPr>
        <w:t>е</w:t>
      </w:r>
      <w:r w:rsidRPr="000F64B1">
        <w:rPr>
          <w:rFonts w:ascii="Times New Roman" w:hAnsi="Times New Roman" w:cs="Times New Roman"/>
        </w:rPr>
        <w:t>н направлениям летнего туризма</w:t>
      </w:r>
      <w:r w:rsidR="002D0BF5">
        <w:rPr>
          <w:rFonts w:ascii="Times New Roman" w:hAnsi="Times New Roman" w:cs="Times New Roman"/>
        </w:rPr>
        <w:t xml:space="preserve">. </w:t>
      </w:r>
      <w:r w:rsidR="002D0BF5" w:rsidRPr="000F64B1">
        <w:rPr>
          <w:rFonts w:ascii="Times New Roman" w:hAnsi="Times New Roman" w:cs="Times New Roman"/>
        </w:rPr>
        <w:t xml:space="preserve">В серию вошли открытки с изображением знаковых мест </w:t>
      </w:r>
      <w:r w:rsidR="00CF2A4E">
        <w:rPr>
          <w:rFonts w:ascii="Times New Roman" w:hAnsi="Times New Roman" w:cs="Times New Roman"/>
        </w:rPr>
        <w:t>20</w:t>
      </w:r>
      <w:r w:rsidR="002D0BF5" w:rsidRPr="000F64B1">
        <w:rPr>
          <w:rFonts w:ascii="Times New Roman" w:hAnsi="Times New Roman" w:cs="Times New Roman"/>
        </w:rPr>
        <w:t xml:space="preserve"> регионов — Краснодарского</w:t>
      </w:r>
      <w:r w:rsidR="00CF2A4E">
        <w:rPr>
          <w:rFonts w:ascii="Times New Roman" w:hAnsi="Times New Roman" w:cs="Times New Roman"/>
        </w:rPr>
        <w:t xml:space="preserve">, </w:t>
      </w:r>
      <w:r w:rsidR="002D0BF5" w:rsidRPr="000F64B1">
        <w:rPr>
          <w:rFonts w:ascii="Times New Roman" w:hAnsi="Times New Roman" w:cs="Times New Roman"/>
        </w:rPr>
        <w:t>Приморского</w:t>
      </w:r>
      <w:r w:rsidR="00CF2A4E">
        <w:rPr>
          <w:rFonts w:ascii="Times New Roman" w:hAnsi="Times New Roman" w:cs="Times New Roman"/>
        </w:rPr>
        <w:t xml:space="preserve"> и Алтайского</w:t>
      </w:r>
      <w:r w:rsidR="002D0BF5" w:rsidRPr="000F64B1">
        <w:rPr>
          <w:rFonts w:ascii="Times New Roman" w:hAnsi="Times New Roman" w:cs="Times New Roman"/>
        </w:rPr>
        <w:t xml:space="preserve"> кра</w:t>
      </w:r>
      <w:r w:rsidR="002D0BF5">
        <w:rPr>
          <w:rFonts w:ascii="Times New Roman" w:hAnsi="Times New Roman" w:cs="Times New Roman"/>
        </w:rPr>
        <w:t>ев</w:t>
      </w:r>
      <w:r w:rsidR="002D0BF5" w:rsidRPr="000F64B1">
        <w:rPr>
          <w:rFonts w:ascii="Times New Roman" w:hAnsi="Times New Roman" w:cs="Times New Roman"/>
        </w:rPr>
        <w:t>, Ростовской, Воронежской, Ивановской, Тульской, Нижегородской, Калининградской, Архангельской, Самарской, Челябинской, Владимирской и Псковской областей, Республик Алтай, Татарстан, Калмыкия и Дагестан, Кабардино-Балкарской и Карачаево-Черкесской Республик.</w:t>
      </w:r>
      <w:r w:rsidR="002D0BF5">
        <w:rPr>
          <w:rFonts w:ascii="Times New Roman" w:hAnsi="Times New Roman" w:cs="Times New Roman"/>
        </w:rPr>
        <w:t xml:space="preserve"> </w:t>
      </w:r>
      <w:r w:rsidRPr="000F64B1">
        <w:rPr>
          <w:rFonts w:ascii="Times New Roman" w:hAnsi="Times New Roman" w:cs="Times New Roman"/>
        </w:rPr>
        <w:t>До конца 2022 года партн</w:t>
      </w:r>
      <w:r w:rsidR="00423634">
        <w:rPr>
          <w:rFonts w:ascii="Times New Roman" w:hAnsi="Times New Roman" w:cs="Times New Roman"/>
        </w:rPr>
        <w:t>е</w:t>
      </w:r>
      <w:r w:rsidRPr="000F64B1">
        <w:rPr>
          <w:rFonts w:ascii="Times New Roman" w:hAnsi="Times New Roman" w:cs="Times New Roman"/>
        </w:rPr>
        <w:t>ры выпустят</w:t>
      </w:r>
      <w:r w:rsidR="00423634">
        <w:rPr>
          <w:rFonts w:ascii="Times New Roman" w:hAnsi="Times New Roman" w:cs="Times New Roman"/>
        </w:rPr>
        <w:t xml:space="preserve"> </w:t>
      </w:r>
      <w:r w:rsidRPr="000F64B1">
        <w:rPr>
          <w:rFonts w:ascii="Times New Roman" w:hAnsi="Times New Roman" w:cs="Times New Roman"/>
        </w:rPr>
        <w:t>открытки</w:t>
      </w:r>
      <w:r w:rsidR="00423634">
        <w:rPr>
          <w:rFonts w:ascii="Times New Roman" w:hAnsi="Times New Roman" w:cs="Times New Roman"/>
        </w:rPr>
        <w:t xml:space="preserve"> </w:t>
      </w:r>
      <w:r w:rsidR="00AE15DB">
        <w:rPr>
          <w:rFonts w:ascii="Times New Roman" w:hAnsi="Times New Roman" w:cs="Times New Roman"/>
        </w:rPr>
        <w:t xml:space="preserve">с видами всех </w:t>
      </w:r>
      <w:r w:rsidRPr="000F64B1">
        <w:rPr>
          <w:rFonts w:ascii="Times New Roman" w:hAnsi="Times New Roman" w:cs="Times New Roman"/>
        </w:rPr>
        <w:t>субъект</w:t>
      </w:r>
      <w:r w:rsidR="00423634">
        <w:rPr>
          <w:rFonts w:ascii="Times New Roman" w:hAnsi="Times New Roman" w:cs="Times New Roman"/>
        </w:rPr>
        <w:t>ов</w:t>
      </w:r>
      <w:r w:rsidRPr="000F64B1">
        <w:rPr>
          <w:rFonts w:ascii="Times New Roman" w:hAnsi="Times New Roman" w:cs="Times New Roman"/>
        </w:rPr>
        <w:t xml:space="preserve"> России.</w:t>
      </w:r>
    </w:p>
    <w:p w14:paraId="2FDA924B" w14:textId="77777777" w:rsidR="00E25A65" w:rsidRDefault="00A353BE" w:rsidP="00E25A6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Серию украсили</w:t>
      </w:r>
      <w:r w:rsidR="007D608F" w:rsidRPr="00D95284">
        <w:rPr>
          <w:rFonts w:ascii="Times New Roman" w:hAnsi="Times New Roman" w:cs="Times New Roman"/>
        </w:rPr>
        <w:t xml:space="preserve"> лучшие работы из архивов ежегодного фотоконкурса Русского географического общества «Самая красивая страна».</w:t>
      </w:r>
      <w:r w:rsidR="007D608F" w:rsidRPr="007D608F">
        <w:rPr>
          <w:rFonts w:ascii="Times New Roman" w:hAnsi="Times New Roman" w:cs="Times New Roman"/>
        </w:rPr>
        <w:t xml:space="preserve"> </w:t>
      </w:r>
      <w:r w:rsidR="000F64B1" w:rsidRPr="007D608F">
        <w:rPr>
          <w:rFonts w:ascii="Times New Roman" w:hAnsi="Times New Roman" w:cs="Times New Roman"/>
        </w:rPr>
        <w:t>Для</w:t>
      </w:r>
      <w:r w:rsidR="00AF772D" w:rsidRPr="007D608F">
        <w:rPr>
          <w:rFonts w:ascii="Times New Roman" w:hAnsi="Times New Roman" w:cs="Times New Roman"/>
        </w:rPr>
        <w:t xml:space="preserve"> каждого</w:t>
      </w:r>
      <w:r w:rsidR="000F64B1" w:rsidRPr="000F64B1">
        <w:rPr>
          <w:rFonts w:ascii="Times New Roman" w:hAnsi="Times New Roman" w:cs="Times New Roman"/>
        </w:rPr>
        <w:t xml:space="preserve"> </w:t>
      </w:r>
      <w:r w:rsidR="00084E2D">
        <w:rPr>
          <w:rFonts w:ascii="Times New Roman" w:hAnsi="Times New Roman" w:cs="Times New Roman"/>
        </w:rPr>
        <w:t xml:space="preserve">региона </w:t>
      </w:r>
      <w:r w:rsidR="000F64B1" w:rsidRPr="000F64B1">
        <w:rPr>
          <w:rFonts w:ascii="Times New Roman" w:hAnsi="Times New Roman" w:cs="Times New Roman"/>
        </w:rPr>
        <w:t>партн</w:t>
      </w:r>
      <w:r w:rsidR="00423634">
        <w:rPr>
          <w:rFonts w:ascii="Times New Roman" w:hAnsi="Times New Roman" w:cs="Times New Roman"/>
        </w:rPr>
        <w:t>е</w:t>
      </w:r>
      <w:r w:rsidR="000F64B1" w:rsidRPr="000F64B1">
        <w:rPr>
          <w:rFonts w:ascii="Times New Roman" w:hAnsi="Times New Roman" w:cs="Times New Roman"/>
        </w:rPr>
        <w:t xml:space="preserve">ры </w:t>
      </w:r>
      <w:r w:rsidR="00423634">
        <w:rPr>
          <w:rFonts w:ascii="Times New Roman" w:hAnsi="Times New Roman" w:cs="Times New Roman"/>
        </w:rPr>
        <w:t>подготовили</w:t>
      </w:r>
      <w:r w:rsidR="000F64B1" w:rsidRPr="000F64B1">
        <w:rPr>
          <w:rFonts w:ascii="Times New Roman" w:hAnsi="Times New Roman" w:cs="Times New Roman"/>
        </w:rPr>
        <w:t xml:space="preserve"> по пять вариантов </w:t>
      </w:r>
      <w:r w:rsidR="00D95284">
        <w:rPr>
          <w:rFonts w:ascii="Times New Roman" w:hAnsi="Times New Roman" w:cs="Times New Roman"/>
        </w:rPr>
        <w:t>открыток</w:t>
      </w:r>
      <w:r w:rsidR="000F64B1" w:rsidRPr="000F64B1">
        <w:rPr>
          <w:rFonts w:ascii="Times New Roman" w:hAnsi="Times New Roman" w:cs="Times New Roman"/>
        </w:rPr>
        <w:t xml:space="preserve"> с разными достопримечательностями.</w:t>
      </w:r>
      <w:r w:rsidR="0037596C">
        <w:rPr>
          <w:rFonts w:ascii="Times New Roman" w:hAnsi="Times New Roman" w:cs="Times New Roman"/>
        </w:rPr>
        <w:t xml:space="preserve"> </w:t>
      </w:r>
      <w:r w:rsidR="00270B4A">
        <w:rPr>
          <w:rFonts w:ascii="Times New Roman" w:hAnsi="Times New Roman" w:cs="Times New Roman"/>
        </w:rPr>
        <w:t>Д</w:t>
      </w:r>
      <w:r w:rsidR="0037596C">
        <w:rPr>
          <w:rFonts w:ascii="Times New Roman" w:hAnsi="Times New Roman" w:cs="Times New Roman"/>
        </w:rPr>
        <w:t xml:space="preserve">ля </w:t>
      </w:r>
      <w:r w:rsidR="00270B4A">
        <w:rPr>
          <w:rFonts w:ascii="Times New Roman" w:hAnsi="Times New Roman" w:cs="Times New Roman"/>
        </w:rPr>
        <w:t>Тульской области</w:t>
      </w:r>
      <w:r w:rsidR="00084E2D">
        <w:rPr>
          <w:rFonts w:ascii="Times New Roman" w:hAnsi="Times New Roman" w:cs="Times New Roman"/>
        </w:rPr>
        <w:t xml:space="preserve"> –</w:t>
      </w:r>
      <w:r w:rsidR="00E25A65">
        <w:rPr>
          <w:rFonts w:ascii="Times New Roman" w:hAnsi="Times New Roman" w:cs="Times New Roman"/>
        </w:rPr>
        <w:t xml:space="preserve"> </w:t>
      </w:r>
      <w:r w:rsidR="00084E2D">
        <w:rPr>
          <w:rFonts w:ascii="Times New Roman" w:hAnsi="Times New Roman" w:cs="Times New Roman"/>
        </w:rPr>
        <w:t xml:space="preserve">Ишутинское городище, </w:t>
      </w:r>
      <w:r w:rsidR="00AF772D">
        <w:rPr>
          <w:rFonts w:ascii="Times New Roman" w:hAnsi="Times New Roman" w:cs="Times New Roman"/>
        </w:rPr>
        <w:t>окрестности деревень Красногорское и</w:t>
      </w:r>
      <w:r w:rsidR="00084E2D">
        <w:rPr>
          <w:rFonts w:ascii="Times New Roman" w:hAnsi="Times New Roman" w:cs="Times New Roman"/>
        </w:rPr>
        <w:t xml:space="preserve"> Кондуки,</w:t>
      </w:r>
      <w:r w:rsidR="00AE6107">
        <w:rPr>
          <w:rFonts w:ascii="Times New Roman" w:hAnsi="Times New Roman" w:cs="Times New Roman"/>
        </w:rPr>
        <w:t xml:space="preserve"> а также</w:t>
      </w:r>
      <w:r w:rsidR="00084E2D">
        <w:rPr>
          <w:rFonts w:ascii="Times New Roman" w:hAnsi="Times New Roman" w:cs="Times New Roman"/>
        </w:rPr>
        <w:t xml:space="preserve"> </w:t>
      </w:r>
      <w:r w:rsidR="00AF772D">
        <w:rPr>
          <w:rFonts w:ascii="Times New Roman" w:hAnsi="Times New Roman" w:cs="Times New Roman"/>
        </w:rPr>
        <w:t>церк</w:t>
      </w:r>
      <w:r w:rsidR="00AE6107">
        <w:rPr>
          <w:rFonts w:ascii="Times New Roman" w:hAnsi="Times New Roman" w:cs="Times New Roman"/>
        </w:rPr>
        <w:t>ви</w:t>
      </w:r>
      <w:r w:rsidR="00AF772D">
        <w:rPr>
          <w:rFonts w:ascii="Times New Roman" w:hAnsi="Times New Roman" w:cs="Times New Roman"/>
        </w:rPr>
        <w:t xml:space="preserve"> Святой Троицы в Бехово</w:t>
      </w:r>
      <w:r w:rsidR="00AE6107">
        <w:rPr>
          <w:rFonts w:ascii="Times New Roman" w:hAnsi="Times New Roman" w:cs="Times New Roman"/>
        </w:rPr>
        <w:t xml:space="preserve"> и</w:t>
      </w:r>
      <w:r w:rsidR="00AF772D">
        <w:rPr>
          <w:rFonts w:ascii="Times New Roman" w:hAnsi="Times New Roman" w:cs="Times New Roman"/>
        </w:rPr>
        <w:t xml:space="preserve"> Успения Пресвятой Богородицы в Епифании.</w:t>
      </w:r>
      <w:r w:rsidR="0037596C">
        <w:rPr>
          <w:rFonts w:ascii="Times New Roman" w:hAnsi="Times New Roman" w:cs="Times New Roman"/>
        </w:rPr>
        <w:t xml:space="preserve"> </w:t>
      </w:r>
    </w:p>
    <w:p w14:paraId="4DD19195" w14:textId="7BCAD858" w:rsidR="00E25A65" w:rsidRDefault="000F64B1" w:rsidP="00E25A6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0F64B1">
        <w:rPr>
          <w:rFonts w:ascii="Times New Roman" w:hAnsi="Times New Roman" w:cs="Times New Roman"/>
        </w:rPr>
        <w:t xml:space="preserve">Тираж каждого варианта — 1 000 экземпляров, стоимость одной </w:t>
      </w:r>
      <w:r w:rsidR="0037596C">
        <w:rPr>
          <w:rFonts w:ascii="Times New Roman" w:hAnsi="Times New Roman" w:cs="Times New Roman"/>
        </w:rPr>
        <w:t>открытки</w:t>
      </w:r>
      <w:r w:rsidR="0037596C" w:rsidRPr="000F64B1">
        <w:rPr>
          <w:rFonts w:ascii="Times New Roman" w:hAnsi="Times New Roman" w:cs="Times New Roman"/>
        </w:rPr>
        <w:t xml:space="preserve"> </w:t>
      </w:r>
      <w:r w:rsidRPr="000F64B1">
        <w:rPr>
          <w:rFonts w:ascii="Times New Roman" w:hAnsi="Times New Roman" w:cs="Times New Roman"/>
        </w:rPr>
        <w:t xml:space="preserve">— 44 рубля. </w:t>
      </w:r>
    </w:p>
    <w:p w14:paraId="4D77C7F5" w14:textId="3DF1FE20" w:rsidR="000F64B1" w:rsidRPr="00E25A65" w:rsidRDefault="000F64B1" w:rsidP="00E25A65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0F64B1">
        <w:rPr>
          <w:rFonts w:ascii="Times New Roman" w:hAnsi="Times New Roman" w:cs="Times New Roman"/>
        </w:rPr>
        <w:t>Приобрести их можно</w:t>
      </w:r>
      <w:r w:rsidR="00433D8F">
        <w:rPr>
          <w:rFonts w:ascii="Times New Roman" w:hAnsi="Times New Roman" w:cs="Times New Roman"/>
        </w:rPr>
        <w:t xml:space="preserve"> </w:t>
      </w:r>
      <w:r w:rsidR="00584AEA">
        <w:rPr>
          <w:rFonts w:ascii="Times New Roman" w:hAnsi="Times New Roman" w:cs="Times New Roman"/>
        </w:rPr>
        <w:t xml:space="preserve">в центральном почтовом отделении города Тулы по адресу пр-т Ленина, д. 33. В ближайшие дни открытки поступят </w:t>
      </w:r>
      <w:r w:rsidRPr="000F64B1">
        <w:rPr>
          <w:rFonts w:ascii="Times New Roman" w:hAnsi="Times New Roman" w:cs="Times New Roman"/>
        </w:rPr>
        <w:t>в почтовы</w:t>
      </w:r>
      <w:r w:rsidR="00584AEA">
        <w:rPr>
          <w:rFonts w:ascii="Times New Roman" w:hAnsi="Times New Roman" w:cs="Times New Roman"/>
        </w:rPr>
        <w:t>е</w:t>
      </w:r>
      <w:r w:rsidRPr="000F64B1">
        <w:rPr>
          <w:rFonts w:ascii="Times New Roman" w:hAnsi="Times New Roman" w:cs="Times New Roman"/>
        </w:rPr>
        <w:t xml:space="preserve"> отделения рег</w:t>
      </w:r>
      <w:r w:rsidR="00E25A65">
        <w:rPr>
          <w:rFonts w:ascii="Times New Roman" w:hAnsi="Times New Roman" w:cs="Times New Roman"/>
        </w:rPr>
        <w:t>ион</w:t>
      </w:r>
      <w:r w:rsidR="00584AEA">
        <w:rPr>
          <w:rFonts w:ascii="Times New Roman" w:hAnsi="Times New Roman" w:cs="Times New Roman"/>
        </w:rPr>
        <w:t>а</w:t>
      </w:r>
      <w:r w:rsidR="00E25A65">
        <w:rPr>
          <w:rFonts w:ascii="Times New Roman" w:hAnsi="Times New Roman" w:cs="Times New Roman"/>
        </w:rPr>
        <w:t xml:space="preserve">, </w:t>
      </w:r>
      <w:r w:rsidR="00584AEA">
        <w:rPr>
          <w:rFonts w:ascii="Times New Roman" w:hAnsi="Times New Roman" w:cs="Times New Roman"/>
        </w:rPr>
        <w:t>которые находятся рядом с туристическими местами, изображенными на открытках</w:t>
      </w:r>
      <w:r w:rsidR="00E25A65">
        <w:rPr>
          <w:rFonts w:ascii="Times New Roman" w:hAnsi="Times New Roman" w:cs="Times New Roman"/>
        </w:rPr>
        <w:t>. Н</w:t>
      </w:r>
      <w:r w:rsidRPr="000F64B1">
        <w:rPr>
          <w:rFonts w:ascii="Times New Roman" w:hAnsi="Times New Roman" w:cs="Times New Roman"/>
        </w:rPr>
        <w:t xml:space="preserve">апример, открытку с изображением </w:t>
      </w:r>
      <w:r w:rsidR="00E25A65">
        <w:rPr>
          <w:rFonts w:ascii="Times New Roman" w:hAnsi="Times New Roman" w:cs="Times New Roman"/>
        </w:rPr>
        <w:t>голубых озер Кондуки</w:t>
      </w:r>
      <w:r w:rsidRPr="000F64B1">
        <w:rPr>
          <w:rFonts w:ascii="Times New Roman" w:hAnsi="Times New Roman" w:cs="Times New Roman"/>
        </w:rPr>
        <w:t xml:space="preserve"> </w:t>
      </w:r>
      <w:r w:rsidR="00377711">
        <w:rPr>
          <w:rFonts w:ascii="Times New Roman" w:hAnsi="Times New Roman" w:cs="Times New Roman"/>
        </w:rPr>
        <w:t>можно купить</w:t>
      </w:r>
      <w:r w:rsidR="00E25A65">
        <w:rPr>
          <w:rFonts w:ascii="Times New Roman" w:hAnsi="Times New Roman" w:cs="Times New Roman"/>
        </w:rPr>
        <w:t xml:space="preserve"> в почтовом отделении деревни Кондуки</w:t>
      </w:r>
      <w:r w:rsidR="00280A7B">
        <w:rPr>
          <w:rFonts w:ascii="Times New Roman" w:hAnsi="Times New Roman" w:cs="Times New Roman"/>
        </w:rPr>
        <w:t xml:space="preserve">, </w:t>
      </w:r>
    </w:p>
    <w:p w14:paraId="3D7F4587" w14:textId="4B1F3754" w:rsidR="00B27939" w:rsidRDefault="00B27939" w:rsidP="000F64B1">
      <w:pPr>
        <w:spacing w:before="120" w:after="120" w:line="276" w:lineRule="auto"/>
        <w:jc w:val="both"/>
        <w:rPr>
          <w:rFonts w:ascii="Times New Roman" w:hAnsi="Times New Roman" w:cs="Times New Roman"/>
          <w:i/>
          <w:highlight w:val="yellow"/>
        </w:rPr>
      </w:pPr>
      <w:r w:rsidRPr="00B27939">
        <w:rPr>
          <w:rFonts w:ascii="Times New Roman" w:hAnsi="Times New Roman" w:cs="Times New Roman"/>
          <w:i/>
        </w:rPr>
        <w:t xml:space="preserve">«Обычно видовые открытки продаются в сувенирных лавках, а марки – на почте, а значит, отправка превращается в целый квест. Мы решили, что надо упросить механику, а заодно добавить привлекательную опцию для коллекционеров. Все открытки выполнены в едином стиле и отлично подходят для тех, кто хочет собрать небольшие сувениры из всех регионов России, как своеобразный чек-лист путешественника. Начать коллекцию можно с самых активных туристических направлений – именно они первыми попадают на открытки», </w:t>
      </w:r>
      <w:r w:rsidRPr="00B27939">
        <w:rPr>
          <w:rFonts w:ascii="Times New Roman" w:hAnsi="Times New Roman" w:cs="Times New Roman"/>
        </w:rPr>
        <w:t xml:space="preserve">— прокомментировала </w:t>
      </w:r>
      <w:r w:rsidRPr="00B27939">
        <w:rPr>
          <w:rFonts w:ascii="Times New Roman" w:hAnsi="Times New Roman" w:cs="Times New Roman"/>
          <w:b/>
        </w:rPr>
        <w:t>директор по маркетингу и корпоративным коммуникациям Почты России Софья Ваняткина</w:t>
      </w:r>
      <w:r w:rsidRPr="00B27939">
        <w:rPr>
          <w:rFonts w:ascii="Times New Roman" w:hAnsi="Times New Roman" w:cs="Times New Roman"/>
        </w:rPr>
        <w:t>.</w:t>
      </w:r>
    </w:p>
    <w:p w14:paraId="30C45D33" w14:textId="079A7805" w:rsidR="00BF5E34" w:rsidRDefault="00B27939" w:rsidP="00BF5E34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BF5E34">
        <w:rPr>
          <w:rFonts w:ascii="Times New Roman" w:hAnsi="Times New Roman" w:cs="Times New Roman"/>
          <w:i/>
        </w:rPr>
        <w:t xml:space="preserve"> </w:t>
      </w:r>
      <w:r w:rsidR="00BF5E34" w:rsidRPr="00BF5E34">
        <w:rPr>
          <w:rFonts w:ascii="Times New Roman" w:hAnsi="Times New Roman" w:cs="Times New Roman"/>
          <w:i/>
        </w:rPr>
        <w:t xml:space="preserve">«К сожалению, иногда мы забываем, насколько наша страна красива, многогранна и удивительна. А ведь в России столько прекрасных уголков. Убедиться в этом проще всего отправившись в путешествие. А серия фотооткрыток может стать богатым материалом для вдохновения на личные географические открытия, будь то снежные пики </w:t>
      </w:r>
      <w:r w:rsidR="00BF5E34" w:rsidRPr="00BF5E34">
        <w:rPr>
          <w:rFonts w:ascii="Times New Roman" w:hAnsi="Times New Roman" w:cs="Times New Roman"/>
          <w:i/>
        </w:rPr>
        <w:lastRenderedPageBreak/>
        <w:t>Кавказских гор или спокойные просторы Русского севера»</w:t>
      </w:r>
      <w:r w:rsidR="00BF5E34" w:rsidRPr="00BF5E34">
        <w:rPr>
          <w:rFonts w:ascii="Times New Roman" w:hAnsi="Times New Roman" w:cs="Times New Roman"/>
        </w:rPr>
        <w:t>,</w:t>
      </w:r>
      <w:r w:rsidR="00BF5E34">
        <w:rPr>
          <w:rFonts w:ascii="Times New Roman" w:hAnsi="Times New Roman" w:cs="Times New Roman"/>
        </w:rPr>
        <w:t xml:space="preserve"> –</w:t>
      </w:r>
      <w:r w:rsidR="00BF5E34" w:rsidRPr="00BF5E34">
        <w:rPr>
          <w:rFonts w:ascii="Times New Roman" w:hAnsi="Times New Roman" w:cs="Times New Roman"/>
        </w:rPr>
        <w:t xml:space="preserve"> подчеркнул </w:t>
      </w:r>
      <w:r w:rsidR="00BF5E34" w:rsidRPr="00BF5E34">
        <w:rPr>
          <w:rFonts w:ascii="Times New Roman" w:hAnsi="Times New Roman" w:cs="Times New Roman"/>
          <w:b/>
        </w:rPr>
        <w:t>заместитель Исполнительного директора РГО Сергей Корлыханов</w:t>
      </w:r>
      <w:r w:rsidR="00BF5E34" w:rsidRPr="00BF5E34">
        <w:rPr>
          <w:rFonts w:ascii="Times New Roman" w:hAnsi="Times New Roman" w:cs="Times New Roman"/>
        </w:rPr>
        <w:t>.</w:t>
      </w:r>
    </w:p>
    <w:p w14:paraId="4CFFDF59" w14:textId="7F0CCDA7" w:rsidR="00E12647" w:rsidRPr="00BF5E34" w:rsidRDefault="00E12647" w:rsidP="00E12647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 w:rsidRPr="00E12647">
        <w:rPr>
          <w:rFonts w:ascii="Times New Roman" w:hAnsi="Times New Roman" w:cs="Times New Roman"/>
          <w:i/>
        </w:rPr>
        <w:t>«Мы рады, что продолжаем наш совместный проект с Почтой России и Р</w:t>
      </w:r>
      <w:r>
        <w:rPr>
          <w:rFonts w:ascii="Times New Roman" w:hAnsi="Times New Roman" w:cs="Times New Roman"/>
          <w:i/>
        </w:rPr>
        <w:t>усским</w:t>
      </w:r>
      <w:r w:rsidRPr="00E12647">
        <w:rPr>
          <w:rFonts w:ascii="Times New Roman" w:hAnsi="Times New Roman" w:cs="Times New Roman"/>
          <w:i/>
        </w:rPr>
        <w:t xml:space="preserve"> географическим обществом по запуску туристических открыток. Летняя серия примечательна еще и тем, что включает одну из знаковых достопримечательностей нашей страны</w:t>
      </w:r>
      <w:r>
        <w:rPr>
          <w:rFonts w:ascii="Times New Roman" w:hAnsi="Times New Roman" w:cs="Times New Roman"/>
          <w:i/>
        </w:rPr>
        <w:t xml:space="preserve"> – </w:t>
      </w:r>
      <w:r w:rsidRPr="00E12647">
        <w:rPr>
          <w:rFonts w:ascii="Times New Roman" w:hAnsi="Times New Roman" w:cs="Times New Roman"/>
          <w:i/>
        </w:rPr>
        <w:t>автодорогу «Чуйский тракт», которая в этом году отмечает своё 100-летие с момента присвоения статуса дороги государственного значения. Это одна из красивейших дорог мира, которая пользуется большой популярностью у туристов. Трасса начинается в Новосибирске, проходит через Алтайский край, Республику Алтай и заканчивается на границе с Монголией. Бурные воды реки Катунь, скалистые ущелья и почти нетронутые человеком зеленые долины. Дорога проходит через несколько природных зон — от лесостепи до каменистой пустыни. Теперь каждый может отправить открытки с изображением знаменитой трассы своим близким, вдохновив их на путешествие по своей стране»</w:t>
      </w:r>
      <w:r w:rsidRPr="00E12647">
        <w:rPr>
          <w:rFonts w:ascii="Times New Roman" w:hAnsi="Times New Roman" w:cs="Times New Roman"/>
        </w:rPr>
        <w:t xml:space="preserve">, - рассказала </w:t>
      </w:r>
      <w:r w:rsidRPr="00E12647">
        <w:rPr>
          <w:rFonts w:ascii="Times New Roman" w:hAnsi="Times New Roman" w:cs="Times New Roman"/>
          <w:b/>
        </w:rPr>
        <w:t>заместитель руководителя Ростуризма Евгения Чухнова</w:t>
      </w:r>
      <w:r w:rsidRPr="00E12647">
        <w:rPr>
          <w:rFonts w:ascii="Times New Roman" w:hAnsi="Times New Roman" w:cs="Times New Roman"/>
        </w:rPr>
        <w:t>.</w:t>
      </w:r>
    </w:p>
    <w:p w14:paraId="42B1BB8A" w14:textId="1F21AE25" w:rsidR="000F64B1" w:rsidRDefault="0084526F" w:rsidP="000F64B1">
      <w:pPr>
        <w:spacing w:before="120"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Первую серию от</w:t>
      </w:r>
      <w:r w:rsidR="006534AB">
        <w:rPr>
          <w:rFonts w:ascii="Times New Roman" w:hAnsi="Times New Roman" w:cs="Times New Roman"/>
        </w:rPr>
        <w:t>крыток о знаковых местах страны Почта России, Ростуризм и РГО представили</w:t>
      </w:r>
      <w:r w:rsidR="000F64B1" w:rsidRPr="000F64B1">
        <w:rPr>
          <w:rFonts w:ascii="Times New Roman" w:hAnsi="Times New Roman" w:cs="Times New Roman"/>
        </w:rPr>
        <w:t xml:space="preserve"> в декабре 2021 года</w:t>
      </w:r>
      <w:r w:rsidR="006534AB">
        <w:rPr>
          <w:rFonts w:ascii="Times New Roman" w:hAnsi="Times New Roman" w:cs="Times New Roman"/>
        </w:rPr>
        <w:t xml:space="preserve">. </w:t>
      </w:r>
      <w:r w:rsidR="006534AB" w:rsidRPr="006534AB">
        <w:rPr>
          <w:rFonts w:ascii="Times New Roman" w:hAnsi="Times New Roman" w:cs="Times New Roman"/>
        </w:rPr>
        <w:t>В пилотный выпуск вошли популярные направления для зимнего отдыха: Мурманская область, республика Карелия и Кемеровская область – Кузбасс.</w:t>
      </w:r>
      <w:r w:rsidR="006534AB">
        <w:rPr>
          <w:rFonts w:ascii="Times New Roman" w:hAnsi="Times New Roman" w:cs="Times New Roman"/>
        </w:rPr>
        <w:t xml:space="preserve"> </w:t>
      </w:r>
      <w:r w:rsidR="000F64B1" w:rsidRPr="000F64B1">
        <w:rPr>
          <w:rFonts w:ascii="Times New Roman" w:hAnsi="Times New Roman" w:cs="Times New Roman"/>
        </w:rPr>
        <w:t>На открытках изображены Шерегеш, заповедник Кивач с одноимённым водопадом, Териберика и другие достопримечательности.</w:t>
      </w:r>
    </w:p>
    <w:p w14:paraId="6DA84E70" w14:textId="6CD60749" w:rsidR="000F64B1" w:rsidRDefault="000F64B1" w:rsidP="00781F72">
      <w:pPr>
        <w:spacing w:before="120" w:after="120" w:line="276" w:lineRule="auto"/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F64B1">
        <w:rPr>
          <w:rStyle w:val="a7"/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АО «Почта России» </w:t>
      </w:r>
      <w:r w:rsidRPr="000F64B1">
        <w:rPr>
          <w:rStyle w:val="a7"/>
          <w:rFonts w:ascii="Times New Roman" w:hAnsi="Times New Roman" w:cs="Times New Roman"/>
          <w:bCs/>
          <w:i/>
          <w:iCs/>
          <w:sz w:val="20"/>
          <w:szCs w:val="20"/>
        </w:rPr>
        <w:t>- цифровая почтово-логистическая компания, один из крупнейших работодателей России, объединяющий 310 тысяч сотрудников. Входит в перечень стратегических предприятий. В региональную сеть Почты России включены 38 тысячи отделений почтовой связи по всей стране. Ежегодно компания обрабатывает около 3,5 млрд почтовых отправлений. Почта России является проводником почтовых, социальных, финансовых и цифровых услуг для населения, предоставляет качественный сервис для компаний электронной торговли. Почта России усиливает присутствие на международном рынке. Офисы компании на сегодняшний день открыты в Китае и Германии, в Финляндии и Великобритании действуют места обмена почтой</w:t>
      </w:r>
    </w:p>
    <w:p w14:paraId="1E8D8CCD" w14:textId="6009A914" w:rsidR="00781F72" w:rsidRDefault="00781F72" w:rsidP="00781F72">
      <w:pPr>
        <w:spacing w:before="120" w:after="120" w:line="276" w:lineRule="auto"/>
      </w:pPr>
      <w:r>
        <w:rPr>
          <w:rStyle w:val="a7"/>
          <w:rFonts w:ascii="Times New Roman" w:hAnsi="Times New Roman" w:cs="Times New Roman"/>
          <w:sz w:val="20"/>
          <w:szCs w:val="20"/>
        </w:rPr>
        <w:t>Пресс служба АО «Почта России» </w:t>
      </w:r>
      <w:r>
        <w:rPr>
          <w:rStyle w:val="a7"/>
          <w:rFonts w:ascii="Times New Roman" w:hAnsi="Times New Roman" w:cs="Times New Roman"/>
          <w:sz w:val="20"/>
          <w:szCs w:val="20"/>
        </w:rPr>
        <w:br/>
      </w:r>
      <w:hyperlink w:anchor="_blank" w:history="1">
        <w:r>
          <w:rPr>
            <w:rStyle w:val="Hyperlink1"/>
            <w:rFonts w:eastAsia="Arial Unicode MS"/>
          </w:rPr>
          <w:t>press_service@russianpost.ru</w:t>
        </w:r>
      </w:hyperlink>
    </w:p>
    <w:p w14:paraId="6C61E474" w14:textId="5E8D8740" w:rsidR="00BB26D3" w:rsidRDefault="00D61C3D" w:rsidP="00781F72">
      <w:pPr>
        <w:tabs>
          <w:tab w:val="left" w:pos="8789"/>
        </w:tabs>
        <w:spacing w:before="120" w:after="120" w:line="276" w:lineRule="auto"/>
        <w:ind w:right="284"/>
        <w:jc w:val="both"/>
        <w:rPr>
          <w:rStyle w:val="a7"/>
          <w:rFonts w:ascii="Times New Roman" w:hAnsi="Times New Roman" w:cs="Times New Roman"/>
          <w:bCs/>
          <w:iCs/>
          <w:sz w:val="20"/>
          <w:szCs w:val="20"/>
        </w:rPr>
      </w:pPr>
      <w:r w:rsidRPr="00D61C3D">
        <w:rPr>
          <w:rStyle w:val="a7"/>
          <w:rFonts w:ascii="Times New Roman" w:hAnsi="Times New Roman" w:cs="Times New Roman"/>
          <w:bCs/>
          <w:iCs/>
          <w:sz w:val="20"/>
          <w:szCs w:val="20"/>
        </w:rPr>
        <w:t xml:space="preserve">Чтобы всегда быть в курсе наших новостей, подписывайтесь на телеграм-канал Почты </w:t>
      </w:r>
      <w:hyperlink r:id="rId8" w:history="1">
        <w:r w:rsidRPr="00D61C3D">
          <w:rPr>
            <w:rStyle w:val="a3"/>
            <w:rFonts w:ascii="Times New Roman" w:hAnsi="Times New Roman" w:cs="Times New Roman"/>
            <w:bCs/>
            <w:iCs/>
            <w:sz w:val="20"/>
            <w:szCs w:val="20"/>
          </w:rPr>
          <w:t>https://t.me/napochte</w:t>
        </w:r>
      </w:hyperlink>
      <w:r w:rsidRPr="00D61C3D">
        <w:rPr>
          <w:rStyle w:val="a7"/>
          <w:rFonts w:ascii="Times New Roman" w:hAnsi="Times New Roman" w:cs="Times New Roman"/>
          <w:bCs/>
          <w:iCs/>
          <w:sz w:val="20"/>
          <w:szCs w:val="20"/>
        </w:rPr>
        <w:t xml:space="preserve">    </w:t>
      </w:r>
    </w:p>
    <w:p w14:paraId="768A9BB5" w14:textId="230CAFB1" w:rsidR="00277CDE" w:rsidRDefault="00277CDE" w:rsidP="00781F72">
      <w:pPr>
        <w:tabs>
          <w:tab w:val="left" w:pos="8789"/>
        </w:tabs>
        <w:spacing w:before="120" w:after="120" w:line="276" w:lineRule="auto"/>
        <w:ind w:right="284"/>
        <w:jc w:val="both"/>
        <w:rPr>
          <w:rStyle w:val="a7"/>
          <w:rFonts w:ascii="Times New Roman" w:hAnsi="Times New Roman" w:cs="Times New Roman"/>
          <w:bCs/>
          <w:iCs/>
          <w:sz w:val="20"/>
          <w:szCs w:val="20"/>
        </w:rPr>
      </w:pPr>
    </w:p>
    <w:p w14:paraId="38BCEA00" w14:textId="4269CD87" w:rsidR="005225AB" w:rsidRDefault="005225AB" w:rsidP="00781F72">
      <w:pPr>
        <w:tabs>
          <w:tab w:val="left" w:pos="8789"/>
        </w:tabs>
        <w:spacing w:before="120" w:after="120" w:line="276" w:lineRule="auto"/>
        <w:ind w:right="284"/>
        <w:jc w:val="both"/>
        <w:rPr>
          <w:rStyle w:val="a7"/>
          <w:rFonts w:ascii="Times New Roman" w:hAnsi="Times New Roman" w:cs="Times New Roman"/>
          <w:bCs/>
          <w:iCs/>
          <w:sz w:val="20"/>
          <w:szCs w:val="20"/>
        </w:rPr>
      </w:pPr>
    </w:p>
    <w:p w14:paraId="6FFE917A" w14:textId="0A364213" w:rsidR="005225AB" w:rsidRDefault="005225AB" w:rsidP="00781F72">
      <w:pPr>
        <w:tabs>
          <w:tab w:val="left" w:pos="8789"/>
        </w:tabs>
        <w:spacing w:before="120" w:after="120" w:line="276" w:lineRule="auto"/>
        <w:ind w:right="284"/>
        <w:jc w:val="both"/>
        <w:rPr>
          <w:rStyle w:val="a7"/>
          <w:rFonts w:ascii="Times New Roman" w:hAnsi="Times New Roman" w:cs="Times New Roman"/>
          <w:bCs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987325" wp14:editId="7C8AEC0B">
            <wp:extent cx="5936615" cy="4451350"/>
            <wp:effectExtent l="0" t="0" r="698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5AB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69B67" w14:textId="77777777" w:rsidR="007F4153" w:rsidRDefault="007F4153">
      <w:r>
        <w:separator/>
      </w:r>
    </w:p>
  </w:endnote>
  <w:endnote w:type="continuationSeparator" w:id="0">
    <w:p w14:paraId="57D64D0F" w14:textId="77777777" w:rsidR="007F4153" w:rsidRDefault="007F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71A6" w14:textId="77777777" w:rsidR="00BB26D3" w:rsidRDefault="00BB26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939C8" w14:textId="77777777" w:rsidR="007F4153" w:rsidRDefault="007F4153">
      <w:r>
        <w:separator/>
      </w:r>
    </w:p>
  </w:footnote>
  <w:footnote w:type="continuationSeparator" w:id="0">
    <w:p w14:paraId="78ABBA63" w14:textId="77777777" w:rsidR="007F4153" w:rsidRDefault="007F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F636" w14:textId="77777777" w:rsidR="00BB26D3" w:rsidRDefault="00BB26D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52ACA"/>
    <w:multiLevelType w:val="hybridMultilevel"/>
    <w:tmpl w:val="FC7E16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B2D40"/>
    <w:multiLevelType w:val="hybridMultilevel"/>
    <w:tmpl w:val="5F8CF908"/>
    <w:lvl w:ilvl="0" w:tplc="42B0D0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E1000"/>
    <w:multiLevelType w:val="hybridMultilevel"/>
    <w:tmpl w:val="246E0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615272">
    <w:abstractNumId w:val="2"/>
  </w:num>
  <w:num w:numId="2" w16cid:durableId="920404748">
    <w:abstractNumId w:val="0"/>
  </w:num>
  <w:num w:numId="3" w16cid:durableId="153854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D3"/>
    <w:rsid w:val="000020BF"/>
    <w:rsid w:val="00002818"/>
    <w:rsid w:val="00026BFB"/>
    <w:rsid w:val="00027A02"/>
    <w:rsid w:val="00032A43"/>
    <w:rsid w:val="00047CF9"/>
    <w:rsid w:val="00050A57"/>
    <w:rsid w:val="00082B5C"/>
    <w:rsid w:val="00084E2D"/>
    <w:rsid w:val="00086704"/>
    <w:rsid w:val="0009577D"/>
    <w:rsid w:val="000A1C63"/>
    <w:rsid w:val="000A7683"/>
    <w:rsid w:val="000B2587"/>
    <w:rsid w:val="000B3246"/>
    <w:rsid w:val="000C4C67"/>
    <w:rsid w:val="000C5830"/>
    <w:rsid w:val="000D5172"/>
    <w:rsid w:val="000D6086"/>
    <w:rsid w:val="000E0975"/>
    <w:rsid w:val="000E2EC0"/>
    <w:rsid w:val="000E3A92"/>
    <w:rsid w:val="000E692D"/>
    <w:rsid w:val="000F3600"/>
    <w:rsid w:val="000F3D39"/>
    <w:rsid w:val="000F45EF"/>
    <w:rsid w:val="000F64B1"/>
    <w:rsid w:val="00102747"/>
    <w:rsid w:val="00103C80"/>
    <w:rsid w:val="001053A0"/>
    <w:rsid w:val="001054D4"/>
    <w:rsid w:val="00115689"/>
    <w:rsid w:val="00116F4D"/>
    <w:rsid w:val="00117789"/>
    <w:rsid w:val="001205C4"/>
    <w:rsid w:val="00120B6B"/>
    <w:rsid w:val="00123692"/>
    <w:rsid w:val="0012467C"/>
    <w:rsid w:val="00127C31"/>
    <w:rsid w:val="0013227A"/>
    <w:rsid w:val="00136E1B"/>
    <w:rsid w:val="001419A1"/>
    <w:rsid w:val="00144BE3"/>
    <w:rsid w:val="00151227"/>
    <w:rsid w:val="00153006"/>
    <w:rsid w:val="00157597"/>
    <w:rsid w:val="00162AE1"/>
    <w:rsid w:val="00163E48"/>
    <w:rsid w:val="00181428"/>
    <w:rsid w:val="00183E1B"/>
    <w:rsid w:val="00191390"/>
    <w:rsid w:val="001927BF"/>
    <w:rsid w:val="001927C5"/>
    <w:rsid w:val="00196332"/>
    <w:rsid w:val="001A3708"/>
    <w:rsid w:val="001A4E9D"/>
    <w:rsid w:val="001A67FD"/>
    <w:rsid w:val="001C3E7B"/>
    <w:rsid w:val="001E4B2C"/>
    <w:rsid w:val="001F5A87"/>
    <w:rsid w:val="00202894"/>
    <w:rsid w:val="00207EBF"/>
    <w:rsid w:val="00211BD4"/>
    <w:rsid w:val="00215602"/>
    <w:rsid w:val="002159C5"/>
    <w:rsid w:val="0022026F"/>
    <w:rsid w:val="0022253A"/>
    <w:rsid w:val="0022663B"/>
    <w:rsid w:val="00230F3A"/>
    <w:rsid w:val="002314A2"/>
    <w:rsid w:val="00234A07"/>
    <w:rsid w:val="00243ED6"/>
    <w:rsid w:val="002507C6"/>
    <w:rsid w:val="002522E5"/>
    <w:rsid w:val="00254A16"/>
    <w:rsid w:val="00256B78"/>
    <w:rsid w:val="00261E81"/>
    <w:rsid w:val="00262592"/>
    <w:rsid w:val="00262F36"/>
    <w:rsid w:val="00264451"/>
    <w:rsid w:val="00270B4A"/>
    <w:rsid w:val="00272793"/>
    <w:rsid w:val="002739E2"/>
    <w:rsid w:val="00277CDE"/>
    <w:rsid w:val="00280A7B"/>
    <w:rsid w:val="002848EF"/>
    <w:rsid w:val="0028664B"/>
    <w:rsid w:val="002A5C42"/>
    <w:rsid w:val="002B126C"/>
    <w:rsid w:val="002B5192"/>
    <w:rsid w:val="002C0BBD"/>
    <w:rsid w:val="002C2019"/>
    <w:rsid w:val="002D0BF5"/>
    <w:rsid w:val="002D1E6D"/>
    <w:rsid w:val="002D46BC"/>
    <w:rsid w:val="002E472F"/>
    <w:rsid w:val="002F0A73"/>
    <w:rsid w:val="002F4536"/>
    <w:rsid w:val="00314215"/>
    <w:rsid w:val="003158E6"/>
    <w:rsid w:val="00316521"/>
    <w:rsid w:val="00316590"/>
    <w:rsid w:val="00334CE9"/>
    <w:rsid w:val="00341360"/>
    <w:rsid w:val="003428C7"/>
    <w:rsid w:val="00345C17"/>
    <w:rsid w:val="0035067E"/>
    <w:rsid w:val="00352820"/>
    <w:rsid w:val="003602F4"/>
    <w:rsid w:val="0036239A"/>
    <w:rsid w:val="0037596C"/>
    <w:rsid w:val="00377711"/>
    <w:rsid w:val="00377CA9"/>
    <w:rsid w:val="00381578"/>
    <w:rsid w:val="003820A2"/>
    <w:rsid w:val="00383CB0"/>
    <w:rsid w:val="003842E0"/>
    <w:rsid w:val="0039200C"/>
    <w:rsid w:val="003942D2"/>
    <w:rsid w:val="003A0B52"/>
    <w:rsid w:val="003A1C68"/>
    <w:rsid w:val="003A1F52"/>
    <w:rsid w:val="003A203D"/>
    <w:rsid w:val="003A295A"/>
    <w:rsid w:val="003A42A6"/>
    <w:rsid w:val="003B0CCD"/>
    <w:rsid w:val="003B3BAD"/>
    <w:rsid w:val="003C643E"/>
    <w:rsid w:val="003D0501"/>
    <w:rsid w:val="003D1BBB"/>
    <w:rsid w:val="003D49F3"/>
    <w:rsid w:val="003D52F9"/>
    <w:rsid w:val="003D7086"/>
    <w:rsid w:val="003E0D58"/>
    <w:rsid w:val="004025CC"/>
    <w:rsid w:val="00406605"/>
    <w:rsid w:val="004104AA"/>
    <w:rsid w:val="00414582"/>
    <w:rsid w:val="00414F48"/>
    <w:rsid w:val="00415D03"/>
    <w:rsid w:val="004167B9"/>
    <w:rsid w:val="00423634"/>
    <w:rsid w:val="004263E1"/>
    <w:rsid w:val="00433D8F"/>
    <w:rsid w:val="00434DB9"/>
    <w:rsid w:val="00441146"/>
    <w:rsid w:val="00447203"/>
    <w:rsid w:val="0044749A"/>
    <w:rsid w:val="0045151B"/>
    <w:rsid w:val="00453983"/>
    <w:rsid w:val="004618D7"/>
    <w:rsid w:val="00481EA7"/>
    <w:rsid w:val="004864EC"/>
    <w:rsid w:val="0049653A"/>
    <w:rsid w:val="004A46A9"/>
    <w:rsid w:val="004B61E4"/>
    <w:rsid w:val="004C0347"/>
    <w:rsid w:val="004C0EB3"/>
    <w:rsid w:val="004D322B"/>
    <w:rsid w:val="004D547A"/>
    <w:rsid w:val="004E4A2B"/>
    <w:rsid w:val="004E54BB"/>
    <w:rsid w:val="004E6082"/>
    <w:rsid w:val="004E7813"/>
    <w:rsid w:val="004F48A1"/>
    <w:rsid w:val="004F5BDD"/>
    <w:rsid w:val="0050398A"/>
    <w:rsid w:val="00512C09"/>
    <w:rsid w:val="0051720E"/>
    <w:rsid w:val="00517844"/>
    <w:rsid w:val="00520D74"/>
    <w:rsid w:val="00521AB4"/>
    <w:rsid w:val="005225AB"/>
    <w:rsid w:val="00522B3A"/>
    <w:rsid w:val="00527691"/>
    <w:rsid w:val="00535A77"/>
    <w:rsid w:val="00552464"/>
    <w:rsid w:val="00553FD5"/>
    <w:rsid w:val="00554F88"/>
    <w:rsid w:val="00557BC8"/>
    <w:rsid w:val="00567903"/>
    <w:rsid w:val="0058372B"/>
    <w:rsid w:val="00584AEA"/>
    <w:rsid w:val="00584E7E"/>
    <w:rsid w:val="00585A58"/>
    <w:rsid w:val="00586AD6"/>
    <w:rsid w:val="005A3AAA"/>
    <w:rsid w:val="005B1A6B"/>
    <w:rsid w:val="005B69A8"/>
    <w:rsid w:val="005E24B1"/>
    <w:rsid w:val="005E27DE"/>
    <w:rsid w:val="005E680A"/>
    <w:rsid w:val="005F02E4"/>
    <w:rsid w:val="005F147C"/>
    <w:rsid w:val="005F17BC"/>
    <w:rsid w:val="005F2039"/>
    <w:rsid w:val="005F70A8"/>
    <w:rsid w:val="005F764F"/>
    <w:rsid w:val="00603D81"/>
    <w:rsid w:val="006047A5"/>
    <w:rsid w:val="006079A5"/>
    <w:rsid w:val="006115B5"/>
    <w:rsid w:val="0061163C"/>
    <w:rsid w:val="00616ED2"/>
    <w:rsid w:val="00622014"/>
    <w:rsid w:val="00622633"/>
    <w:rsid w:val="00631077"/>
    <w:rsid w:val="006324E4"/>
    <w:rsid w:val="0063403A"/>
    <w:rsid w:val="00640247"/>
    <w:rsid w:val="006413BC"/>
    <w:rsid w:val="00643B55"/>
    <w:rsid w:val="00652F2E"/>
    <w:rsid w:val="006534AB"/>
    <w:rsid w:val="00661045"/>
    <w:rsid w:val="00661413"/>
    <w:rsid w:val="0066383E"/>
    <w:rsid w:val="00666AD6"/>
    <w:rsid w:val="00666BC1"/>
    <w:rsid w:val="00670C3B"/>
    <w:rsid w:val="006774F3"/>
    <w:rsid w:val="006846C8"/>
    <w:rsid w:val="006941DE"/>
    <w:rsid w:val="006A00CB"/>
    <w:rsid w:val="006A0AB0"/>
    <w:rsid w:val="006A20CC"/>
    <w:rsid w:val="006A45E1"/>
    <w:rsid w:val="006B16FA"/>
    <w:rsid w:val="006B3EFE"/>
    <w:rsid w:val="006C6F1F"/>
    <w:rsid w:val="006D26F8"/>
    <w:rsid w:val="006D5E49"/>
    <w:rsid w:val="006D6CC2"/>
    <w:rsid w:val="006E43F0"/>
    <w:rsid w:val="006F0A87"/>
    <w:rsid w:val="006F0BE2"/>
    <w:rsid w:val="006F40BA"/>
    <w:rsid w:val="006F4BC0"/>
    <w:rsid w:val="007103E7"/>
    <w:rsid w:val="00711641"/>
    <w:rsid w:val="00720376"/>
    <w:rsid w:val="00723220"/>
    <w:rsid w:val="00723977"/>
    <w:rsid w:val="00726ADF"/>
    <w:rsid w:val="0073674D"/>
    <w:rsid w:val="007477D3"/>
    <w:rsid w:val="007531DA"/>
    <w:rsid w:val="00766D3B"/>
    <w:rsid w:val="00770D95"/>
    <w:rsid w:val="007713EA"/>
    <w:rsid w:val="00781687"/>
    <w:rsid w:val="00781F72"/>
    <w:rsid w:val="007A20DA"/>
    <w:rsid w:val="007B56F2"/>
    <w:rsid w:val="007B7118"/>
    <w:rsid w:val="007C04AA"/>
    <w:rsid w:val="007C1753"/>
    <w:rsid w:val="007D2D68"/>
    <w:rsid w:val="007D5066"/>
    <w:rsid w:val="007D57B0"/>
    <w:rsid w:val="007D608F"/>
    <w:rsid w:val="007E6A8A"/>
    <w:rsid w:val="007F26F6"/>
    <w:rsid w:val="007F4153"/>
    <w:rsid w:val="007F4E32"/>
    <w:rsid w:val="008059D3"/>
    <w:rsid w:val="00815184"/>
    <w:rsid w:val="00816AE4"/>
    <w:rsid w:val="008213B5"/>
    <w:rsid w:val="00823124"/>
    <w:rsid w:val="008272EB"/>
    <w:rsid w:val="00834B41"/>
    <w:rsid w:val="00840BED"/>
    <w:rsid w:val="0084526F"/>
    <w:rsid w:val="00846D8E"/>
    <w:rsid w:val="008549D1"/>
    <w:rsid w:val="00855558"/>
    <w:rsid w:val="00862C5E"/>
    <w:rsid w:val="00864A7D"/>
    <w:rsid w:val="00864AA7"/>
    <w:rsid w:val="00865A61"/>
    <w:rsid w:val="008670F3"/>
    <w:rsid w:val="00872611"/>
    <w:rsid w:val="0087474B"/>
    <w:rsid w:val="008768A3"/>
    <w:rsid w:val="00883ECF"/>
    <w:rsid w:val="008A3B73"/>
    <w:rsid w:val="008B3DD5"/>
    <w:rsid w:val="008B6D1B"/>
    <w:rsid w:val="008C41FC"/>
    <w:rsid w:val="008C7601"/>
    <w:rsid w:val="008E3F20"/>
    <w:rsid w:val="008E6D54"/>
    <w:rsid w:val="008F0611"/>
    <w:rsid w:val="009041A5"/>
    <w:rsid w:val="00907D78"/>
    <w:rsid w:val="00916689"/>
    <w:rsid w:val="00921DC4"/>
    <w:rsid w:val="009240F1"/>
    <w:rsid w:val="00936480"/>
    <w:rsid w:val="00944409"/>
    <w:rsid w:val="009508E9"/>
    <w:rsid w:val="00951562"/>
    <w:rsid w:val="009515E7"/>
    <w:rsid w:val="00951DB1"/>
    <w:rsid w:val="009538B7"/>
    <w:rsid w:val="00953FDD"/>
    <w:rsid w:val="00957A92"/>
    <w:rsid w:val="009666D8"/>
    <w:rsid w:val="00980377"/>
    <w:rsid w:val="0098566E"/>
    <w:rsid w:val="00990BB2"/>
    <w:rsid w:val="00992D69"/>
    <w:rsid w:val="00993366"/>
    <w:rsid w:val="00997B15"/>
    <w:rsid w:val="009A2461"/>
    <w:rsid w:val="009B29F1"/>
    <w:rsid w:val="009B3DD4"/>
    <w:rsid w:val="009B71D8"/>
    <w:rsid w:val="009C2180"/>
    <w:rsid w:val="009C40F5"/>
    <w:rsid w:val="009C6DAD"/>
    <w:rsid w:val="009D009F"/>
    <w:rsid w:val="009D1873"/>
    <w:rsid w:val="009D4236"/>
    <w:rsid w:val="009E313F"/>
    <w:rsid w:val="009E344E"/>
    <w:rsid w:val="009E3509"/>
    <w:rsid w:val="009E3CC2"/>
    <w:rsid w:val="009F6636"/>
    <w:rsid w:val="00A00CAF"/>
    <w:rsid w:val="00A01C90"/>
    <w:rsid w:val="00A07C60"/>
    <w:rsid w:val="00A23DDF"/>
    <w:rsid w:val="00A27FB8"/>
    <w:rsid w:val="00A33546"/>
    <w:rsid w:val="00A338C7"/>
    <w:rsid w:val="00A353BE"/>
    <w:rsid w:val="00A402FC"/>
    <w:rsid w:val="00A43E66"/>
    <w:rsid w:val="00A47BF3"/>
    <w:rsid w:val="00A522CE"/>
    <w:rsid w:val="00A64B0C"/>
    <w:rsid w:val="00A724C1"/>
    <w:rsid w:val="00A74270"/>
    <w:rsid w:val="00A77268"/>
    <w:rsid w:val="00A8039E"/>
    <w:rsid w:val="00A80823"/>
    <w:rsid w:val="00A962B8"/>
    <w:rsid w:val="00AB5407"/>
    <w:rsid w:val="00AC49E6"/>
    <w:rsid w:val="00AC6B2F"/>
    <w:rsid w:val="00AD1B6C"/>
    <w:rsid w:val="00AD5D53"/>
    <w:rsid w:val="00AE15DB"/>
    <w:rsid w:val="00AE6107"/>
    <w:rsid w:val="00AF4D7E"/>
    <w:rsid w:val="00AF728C"/>
    <w:rsid w:val="00AF772D"/>
    <w:rsid w:val="00B039FF"/>
    <w:rsid w:val="00B056FF"/>
    <w:rsid w:val="00B07095"/>
    <w:rsid w:val="00B10463"/>
    <w:rsid w:val="00B131DE"/>
    <w:rsid w:val="00B236AB"/>
    <w:rsid w:val="00B27939"/>
    <w:rsid w:val="00B36F65"/>
    <w:rsid w:val="00B423B1"/>
    <w:rsid w:val="00B461F1"/>
    <w:rsid w:val="00B46D0A"/>
    <w:rsid w:val="00B47DB7"/>
    <w:rsid w:val="00B50EC9"/>
    <w:rsid w:val="00B51661"/>
    <w:rsid w:val="00B603C9"/>
    <w:rsid w:val="00B60E6F"/>
    <w:rsid w:val="00B67CCE"/>
    <w:rsid w:val="00B7760A"/>
    <w:rsid w:val="00B90C47"/>
    <w:rsid w:val="00B93595"/>
    <w:rsid w:val="00BB26D3"/>
    <w:rsid w:val="00BB6F0F"/>
    <w:rsid w:val="00BD1933"/>
    <w:rsid w:val="00BD1DFF"/>
    <w:rsid w:val="00BD3B96"/>
    <w:rsid w:val="00BE470B"/>
    <w:rsid w:val="00BE4B48"/>
    <w:rsid w:val="00BF291D"/>
    <w:rsid w:val="00BF2C3F"/>
    <w:rsid w:val="00BF5E34"/>
    <w:rsid w:val="00BF77DB"/>
    <w:rsid w:val="00BF7B89"/>
    <w:rsid w:val="00C11BBD"/>
    <w:rsid w:val="00C204B9"/>
    <w:rsid w:val="00C20C91"/>
    <w:rsid w:val="00C30F0C"/>
    <w:rsid w:val="00C358CD"/>
    <w:rsid w:val="00C42F5D"/>
    <w:rsid w:val="00C43F7B"/>
    <w:rsid w:val="00C5169E"/>
    <w:rsid w:val="00C633FA"/>
    <w:rsid w:val="00C65376"/>
    <w:rsid w:val="00C672C8"/>
    <w:rsid w:val="00C67A71"/>
    <w:rsid w:val="00C745CC"/>
    <w:rsid w:val="00C76067"/>
    <w:rsid w:val="00C95839"/>
    <w:rsid w:val="00C960F0"/>
    <w:rsid w:val="00CA557D"/>
    <w:rsid w:val="00CB21E6"/>
    <w:rsid w:val="00CB43F9"/>
    <w:rsid w:val="00CB4779"/>
    <w:rsid w:val="00CB5791"/>
    <w:rsid w:val="00CB59D5"/>
    <w:rsid w:val="00CB7616"/>
    <w:rsid w:val="00CB7D94"/>
    <w:rsid w:val="00CC3994"/>
    <w:rsid w:val="00CC740B"/>
    <w:rsid w:val="00CD064D"/>
    <w:rsid w:val="00CD3DCA"/>
    <w:rsid w:val="00CD6BEC"/>
    <w:rsid w:val="00CE33E5"/>
    <w:rsid w:val="00CE7388"/>
    <w:rsid w:val="00CF114C"/>
    <w:rsid w:val="00CF2A4E"/>
    <w:rsid w:val="00D03F8C"/>
    <w:rsid w:val="00D10002"/>
    <w:rsid w:val="00D15932"/>
    <w:rsid w:val="00D16597"/>
    <w:rsid w:val="00D20C5C"/>
    <w:rsid w:val="00D211E8"/>
    <w:rsid w:val="00D2438E"/>
    <w:rsid w:val="00D26EBC"/>
    <w:rsid w:val="00D348DB"/>
    <w:rsid w:val="00D400AF"/>
    <w:rsid w:val="00D61C3D"/>
    <w:rsid w:val="00D63B15"/>
    <w:rsid w:val="00D71A5A"/>
    <w:rsid w:val="00D7382F"/>
    <w:rsid w:val="00D75634"/>
    <w:rsid w:val="00D759C8"/>
    <w:rsid w:val="00D869D7"/>
    <w:rsid w:val="00D95284"/>
    <w:rsid w:val="00D97665"/>
    <w:rsid w:val="00DA0B1F"/>
    <w:rsid w:val="00DA4755"/>
    <w:rsid w:val="00DB4582"/>
    <w:rsid w:val="00DD3B72"/>
    <w:rsid w:val="00DD74B4"/>
    <w:rsid w:val="00E02386"/>
    <w:rsid w:val="00E066E8"/>
    <w:rsid w:val="00E10A98"/>
    <w:rsid w:val="00E12647"/>
    <w:rsid w:val="00E225B1"/>
    <w:rsid w:val="00E25A65"/>
    <w:rsid w:val="00E25E72"/>
    <w:rsid w:val="00E34E66"/>
    <w:rsid w:val="00E352D1"/>
    <w:rsid w:val="00E62FC3"/>
    <w:rsid w:val="00E724F9"/>
    <w:rsid w:val="00E762F6"/>
    <w:rsid w:val="00E76957"/>
    <w:rsid w:val="00E800A0"/>
    <w:rsid w:val="00E8057C"/>
    <w:rsid w:val="00E905FB"/>
    <w:rsid w:val="00E9285D"/>
    <w:rsid w:val="00EA07A4"/>
    <w:rsid w:val="00EA76A0"/>
    <w:rsid w:val="00EB1792"/>
    <w:rsid w:val="00EB6776"/>
    <w:rsid w:val="00EB7117"/>
    <w:rsid w:val="00EC15EA"/>
    <w:rsid w:val="00EC6298"/>
    <w:rsid w:val="00ED31A1"/>
    <w:rsid w:val="00ED3BD0"/>
    <w:rsid w:val="00ED459B"/>
    <w:rsid w:val="00ED5223"/>
    <w:rsid w:val="00EE4AC9"/>
    <w:rsid w:val="00EF0924"/>
    <w:rsid w:val="00EF0BFE"/>
    <w:rsid w:val="00EF3B34"/>
    <w:rsid w:val="00F07D9F"/>
    <w:rsid w:val="00F103E7"/>
    <w:rsid w:val="00F16564"/>
    <w:rsid w:val="00F21047"/>
    <w:rsid w:val="00F276D5"/>
    <w:rsid w:val="00F312AA"/>
    <w:rsid w:val="00F4252C"/>
    <w:rsid w:val="00F42CCB"/>
    <w:rsid w:val="00F522E5"/>
    <w:rsid w:val="00F61B65"/>
    <w:rsid w:val="00F82825"/>
    <w:rsid w:val="00F901FF"/>
    <w:rsid w:val="00F92105"/>
    <w:rsid w:val="00F974D6"/>
    <w:rsid w:val="00FA2ECE"/>
    <w:rsid w:val="00FA4070"/>
    <w:rsid w:val="00FA6F26"/>
    <w:rsid w:val="00FB167A"/>
    <w:rsid w:val="00FC325F"/>
    <w:rsid w:val="00FD6DFC"/>
    <w:rsid w:val="00FD7678"/>
    <w:rsid w:val="00FE3184"/>
    <w:rsid w:val="00F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CB5"/>
  <w15:docId w15:val="{E0DE0C4E-0741-4245-98F3-28235168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CDE"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annotation text"/>
    <w:link w:val="a6"/>
    <w:rPr>
      <w:rFonts w:ascii="Calibri" w:hAnsi="Calibri" w:cs="Arial Unicode MS"/>
      <w:color w:val="000000"/>
      <w:u w:color="000000"/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rFonts w:ascii="Times New Roman" w:eastAsia="Times New Roman" w:hAnsi="Times New Roman" w:cs="Times New Roman"/>
      <w:outline w:val="0"/>
      <w:color w:val="0563C1"/>
      <w:u w:val="single" w:color="0563C1"/>
    </w:rPr>
  </w:style>
  <w:style w:type="paragraph" w:styleId="a8">
    <w:name w:val="Balloon Text"/>
    <w:basedOn w:val="a"/>
    <w:link w:val="a9"/>
    <w:uiPriority w:val="99"/>
    <w:semiHidden/>
    <w:unhideWhenUsed/>
    <w:rsid w:val="00D63B15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B15"/>
    <w:rPr>
      <w:color w:val="000000"/>
      <w:sz w:val="18"/>
      <w:szCs w:val="18"/>
      <w:u w:color="000000"/>
    </w:rPr>
  </w:style>
  <w:style w:type="paragraph" w:styleId="aa">
    <w:name w:val="Revision"/>
    <w:hidden/>
    <w:uiPriority w:val="99"/>
    <w:semiHidden/>
    <w:rsid w:val="00D63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  <w:style w:type="character" w:styleId="ab">
    <w:name w:val="annotation reference"/>
    <w:basedOn w:val="a0"/>
    <w:uiPriority w:val="99"/>
    <w:semiHidden/>
    <w:unhideWhenUsed/>
    <w:rsid w:val="0035067E"/>
    <w:rPr>
      <w:sz w:val="16"/>
      <w:szCs w:val="16"/>
    </w:rPr>
  </w:style>
  <w:style w:type="paragraph" w:styleId="ac">
    <w:name w:val="annotation subject"/>
    <w:basedOn w:val="a5"/>
    <w:next w:val="a5"/>
    <w:link w:val="ad"/>
    <w:uiPriority w:val="99"/>
    <w:semiHidden/>
    <w:unhideWhenUsed/>
    <w:rsid w:val="0035067E"/>
    <w:rPr>
      <w:b/>
      <w:bCs/>
    </w:rPr>
  </w:style>
  <w:style w:type="character" w:customStyle="1" w:styleId="a6">
    <w:name w:val="Текст примечания Знак"/>
    <w:basedOn w:val="a0"/>
    <w:link w:val="a5"/>
    <w:rsid w:val="0035067E"/>
    <w:rPr>
      <w:rFonts w:ascii="Calibri" w:hAnsi="Calibri" w:cs="Arial Unicode MS"/>
      <w:color w:val="000000"/>
      <w:u w:color="000000"/>
    </w:rPr>
  </w:style>
  <w:style w:type="character" w:customStyle="1" w:styleId="ad">
    <w:name w:val="Тема примечания Знак"/>
    <w:basedOn w:val="a6"/>
    <w:link w:val="ac"/>
    <w:uiPriority w:val="99"/>
    <w:semiHidden/>
    <w:rsid w:val="0035067E"/>
    <w:rPr>
      <w:rFonts w:ascii="Calibri" w:hAnsi="Calibri" w:cs="Arial Unicode MS"/>
      <w:b/>
      <w:bCs/>
      <w:color w:val="000000"/>
      <w:u w:color="000000"/>
    </w:rPr>
  </w:style>
  <w:style w:type="character" w:customStyle="1" w:styleId="Ae">
    <w:name w:val="Нет A"/>
    <w:rsid w:val="00F4252C"/>
  </w:style>
  <w:style w:type="character" w:customStyle="1" w:styleId="Hyperlink1">
    <w:name w:val="Hyperlink.1"/>
    <w:basedOn w:val="a7"/>
    <w:rsid w:val="00F4252C"/>
    <w:rPr>
      <w:rFonts w:ascii="Times New Roman" w:eastAsia="Times New Roman" w:hAnsi="Times New Roman" w:cs="Times New Roman"/>
      <w:b/>
      <w:bCs/>
      <w:outline w:val="0"/>
      <w:color w:val="0000FF"/>
      <w:sz w:val="20"/>
      <w:szCs w:val="20"/>
      <w:u w:val="single" w:color="0000FF"/>
    </w:rPr>
  </w:style>
  <w:style w:type="paragraph" w:styleId="af">
    <w:name w:val="List Paragraph"/>
    <w:basedOn w:val="a"/>
    <w:uiPriority w:val="34"/>
    <w:qFormat/>
    <w:rsid w:val="0066383E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BF5E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imes New Roman" w:eastAsiaTheme="minorHAnsi" w:hAnsi="Times New Roman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napoch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pupsik</dc:creator>
  <cp:lastModifiedBy>Гриша</cp:lastModifiedBy>
  <cp:revision>11</cp:revision>
  <dcterms:created xsi:type="dcterms:W3CDTF">2022-05-31T10:28:00Z</dcterms:created>
  <dcterms:modified xsi:type="dcterms:W3CDTF">2022-06-08T06:37:00Z</dcterms:modified>
</cp:coreProperties>
</file>