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D1" w:rsidRPr="001C02FD" w:rsidRDefault="00A962D1" w:rsidP="00A962D1">
      <w:pPr>
        <w:snapToGrid w:val="0"/>
        <w:spacing w:after="0" w:line="240" w:lineRule="auto"/>
        <w:ind w:hanging="45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Приложение</w:t>
      </w:r>
      <w:r w:rsidR="00791A3C">
        <w:rPr>
          <w:rFonts w:ascii="Arial" w:hAnsi="Arial" w:cs="Arial"/>
          <w:bCs/>
          <w:sz w:val="24"/>
          <w:szCs w:val="24"/>
        </w:rPr>
        <w:t xml:space="preserve"> 2</w:t>
      </w:r>
    </w:p>
    <w:p w:rsidR="00A962D1" w:rsidRPr="001C02FD" w:rsidRDefault="00A962D1" w:rsidP="00A962D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962D1" w:rsidRPr="001C02FD" w:rsidRDefault="00A962D1" w:rsidP="00A962D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962D1" w:rsidRPr="001C02FD" w:rsidRDefault="00A962D1" w:rsidP="00A962D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рабочий поселок Дубна Дубенского района</w:t>
      </w:r>
    </w:p>
    <w:p w:rsidR="00A962D1" w:rsidRPr="001C02FD" w:rsidRDefault="00A962D1" w:rsidP="00A962D1">
      <w:pPr>
        <w:tabs>
          <w:tab w:val="left" w:pos="8931"/>
        </w:tabs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  <w:r w:rsidR="0032327C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0E41B1">
        <w:rPr>
          <w:rFonts w:ascii="Arial" w:hAnsi="Arial" w:cs="Arial"/>
          <w:bCs/>
          <w:sz w:val="24"/>
          <w:szCs w:val="24"/>
        </w:rPr>
        <w:t xml:space="preserve">       </w:t>
      </w:r>
      <w:r w:rsidR="0032327C">
        <w:rPr>
          <w:rFonts w:ascii="Arial" w:hAnsi="Arial" w:cs="Arial"/>
          <w:bCs/>
          <w:sz w:val="24"/>
          <w:szCs w:val="24"/>
        </w:rPr>
        <w:t xml:space="preserve">от </w:t>
      </w:r>
      <w:r w:rsidR="000E41B1">
        <w:rPr>
          <w:rFonts w:ascii="Arial" w:hAnsi="Arial" w:cs="Arial"/>
          <w:bCs/>
          <w:sz w:val="24"/>
          <w:szCs w:val="24"/>
        </w:rPr>
        <w:t xml:space="preserve">08.11.2024 </w:t>
      </w:r>
      <w:r w:rsidRPr="001C02FD">
        <w:rPr>
          <w:rFonts w:ascii="Arial" w:hAnsi="Arial" w:cs="Arial"/>
          <w:bCs/>
          <w:sz w:val="24"/>
          <w:szCs w:val="24"/>
        </w:rPr>
        <w:t xml:space="preserve">№ </w:t>
      </w:r>
      <w:r w:rsidR="000E41B1">
        <w:rPr>
          <w:rFonts w:ascii="Arial" w:hAnsi="Arial" w:cs="Arial"/>
          <w:bCs/>
          <w:sz w:val="24"/>
          <w:szCs w:val="24"/>
        </w:rPr>
        <w:t>689</w:t>
      </w:r>
      <w:r w:rsidRPr="001C02FD">
        <w:rPr>
          <w:rFonts w:ascii="Arial" w:hAnsi="Arial" w:cs="Arial"/>
          <w:bCs/>
          <w:sz w:val="24"/>
          <w:szCs w:val="24"/>
        </w:rPr>
        <w:t xml:space="preserve">        </w:t>
      </w:r>
    </w:p>
    <w:p w:rsidR="00F83AF5" w:rsidRPr="001C02FD" w:rsidRDefault="00F83AF5" w:rsidP="00F83AF5">
      <w:pPr>
        <w:snapToGrid w:val="0"/>
        <w:spacing w:after="0" w:line="240" w:lineRule="auto"/>
        <w:ind w:hanging="4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                                                                          </w:t>
      </w:r>
      <w:r w:rsidRPr="001C02FD">
        <w:rPr>
          <w:rFonts w:ascii="Arial" w:hAnsi="Arial" w:cs="Arial"/>
          <w:bCs/>
          <w:sz w:val="24"/>
          <w:szCs w:val="24"/>
        </w:rPr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2</w:t>
      </w:r>
    </w:p>
    <w:p w:rsidR="00F83AF5" w:rsidRPr="001C02FD" w:rsidRDefault="00F83AF5" w:rsidP="00F83AF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F83AF5" w:rsidRPr="001C02FD" w:rsidRDefault="00F83AF5" w:rsidP="00F83AF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F83AF5" w:rsidRPr="001C02FD" w:rsidRDefault="00F83AF5" w:rsidP="00F83AF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C02FD">
        <w:rPr>
          <w:rFonts w:ascii="Arial" w:hAnsi="Arial" w:cs="Arial"/>
          <w:bCs/>
          <w:sz w:val="24"/>
          <w:szCs w:val="24"/>
        </w:rPr>
        <w:t>рабочий поселок Дубна Дубенского района</w:t>
      </w:r>
    </w:p>
    <w:p w:rsidR="00A962D1" w:rsidRPr="001C02FD" w:rsidRDefault="0009149A" w:rsidP="00A962D1">
      <w:pPr>
        <w:shd w:val="clear" w:color="auto" w:fill="FFFFFF"/>
        <w:spacing w:after="310" w:line="365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от 10 декабря 2021г</w:t>
      </w:r>
      <w:r w:rsidRPr="001C02FD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 883</w:t>
      </w:r>
      <w:r w:rsidRPr="001C02FD">
        <w:rPr>
          <w:rFonts w:ascii="Arial" w:hAnsi="Arial" w:cs="Arial"/>
          <w:bCs/>
          <w:sz w:val="24"/>
          <w:szCs w:val="24"/>
        </w:rPr>
        <w:t xml:space="preserve">         </w:t>
      </w:r>
    </w:p>
    <w:p w:rsidR="00A962D1" w:rsidRPr="001C02FD" w:rsidRDefault="00A962D1" w:rsidP="00A962D1">
      <w:pPr>
        <w:shd w:val="clear" w:color="auto" w:fill="FFFFFF"/>
        <w:spacing w:after="310" w:line="328" w:lineRule="atLeast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2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  <w:r w:rsidRPr="001C02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главных администраторов доходов бюджета </w:t>
      </w:r>
      <w:r w:rsidRPr="001C02FD">
        <w:rPr>
          <w:rFonts w:ascii="Arial" w:hAnsi="Arial" w:cs="Arial"/>
          <w:b/>
          <w:sz w:val="24"/>
          <w:szCs w:val="24"/>
        </w:rPr>
        <w:t>муниципального образования  рабочий поселок Дубна Дубенского района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851"/>
        <w:gridCol w:w="2835"/>
        <w:gridCol w:w="5775"/>
        <w:gridCol w:w="37"/>
      </w:tblGrid>
      <w:tr w:rsidR="00A962D1" w:rsidRPr="001C02FD" w:rsidTr="007C2B2C">
        <w:trPr>
          <w:trHeight w:val="785"/>
        </w:trPr>
        <w:tc>
          <w:tcPr>
            <w:tcW w:w="3686" w:type="dxa"/>
            <w:gridSpan w:val="2"/>
            <w:vAlign w:val="center"/>
          </w:tcPr>
          <w:p w:rsidR="00A962D1" w:rsidRPr="001C02FD" w:rsidRDefault="00A962D1" w:rsidP="00A962D1">
            <w:pPr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1C0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A962D1" w:rsidRPr="001C02FD" w:rsidRDefault="00A962D1" w:rsidP="00A962D1">
            <w:pPr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0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доходов, наименование вида (подвида) доходов</w:t>
            </w:r>
            <w:r w:rsidRPr="001C02FD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образования рабочий поселок Дубенского района</w:t>
            </w:r>
            <w:r w:rsidRPr="001C02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A962D1" w:rsidRPr="001C02FD" w:rsidRDefault="00A35C90" w:rsidP="00A962D1">
            <w:pPr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962D1" w:rsidRPr="001C02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962D1" w:rsidRPr="001C02FD" w:rsidTr="007C2B2C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A962D1" w:rsidRPr="001C02FD" w:rsidRDefault="00A962D1" w:rsidP="00FC439F">
            <w:pPr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1C02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A962D1" w:rsidRPr="001C02FD" w:rsidRDefault="00A962D1" w:rsidP="00A962D1">
            <w:pPr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1C02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вида (подвида) доходов</w:t>
            </w:r>
            <w:r w:rsidRPr="001C02FD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образования рабочий поселок Дубенского района</w:t>
            </w:r>
            <w:r w:rsidRPr="001C02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62D1" w:rsidRPr="001C02FD" w:rsidRDefault="00A962D1" w:rsidP="00A962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1" w:rsidRPr="001C02FD" w:rsidTr="00C536DB">
        <w:trPr>
          <w:trHeight w:val="491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962D1" w:rsidRPr="001C02FD" w:rsidRDefault="00A962D1" w:rsidP="00FC439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02FD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8647" w:type="dxa"/>
            <w:gridSpan w:val="3"/>
            <w:tcBorders>
              <w:bottom w:val="single" w:sz="8" w:space="0" w:color="auto"/>
            </w:tcBorders>
            <w:vAlign w:val="center"/>
          </w:tcPr>
          <w:p w:rsidR="00A962D1" w:rsidRPr="001C02FD" w:rsidRDefault="00A962D1" w:rsidP="00FC439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02FD">
              <w:rPr>
                <w:rFonts w:ascii="Arial" w:hAnsi="Arial" w:cs="Arial"/>
                <w:b/>
                <w:sz w:val="24"/>
                <w:szCs w:val="24"/>
              </w:rPr>
              <w:t>УПРАВЛЕНИЕ ФЕДЕРАЛЬНОЙ НАЛОГОВОЙ СЛУЖБЫ ПО ТУЛЬСКОЙ ОБЛАСТИ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>
              <w:r w:rsidRPr="00421FE6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421FE6">
              <w:rPr>
                <w:sz w:val="24"/>
                <w:szCs w:val="24"/>
              </w:rPr>
              <w:t xml:space="preserve">, </w:t>
            </w:r>
            <w:hyperlink r:id="rId5">
              <w:r w:rsidRPr="00421FE6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6">
              <w:r w:rsidRPr="00421FE6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21FE6">
              <w:rPr>
                <w:sz w:val="24"/>
                <w:szCs w:val="24"/>
              </w:rPr>
              <w:t xml:space="preserve"> </w:t>
            </w:r>
            <w:proofErr w:type="gramStart"/>
            <w:r w:rsidRPr="00421FE6"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  <w:p w:rsidR="00AF63C9" w:rsidRPr="00421FE6" w:rsidRDefault="00AF63C9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lastRenderedPageBreak/>
              <w:t>1182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</w:p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r w:rsidRPr="00421FE6">
              <w:rPr>
                <w:rFonts w:ascii="Arial" w:hAnsi="Arial" w:cs="Arial"/>
              </w:rPr>
              <w:t>1 01 02010 01 1000 110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21FE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421FE6">
              <w:rPr>
                <w:rFonts w:ascii="Arial" w:hAnsi="Arial" w:cs="Arial"/>
              </w:rPr>
              <w:t xml:space="preserve"> соответствующему платежу, в том числе </w:t>
            </w:r>
            <w:proofErr w:type="gramStart"/>
            <w:r w:rsidRPr="00421FE6">
              <w:rPr>
                <w:rFonts w:ascii="Arial" w:hAnsi="Arial" w:cs="Arial"/>
              </w:rPr>
              <w:t>по</w:t>
            </w:r>
            <w:proofErr w:type="gramEnd"/>
            <w:r w:rsidRPr="00421FE6">
              <w:rPr>
                <w:rFonts w:ascii="Arial" w:hAnsi="Arial" w:cs="Arial"/>
              </w:rPr>
              <w:t xml:space="preserve"> отмененному)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</w:p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r w:rsidRPr="00421FE6">
              <w:rPr>
                <w:rFonts w:ascii="Arial" w:hAnsi="Arial" w:cs="Arial"/>
              </w:rPr>
              <w:t>1 01 02010 01 1010 110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21FE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налога на доходы физических лиц</w:t>
            </w:r>
            <w:proofErr w:type="gramEnd"/>
            <w:r w:rsidRPr="00421FE6">
              <w:rPr>
                <w:rFonts w:ascii="Arial" w:hAnsi="Arial" w:cs="Arial"/>
              </w:rPr>
              <w:t xml:space="preserve">, </w:t>
            </w:r>
            <w:proofErr w:type="gramStart"/>
            <w:r w:rsidRPr="00421FE6">
              <w:rPr>
                <w:rFonts w:ascii="Arial" w:hAnsi="Arial" w:cs="Arial"/>
              </w:rPr>
              <w:t>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21FE6">
              <w:rPr>
                <w:rFonts w:ascii="Arial" w:hAnsi="Arial" w:cs="Arial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</w:p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r w:rsidRPr="00421FE6">
              <w:rPr>
                <w:rFonts w:ascii="Arial" w:hAnsi="Arial" w:cs="Arial"/>
              </w:rPr>
              <w:t>1 01 02010 01 3000 110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21FE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421FE6">
              <w:rPr>
                <w:rFonts w:ascii="Arial" w:hAnsi="Arial" w:cs="Arial"/>
              </w:rPr>
              <w:t xml:space="preserve"> согласно законодательству Российской Федерации)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right="-108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21FE6">
              <w:rPr>
                <w:rFonts w:ascii="Arial" w:hAnsi="Arial" w:cs="Arial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</w:p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r w:rsidRPr="00421FE6">
              <w:rPr>
                <w:rFonts w:ascii="Arial" w:hAnsi="Arial" w:cs="Arial"/>
              </w:rPr>
              <w:t>1 01 02010 01 3010 110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21FE6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</w:r>
            <w:r w:rsidRPr="00421FE6">
              <w:rPr>
                <w:rFonts w:ascii="Arial" w:hAnsi="Arial" w:cs="Arial"/>
              </w:rPr>
              <w:lastRenderedPageBreak/>
              <w:t>виде дивидендов (в части налога на доходы физических лиц</w:t>
            </w:r>
            <w:proofErr w:type="gramEnd"/>
            <w:r w:rsidRPr="00421FE6">
              <w:rPr>
                <w:rFonts w:ascii="Arial" w:hAnsi="Arial" w:cs="Arial"/>
              </w:rPr>
              <w:t>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Федерации)";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lastRenderedPageBreak/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1 01 02020 01 0000 110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>
              <w:r w:rsidRPr="00421FE6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421FE6">
              <w:rPr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1 01 02021 01 0000 110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>
              <w:r w:rsidRPr="00421FE6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421FE6">
              <w:rPr>
                <w:sz w:val="24"/>
                <w:szCs w:val="24"/>
              </w:rPr>
              <w:t xml:space="preserve"> не более 5 миллионов рублей)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1 01 02022 01 0000 110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>
              <w:r w:rsidRPr="00421FE6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421FE6">
              <w:rPr>
                <w:sz w:val="24"/>
                <w:szCs w:val="24"/>
              </w:rPr>
              <w:t xml:space="preserve"> не более 20 миллионов рублей)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1 01 02023 01 0000 110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421FE6">
              <w:rPr>
                <w:sz w:val="24"/>
                <w:szCs w:val="24"/>
              </w:rPr>
              <w:lastRenderedPageBreak/>
              <w:t xml:space="preserve"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 w:rsidRPr="00421FE6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421FE6">
              <w:rPr>
                <w:sz w:val="24"/>
                <w:szCs w:val="24"/>
              </w:rPr>
              <w:t xml:space="preserve"> составляющей не более 50 миллионов рублей)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lastRenderedPageBreak/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1 01 02024 01 0000 110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>
              <w:r w:rsidRPr="00421FE6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>
              <w:r w:rsidRPr="00421FE6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21FE6">
              <w:rPr>
                <w:sz w:val="24"/>
                <w:szCs w:val="24"/>
              </w:rPr>
              <w:t xml:space="preserve">, не </w:t>
            </w:r>
            <w:proofErr w:type="gramStart"/>
            <w:r w:rsidRPr="00421FE6">
              <w:rPr>
                <w:sz w:val="24"/>
                <w:szCs w:val="24"/>
              </w:rPr>
              <w:t>превышающей</w:t>
            </w:r>
            <w:proofErr w:type="gramEnd"/>
            <w:r w:rsidRPr="00421FE6">
              <w:rPr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1 01 02050 01 0000 110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proofErr w:type="gramEnd"/>
            <w:r w:rsidRPr="00421FE6">
              <w:rPr>
                <w:sz w:val="24"/>
                <w:szCs w:val="24"/>
              </w:rPr>
              <w:t xml:space="preserve"> налога, не </w:t>
            </w:r>
            <w:proofErr w:type="gramStart"/>
            <w:r w:rsidRPr="00421FE6">
              <w:rPr>
                <w:sz w:val="24"/>
                <w:szCs w:val="24"/>
              </w:rPr>
              <w:t>превышающей</w:t>
            </w:r>
            <w:proofErr w:type="gramEnd"/>
            <w:r w:rsidRPr="00421FE6">
              <w:rPr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1 01 02060 01 0000 110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lastRenderedPageBreak/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1 01 02070 01 0000 110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  <w:proofErr w:type="gramEnd"/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1 01 02080 01 0000 110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1FE6">
              <w:rPr>
                <w:sz w:val="24"/>
                <w:szCs w:val="24"/>
              </w:rPr>
              <w:t>000</w:t>
            </w:r>
            <w:proofErr w:type="spellEnd"/>
            <w:r w:rsidRPr="00421FE6">
              <w:rPr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21FE6">
              <w:rPr>
                <w:sz w:val="24"/>
                <w:szCs w:val="24"/>
              </w:rPr>
              <w:t xml:space="preserve"> </w:t>
            </w:r>
            <w:proofErr w:type="gramStart"/>
            <w:r w:rsidRPr="00421FE6">
              <w:rPr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421FE6">
              <w:rPr>
                <w:sz w:val="24"/>
                <w:szCs w:val="24"/>
              </w:rPr>
              <w:t xml:space="preserve"> </w:t>
            </w:r>
            <w:hyperlink r:id="rId13">
              <w:proofErr w:type="gramStart"/>
              <w:r w:rsidRPr="00421FE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4">
              <w:r w:rsidRPr="00421FE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5">
              <w:r w:rsidRPr="00421FE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16">
              <w:r w:rsidRPr="00421FE6">
                <w:rPr>
                  <w:color w:val="0000FF"/>
                  <w:sz w:val="24"/>
                  <w:szCs w:val="24"/>
                </w:rPr>
                <w:t>тридцать шестом статьи</w:t>
              </w:r>
              <w:proofErr w:type="gramEnd"/>
              <w:r w:rsidRPr="00421FE6">
                <w:rPr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421FE6">
                <w:rPr>
                  <w:color w:val="0000FF"/>
                  <w:sz w:val="24"/>
                  <w:szCs w:val="24"/>
                </w:rPr>
                <w:t>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7">
              <w:r w:rsidRPr="00421FE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lastRenderedPageBreak/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1 01 02090 01 0000 110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</w:t>
            </w:r>
            <w:proofErr w:type="gramEnd"/>
            <w:r w:rsidRPr="00421FE6">
              <w:rPr>
                <w:sz w:val="24"/>
                <w:szCs w:val="24"/>
              </w:rPr>
              <w:t xml:space="preserve"> за налоговые периоды после 1 января 2025 года)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1 01 02100 01 0000 110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</w:t>
            </w:r>
            <w:proofErr w:type="gramEnd"/>
            <w:r w:rsidRPr="00421FE6">
              <w:rPr>
                <w:sz w:val="24"/>
                <w:szCs w:val="24"/>
              </w:rPr>
              <w:t xml:space="preserve">, </w:t>
            </w:r>
            <w:proofErr w:type="gramStart"/>
            <w:r w:rsidRPr="00421FE6">
              <w:rPr>
                <w:sz w:val="24"/>
                <w:szCs w:val="24"/>
              </w:rPr>
              <w:t>превышающей</w:t>
            </w:r>
            <w:proofErr w:type="gramEnd"/>
            <w:r w:rsidRPr="00421FE6">
              <w:rPr>
                <w:sz w:val="24"/>
                <w:szCs w:val="24"/>
              </w:rPr>
              <w:t xml:space="preserve"> 312 тысяч рублей, но не более 702 тысяч рублей за налоговые периоды после 1 января 2025 года)</w:t>
            </w:r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1 01 02101 01 0000 110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proofErr w:type="gramEnd"/>
          </w:p>
        </w:tc>
      </w:tr>
      <w:tr w:rsidR="00F5540F" w:rsidRPr="00421FE6" w:rsidTr="007F6ACD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0182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1 01 02102 01 0000 110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proofErr w:type="gramEnd"/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1 01 02103 01 0000 110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</w:t>
            </w:r>
            <w:r w:rsidRPr="00421FE6">
              <w:rPr>
                <w:sz w:val="24"/>
                <w:szCs w:val="24"/>
              </w:rPr>
              <w:lastRenderedPageBreak/>
              <w:t>соответствующего уведомления (в части суммы налога, превышающей 9 402 тысячи рублей)</w:t>
            </w:r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1 01 02110 01 0000 110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</w:t>
            </w:r>
            <w:proofErr w:type="gramEnd"/>
            <w:r w:rsidRPr="00421FE6">
              <w:rPr>
                <w:sz w:val="24"/>
                <w:szCs w:val="24"/>
              </w:rPr>
              <w:t xml:space="preserve"> более 702 тысяч рублей за налоговые периоды после 1 января 2025 года)</w:t>
            </w:r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1 01 02111 01 0000 110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1 01 02112 01 0000 110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1 01 02113 01 0000 110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1 01 02120 01 0000 110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8">
              <w:r w:rsidRPr="00421FE6">
                <w:rPr>
                  <w:color w:val="0000FF"/>
                  <w:sz w:val="24"/>
                  <w:szCs w:val="24"/>
                </w:rPr>
                <w:t>абзацем восьмым пункта 6 статьи 228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1 01 02130 01 0000 110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421FE6">
              <w:rPr>
                <w:sz w:val="24"/>
                <w:szCs w:val="24"/>
              </w:rPr>
              <w:lastRenderedPageBreak/>
              <w:t>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1 01 02140 01 0000 110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F5540F" w:rsidRPr="00421FE6" w:rsidTr="00943946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1 01 02150 01 0000 110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9">
              <w:r w:rsidRPr="00421FE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421FE6">
              <w:rPr>
                <w:sz w:val="24"/>
                <w:szCs w:val="24"/>
              </w:rPr>
              <w:t xml:space="preserve"> </w:t>
            </w:r>
            <w:proofErr w:type="gramStart"/>
            <w:r w:rsidRPr="00421FE6">
              <w:rPr>
                <w:sz w:val="24"/>
                <w:szCs w:val="24"/>
              </w:rPr>
              <w:t xml:space="preserve">312 тысяч рублей, относящейся к сумме налоговых баз, указанных в </w:t>
            </w:r>
            <w:hyperlink r:id="rId20">
              <w:r w:rsidRPr="00421FE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1">
              <w:r w:rsidRPr="00421FE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22">
              <w:r w:rsidRPr="00421FE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421FE6">
              <w:rPr>
                <w:sz w:val="24"/>
                <w:szCs w:val="24"/>
              </w:rPr>
              <w:t xml:space="preserve"> налоговыми резидентами Российской Федерации, указанных в </w:t>
            </w:r>
            <w:hyperlink r:id="rId23">
              <w:r w:rsidRPr="00421FE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F5540F" w:rsidRPr="00421FE6" w:rsidTr="004B39A4">
        <w:trPr>
          <w:trHeight w:val="4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1 01 02160 01 0000 110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24">
              <w:r w:rsidRPr="00421FE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</w:t>
            </w:r>
            <w:proofErr w:type="gramEnd"/>
            <w:r w:rsidRPr="00421FE6">
              <w:rPr>
                <w:sz w:val="24"/>
                <w:szCs w:val="24"/>
              </w:rPr>
              <w:t xml:space="preserve">, </w:t>
            </w:r>
            <w:proofErr w:type="gramStart"/>
            <w:r w:rsidRPr="00421FE6">
              <w:rPr>
                <w:sz w:val="24"/>
                <w:szCs w:val="24"/>
              </w:rPr>
              <w:lastRenderedPageBreak/>
              <w:t xml:space="preserve">превышающей 312 тысяч рублей, относящейся к сумме налоговых баз, указанных в </w:t>
            </w:r>
            <w:hyperlink r:id="rId25">
              <w:r w:rsidRPr="00421FE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6">
              <w:r w:rsidRPr="00421FE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27">
              <w:r w:rsidRPr="00421FE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421FE6">
              <w:rPr>
                <w:sz w:val="24"/>
                <w:szCs w:val="24"/>
              </w:rPr>
              <w:t xml:space="preserve"> являющихся налоговыми резидентами Российской Федерации, указанных в </w:t>
            </w:r>
            <w:hyperlink r:id="rId28">
              <w:r w:rsidRPr="00421FE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F5540F" w:rsidRPr="00421FE6" w:rsidTr="00ED2010">
        <w:tblPrEx>
          <w:tblLook w:val="0000"/>
        </w:tblPrEx>
        <w:trPr>
          <w:trHeight w:val="560"/>
        </w:trPr>
        <w:tc>
          <w:tcPr>
            <w:tcW w:w="851" w:type="dxa"/>
          </w:tcPr>
          <w:p w:rsidR="00421FE6" w:rsidRPr="00421FE6" w:rsidRDefault="00421FE6" w:rsidP="00421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40F" w:rsidRPr="00421FE6" w:rsidRDefault="00F5540F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1 01 02170 01 0000 110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29">
              <w:r w:rsidRPr="00421FE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421FE6">
              <w:rPr>
                <w:sz w:val="24"/>
                <w:szCs w:val="24"/>
              </w:rPr>
              <w:t xml:space="preserve"> </w:t>
            </w:r>
            <w:proofErr w:type="gramStart"/>
            <w:r w:rsidRPr="00421FE6">
              <w:rPr>
                <w:sz w:val="24"/>
                <w:szCs w:val="24"/>
              </w:rPr>
              <w:t xml:space="preserve">налоговых баз, указанных в </w:t>
            </w:r>
            <w:hyperlink r:id="rId30">
              <w:r w:rsidRPr="00421FE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1">
              <w:r w:rsidRPr="00421FE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32">
              <w:r w:rsidRPr="00421FE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421FE6">
              <w:rPr>
                <w:sz w:val="24"/>
                <w:szCs w:val="24"/>
              </w:rPr>
              <w:t xml:space="preserve"> </w:t>
            </w:r>
            <w:hyperlink r:id="rId33">
              <w:proofErr w:type="gramStart"/>
              <w:r w:rsidRPr="00421FE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1 01 02180 01 0000 110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34">
              <w:r w:rsidRPr="00421FE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5">
              <w:r w:rsidRPr="00421FE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36">
              <w:r w:rsidRPr="00421FE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421FE6">
              <w:rPr>
                <w:sz w:val="24"/>
                <w:szCs w:val="24"/>
              </w:rPr>
              <w:t xml:space="preserve"> Бюджетного кодекса </w:t>
            </w:r>
            <w:r w:rsidRPr="00421FE6">
              <w:rPr>
                <w:sz w:val="24"/>
                <w:szCs w:val="24"/>
              </w:rPr>
              <w:lastRenderedPageBreak/>
              <w:t>Российской Федерации, а также налога на</w:t>
            </w:r>
            <w:proofErr w:type="gramEnd"/>
            <w:r w:rsidRPr="00421FE6">
              <w:rPr>
                <w:sz w:val="24"/>
                <w:szCs w:val="24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1 01 02190 01 0000 110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37">
              <w:r w:rsidRPr="00421FE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1 01 02200 01 0000 110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относящейся к сумме налоговых баз, указанных в </w:t>
            </w:r>
            <w:hyperlink r:id="rId38">
              <w:r w:rsidRPr="00421FE6">
                <w:rPr>
                  <w:color w:val="0000FF"/>
                  <w:sz w:val="24"/>
                  <w:szCs w:val="24"/>
                </w:rPr>
                <w:t>пункте 6.1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1 01 02210 01 0000 110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39">
              <w:r w:rsidRPr="00421FE6">
                <w:rPr>
                  <w:color w:val="0000FF"/>
                  <w:sz w:val="24"/>
                  <w:szCs w:val="24"/>
                </w:rPr>
                <w:t>пункте 6.2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1 01 02220 01 0000 110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</w:t>
            </w:r>
            <w:hyperlink r:id="rId40">
              <w:r w:rsidRPr="00421FE6">
                <w:rPr>
                  <w:color w:val="0000FF"/>
                  <w:sz w:val="24"/>
                  <w:szCs w:val="24"/>
                </w:rPr>
                <w:t>пункте 6.1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5 миллионов рублей</w:t>
            </w:r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1 01 02230 01 0000 110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тыс. рублей, относящейся к налоговой базе, указанной в </w:t>
            </w:r>
            <w:hyperlink r:id="rId41">
              <w:r w:rsidRPr="00421FE6">
                <w:rPr>
                  <w:color w:val="0000FF"/>
                  <w:sz w:val="24"/>
                  <w:szCs w:val="24"/>
                </w:rPr>
                <w:t>пункте 6.2 статьи 210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превышающей 5 миллионов рублей</w:t>
            </w:r>
          </w:p>
        </w:tc>
      </w:tr>
      <w:tr w:rsidR="00F5540F" w:rsidRPr="00421FE6" w:rsidTr="00912141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F5540F" w:rsidRPr="00421FE6" w:rsidRDefault="00F5540F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F5540F" w:rsidRPr="00421FE6" w:rsidRDefault="00F5540F" w:rsidP="00421FE6">
            <w:pPr>
              <w:pStyle w:val="ConsPlusNormal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21FE6" w:rsidRPr="00421FE6" w:rsidRDefault="00421FE6" w:rsidP="00421FE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>1 01 02240 01 0000 110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5540F" w:rsidRPr="00421FE6" w:rsidRDefault="00F5540F" w:rsidP="00421F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21FE6">
              <w:rPr>
                <w:sz w:val="24"/>
                <w:szCs w:val="24"/>
              </w:rPr>
              <w:t xml:space="preserve">Налог на доходы физических лиц, уплачиваемый при выполнении условий, предусмотренных </w:t>
            </w:r>
            <w:hyperlink r:id="rId42">
              <w:r w:rsidRPr="00421FE6">
                <w:rPr>
                  <w:color w:val="0000FF"/>
                  <w:sz w:val="24"/>
                  <w:szCs w:val="24"/>
                </w:rPr>
                <w:t>статьями 213.1</w:t>
              </w:r>
            </w:hyperlink>
            <w:r w:rsidRPr="00421FE6">
              <w:rPr>
                <w:sz w:val="24"/>
                <w:szCs w:val="24"/>
              </w:rPr>
              <w:t xml:space="preserve">, </w:t>
            </w:r>
            <w:hyperlink r:id="rId43">
              <w:r w:rsidRPr="00421FE6">
                <w:rPr>
                  <w:color w:val="0000FF"/>
                  <w:sz w:val="24"/>
                  <w:szCs w:val="24"/>
                </w:rPr>
                <w:t>217</w:t>
              </w:r>
            </w:hyperlink>
            <w:r w:rsidRPr="00421FE6">
              <w:rPr>
                <w:sz w:val="24"/>
                <w:szCs w:val="24"/>
              </w:rPr>
              <w:t xml:space="preserve">, </w:t>
            </w:r>
            <w:hyperlink r:id="rId44">
              <w:r w:rsidRPr="00421FE6">
                <w:rPr>
                  <w:color w:val="0000FF"/>
                  <w:sz w:val="24"/>
                  <w:szCs w:val="24"/>
                </w:rPr>
                <w:t>219.1</w:t>
              </w:r>
            </w:hyperlink>
            <w:r w:rsidRPr="00421FE6">
              <w:rPr>
                <w:sz w:val="24"/>
                <w:szCs w:val="24"/>
              </w:rPr>
              <w:t xml:space="preserve"> и </w:t>
            </w:r>
            <w:hyperlink r:id="rId45">
              <w:r w:rsidRPr="00421FE6">
                <w:rPr>
                  <w:color w:val="0000FF"/>
                  <w:sz w:val="24"/>
                  <w:szCs w:val="24"/>
                </w:rPr>
                <w:t>219.2</w:t>
              </w:r>
            </w:hyperlink>
            <w:r w:rsidRPr="00421FE6">
              <w:rPr>
                <w:sz w:val="24"/>
                <w:szCs w:val="24"/>
              </w:rPr>
              <w:t xml:space="preserve"> Налогового кодекса Российской Федерации, в случаях, если сумма всех налоговых баз налогоплательщика превышает 50 миллионов рублей</w:t>
            </w:r>
          </w:p>
        </w:tc>
      </w:tr>
      <w:tr w:rsidR="00A962D1" w:rsidRPr="00421FE6" w:rsidTr="00C536DB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A962D1" w:rsidRPr="00421FE6" w:rsidRDefault="00A962D1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A962D1" w:rsidRPr="00421FE6" w:rsidRDefault="00A962D1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 xml:space="preserve">05 03010 01 </w:t>
            </w:r>
            <w:r w:rsidRPr="00421FE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21FE6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vAlign w:val="center"/>
          </w:tcPr>
          <w:p w:rsidR="00A962D1" w:rsidRPr="00421FE6" w:rsidRDefault="00A962D1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FE6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962D1" w:rsidRPr="00421FE6" w:rsidTr="00C536DB">
        <w:tblPrEx>
          <w:tblLook w:val="0000"/>
        </w:tblPrEx>
        <w:trPr>
          <w:trHeight w:val="560"/>
        </w:trPr>
        <w:tc>
          <w:tcPr>
            <w:tcW w:w="851" w:type="dxa"/>
            <w:vAlign w:val="center"/>
          </w:tcPr>
          <w:p w:rsidR="00A962D1" w:rsidRPr="00421FE6" w:rsidRDefault="00A962D1" w:rsidP="00421FE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A962D1" w:rsidRPr="00421FE6" w:rsidRDefault="00A962D1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 xml:space="preserve">05 03010 01 </w:t>
            </w:r>
            <w:r w:rsidRPr="00421FE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21FE6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vAlign w:val="center"/>
          </w:tcPr>
          <w:p w:rsidR="00A962D1" w:rsidRPr="00421FE6" w:rsidRDefault="00A962D1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640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08640C" w:rsidRPr="00421FE6" w:rsidRDefault="00681D0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08640C"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1 06 01030 13 1000 110</w:t>
            </w:r>
          </w:p>
        </w:tc>
        <w:tc>
          <w:tcPr>
            <w:tcW w:w="577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FE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640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08640C" w:rsidRPr="00421FE6" w:rsidRDefault="0008640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1 06 01030 13 3000 110</w:t>
            </w:r>
          </w:p>
        </w:tc>
        <w:tc>
          <w:tcPr>
            <w:tcW w:w="577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640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08640C" w:rsidRPr="00421FE6" w:rsidRDefault="0008640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1 06 06033 13 1000 110</w:t>
            </w:r>
          </w:p>
        </w:tc>
        <w:tc>
          <w:tcPr>
            <w:tcW w:w="577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FE6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640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08640C" w:rsidRPr="00421FE6" w:rsidRDefault="0008640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1 06 06033 13 3000 110</w:t>
            </w:r>
          </w:p>
        </w:tc>
        <w:tc>
          <w:tcPr>
            <w:tcW w:w="577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640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08640C" w:rsidRPr="00421FE6" w:rsidRDefault="0008640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1 06 06043 13 1000 110</w:t>
            </w:r>
          </w:p>
        </w:tc>
        <w:tc>
          <w:tcPr>
            <w:tcW w:w="577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FE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640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08640C" w:rsidRPr="00421FE6" w:rsidRDefault="0008640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1 06 06043 13 3000 110</w:t>
            </w:r>
          </w:p>
        </w:tc>
        <w:tc>
          <w:tcPr>
            <w:tcW w:w="5775" w:type="dxa"/>
          </w:tcPr>
          <w:p w:rsidR="0008640C" w:rsidRPr="00421FE6" w:rsidRDefault="0008640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12D1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B12D1C" w:rsidRPr="00421FE6" w:rsidRDefault="00B12D1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B12D1C" w:rsidRPr="00421FE6" w:rsidRDefault="00BD1858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B12D1C" w:rsidRPr="00421FE6">
              <w:rPr>
                <w:rFonts w:ascii="Arial" w:hAnsi="Arial" w:cs="Arial"/>
                <w:sz w:val="24"/>
                <w:szCs w:val="24"/>
              </w:rPr>
              <w:t xml:space="preserve">09 04053 13 1000 110 </w:t>
            </w:r>
          </w:p>
        </w:tc>
        <w:tc>
          <w:tcPr>
            <w:tcW w:w="5775" w:type="dxa"/>
          </w:tcPr>
          <w:p w:rsidR="00B12D1C" w:rsidRPr="00421FE6" w:rsidRDefault="00B12D1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FE6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12D1C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B12D1C" w:rsidRPr="00421FE6" w:rsidRDefault="00B12D1C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B12D1C" w:rsidRPr="00421FE6" w:rsidRDefault="00B12D1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 xml:space="preserve">1 09 04053 13 3000 110 </w:t>
            </w:r>
          </w:p>
        </w:tc>
        <w:tc>
          <w:tcPr>
            <w:tcW w:w="5775" w:type="dxa"/>
          </w:tcPr>
          <w:p w:rsidR="00B12D1C" w:rsidRPr="00421FE6" w:rsidRDefault="00B12D1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610" w:type="dxa"/>
            <w:gridSpan w:val="2"/>
          </w:tcPr>
          <w:p w:rsidR="001C02FD" w:rsidRPr="00421FE6" w:rsidRDefault="001C02FD" w:rsidP="00421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FE6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D1858" w:rsidRPr="0042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17 01050 13 0000 180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D1858" w:rsidRPr="0042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17 05050 13 0000 180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2 02 1600113 0000 150</w:t>
            </w:r>
          </w:p>
        </w:tc>
        <w:tc>
          <w:tcPr>
            <w:tcW w:w="5775" w:type="dxa"/>
            <w:vAlign w:val="bottom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1C02FD" w:rsidRPr="00421FE6" w:rsidTr="00C536DB">
        <w:trPr>
          <w:gridAfter w:val="1"/>
          <w:wAfter w:w="37" w:type="dxa"/>
          <w:trHeight w:val="477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02 29999 13 0000 150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>02 35118 13 0000 150</w:t>
            </w:r>
          </w:p>
        </w:tc>
        <w:tc>
          <w:tcPr>
            <w:tcW w:w="5775" w:type="dxa"/>
          </w:tcPr>
          <w:p w:rsidR="00791A3C" w:rsidRPr="00421FE6" w:rsidRDefault="00791A3C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>02 49999 13 0000 150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>08 05000 13 0000 150</w:t>
            </w:r>
          </w:p>
        </w:tc>
        <w:tc>
          <w:tcPr>
            <w:tcW w:w="5775" w:type="dxa"/>
            <w:vAlign w:val="bottom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>18 60010 13 0000 150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sz w:val="24"/>
                <w:szCs w:val="24"/>
              </w:rPr>
              <w:t>19 60010 13 0000 150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0" w:type="dxa"/>
            <w:gridSpan w:val="2"/>
          </w:tcPr>
          <w:p w:rsidR="001C02FD" w:rsidRPr="00421FE6" w:rsidRDefault="001C02FD" w:rsidP="00421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FE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03 05020 13 0000 150</w:t>
            </w:r>
          </w:p>
        </w:tc>
        <w:tc>
          <w:tcPr>
            <w:tcW w:w="5775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</w:tr>
      <w:tr w:rsidR="001C02FD" w:rsidRPr="00421FE6" w:rsidTr="00C536DB">
        <w:trPr>
          <w:gridAfter w:val="1"/>
          <w:wAfter w:w="37" w:type="dxa"/>
        </w:trPr>
        <w:tc>
          <w:tcPr>
            <w:tcW w:w="851" w:type="dxa"/>
          </w:tcPr>
          <w:p w:rsidR="001C02FD" w:rsidRPr="00421FE6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</w:tcPr>
          <w:p w:rsidR="001C02FD" w:rsidRPr="00421FE6" w:rsidRDefault="001C02FD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D1858" w:rsidRPr="0042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1FE6">
              <w:rPr>
                <w:rFonts w:ascii="Arial" w:hAnsi="Arial" w:cs="Arial"/>
                <w:color w:val="000000"/>
                <w:sz w:val="24"/>
                <w:szCs w:val="24"/>
              </w:rPr>
              <w:t>07 05020 13 0000 150</w:t>
            </w:r>
          </w:p>
        </w:tc>
        <w:tc>
          <w:tcPr>
            <w:tcW w:w="5775" w:type="dxa"/>
          </w:tcPr>
          <w:p w:rsidR="001C02FD" w:rsidRDefault="001C02FD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  <w:p w:rsidR="00AF63C9" w:rsidRPr="00421FE6" w:rsidRDefault="00AF63C9" w:rsidP="00421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60" w:rsidRPr="00421FE6" w:rsidTr="00FC439F">
        <w:trPr>
          <w:gridAfter w:val="1"/>
          <w:wAfter w:w="37" w:type="dxa"/>
        </w:trPr>
        <w:tc>
          <w:tcPr>
            <w:tcW w:w="851" w:type="dxa"/>
          </w:tcPr>
          <w:p w:rsidR="00443760" w:rsidRPr="00421FE6" w:rsidRDefault="00443760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860</w:t>
            </w:r>
          </w:p>
          <w:p w:rsidR="00443760" w:rsidRPr="00421FE6" w:rsidRDefault="00443760" w:rsidP="0042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0" w:type="dxa"/>
            <w:gridSpan w:val="2"/>
          </w:tcPr>
          <w:p w:rsidR="00443760" w:rsidRPr="00421FE6" w:rsidRDefault="00443760" w:rsidP="00421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FE6">
              <w:rPr>
                <w:rFonts w:ascii="Arial" w:hAnsi="Arial" w:cs="Arial"/>
                <w:b/>
                <w:bCs/>
                <w:sz w:val="24"/>
                <w:szCs w:val="24"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</w:tr>
      <w:tr w:rsidR="00443760" w:rsidRPr="00421FE6" w:rsidTr="00FC439F">
        <w:trPr>
          <w:gridAfter w:val="1"/>
          <w:wAfter w:w="37" w:type="dxa"/>
        </w:trPr>
        <w:tc>
          <w:tcPr>
            <w:tcW w:w="851" w:type="dxa"/>
          </w:tcPr>
          <w:p w:rsidR="00443760" w:rsidRPr="00421FE6" w:rsidRDefault="00443760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835" w:type="dxa"/>
          </w:tcPr>
          <w:p w:rsidR="00443760" w:rsidRPr="00421FE6" w:rsidRDefault="00443760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5775" w:type="dxa"/>
          </w:tcPr>
          <w:p w:rsidR="00443760" w:rsidRPr="00421FE6" w:rsidRDefault="00443760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421FE6">
              <w:rPr>
                <w:rFonts w:ascii="Arial" w:hAnsi="Arial" w:cs="Arial"/>
                <w:sz w:val="24"/>
                <w:szCs w:val="24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  <w:p w:rsidR="00443760" w:rsidRPr="00421FE6" w:rsidRDefault="00443760" w:rsidP="00421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AE2" w:rsidRPr="00421FE6" w:rsidTr="00FC439F">
        <w:trPr>
          <w:gridAfter w:val="1"/>
          <w:wAfter w:w="37" w:type="dxa"/>
        </w:trPr>
        <w:tc>
          <w:tcPr>
            <w:tcW w:w="851" w:type="dxa"/>
          </w:tcPr>
          <w:p w:rsidR="00B22AE2" w:rsidRPr="00421FE6" w:rsidRDefault="00B22AE2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835" w:type="dxa"/>
          </w:tcPr>
          <w:p w:rsidR="00B22AE2" w:rsidRPr="00421FE6" w:rsidRDefault="00B22AE2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1 11 05313 13 0000 120</w:t>
            </w:r>
          </w:p>
        </w:tc>
        <w:tc>
          <w:tcPr>
            <w:tcW w:w="5775" w:type="dxa"/>
          </w:tcPr>
          <w:p w:rsidR="00B22AE2" w:rsidRPr="00421FE6" w:rsidRDefault="00B22AE2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B22AE2" w:rsidRPr="00421FE6" w:rsidRDefault="00B22AE2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60" w:rsidRPr="00421FE6" w:rsidTr="00FC439F">
        <w:trPr>
          <w:gridAfter w:val="1"/>
          <w:wAfter w:w="37" w:type="dxa"/>
        </w:trPr>
        <w:tc>
          <w:tcPr>
            <w:tcW w:w="851" w:type="dxa"/>
          </w:tcPr>
          <w:p w:rsidR="00443760" w:rsidRPr="00421FE6" w:rsidRDefault="00443760" w:rsidP="00421FE6">
            <w:pPr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835" w:type="dxa"/>
          </w:tcPr>
          <w:p w:rsidR="00443760" w:rsidRPr="00421FE6" w:rsidRDefault="001A7D82" w:rsidP="00421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5775" w:type="dxa"/>
          </w:tcPr>
          <w:p w:rsidR="001A7D82" w:rsidRPr="00421FE6" w:rsidRDefault="001A7D82" w:rsidP="00421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FE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443760" w:rsidRPr="00421FE6" w:rsidRDefault="00443760" w:rsidP="00421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930" w:rsidRPr="00421FE6" w:rsidRDefault="00DB1930" w:rsidP="00421FE6">
      <w:pPr>
        <w:rPr>
          <w:rFonts w:ascii="Arial" w:hAnsi="Arial" w:cs="Arial"/>
          <w:sz w:val="24"/>
          <w:szCs w:val="24"/>
        </w:rPr>
      </w:pPr>
    </w:p>
    <w:p w:rsidR="00CA4741" w:rsidRPr="00421FE6" w:rsidRDefault="00CA4741" w:rsidP="00421FE6">
      <w:pPr>
        <w:rPr>
          <w:rFonts w:ascii="Arial" w:hAnsi="Arial" w:cs="Arial"/>
          <w:sz w:val="24"/>
          <w:szCs w:val="24"/>
        </w:rPr>
      </w:pPr>
    </w:p>
    <w:sectPr w:rsidR="00CA4741" w:rsidRPr="00421FE6" w:rsidSect="00DB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962D1"/>
    <w:rsid w:val="0008640C"/>
    <w:rsid w:val="0009149A"/>
    <w:rsid w:val="000B1CEB"/>
    <w:rsid w:val="000E41B1"/>
    <w:rsid w:val="00197F86"/>
    <w:rsid w:val="001A7D82"/>
    <w:rsid w:val="001C02FD"/>
    <w:rsid w:val="00207228"/>
    <w:rsid w:val="00282F03"/>
    <w:rsid w:val="002D5FC0"/>
    <w:rsid w:val="0032327C"/>
    <w:rsid w:val="00387307"/>
    <w:rsid w:val="003952B7"/>
    <w:rsid w:val="00421A9E"/>
    <w:rsid w:val="00421FE6"/>
    <w:rsid w:val="00443760"/>
    <w:rsid w:val="0044605C"/>
    <w:rsid w:val="00494F70"/>
    <w:rsid w:val="004C097A"/>
    <w:rsid w:val="004F4B4A"/>
    <w:rsid w:val="00500D5C"/>
    <w:rsid w:val="00502B87"/>
    <w:rsid w:val="0059411D"/>
    <w:rsid w:val="00681D0D"/>
    <w:rsid w:val="007158B2"/>
    <w:rsid w:val="00791A3C"/>
    <w:rsid w:val="007C2B2C"/>
    <w:rsid w:val="008622E9"/>
    <w:rsid w:val="008B567F"/>
    <w:rsid w:val="009001B1"/>
    <w:rsid w:val="009659E1"/>
    <w:rsid w:val="00A21DD7"/>
    <w:rsid w:val="00A35C90"/>
    <w:rsid w:val="00A44EC9"/>
    <w:rsid w:val="00A80201"/>
    <w:rsid w:val="00A962D1"/>
    <w:rsid w:val="00AF63C9"/>
    <w:rsid w:val="00B0157F"/>
    <w:rsid w:val="00B0798B"/>
    <w:rsid w:val="00B12D1C"/>
    <w:rsid w:val="00B22AE2"/>
    <w:rsid w:val="00B455CB"/>
    <w:rsid w:val="00BD1858"/>
    <w:rsid w:val="00BF13B1"/>
    <w:rsid w:val="00C17599"/>
    <w:rsid w:val="00C536DB"/>
    <w:rsid w:val="00CA4741"/>
    <w:rsid w:val="00CC1FE5"/>
    <w:rsid w:val="00CE791D"/>
    <w:rsid w:val="00CF02C5"/>
    <w:rsid w:val="00D116C0"/>
    <w:rsid w:val="00D163A8"/>
    <w:rsid w:val="00D462A0"/>
    <w:rsid w:val="00DA194F"/>
    <w:rsid w:val="00DB1930"/>
    <w:rsid w:val="00DD7672"/>
    <w:rsid w:val="00E07E55"/>
    <w:rsid w:val="00E342D4"/>
    <w:rsid w:val="00E66FB2"/>
    <w:rsid w:val="00E900BA"/>
    <w:rsid w:val="00ED6E80"/>
    <w:rsid w:val="00EE65CC"/>
    <w:rsid w:val="00F5540F"/>
    <w:rsid w:val="00F73EED"/>
    <w:rsid w:val="00F83AF5"/>
    <w:rsid w:val="00F87906"/>
    <w:rsid w:val="00FC439F"/>
    <w:rsid w:val="00F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2D1"/>
  </w:style>
  <w:style w:type="paragraph" w:styleId="2">
    <w:name w:val="heading 2"/>
    <w:basedOn w:val="a"/>
    <w:link w:val="20"/>
    <w:uiPriority w:val="9"/>
    <w:qFormat/>
    <w:rsid w:val="00F55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54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F55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5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" TargetMode="External"/><Relationship Id="rId13" Type="http://schemas.openxmlformats.org/officeDocument/2006/relationships/hyperlink" Target="https://login.consultant.ru/link/?req=doc&amp;base=LAW&amp;n=469774&amp;dst=6544" TargetMode="External"/><Relationship Id="rId18" Type="http://schemas.openxmlformats.org/officeDocument/2006/relationships/hyperlink" Target="https://login.consultant.ru/link/?req=doc&amp;base=LAW&amp;n=466890&amp;dst=21197" TargetMode="External"/><Relationship Id="rId26" Type="http://schemas.openxmlformats.org/officeDocument/2006/relationships/hyperlink" Target="https://login.consultant.ru/link/?req=doc&amp;base=LAW&amp;n=469774&amp;dst=6387" TargetMode="External"/><Relationship Id="rId39" Type="http://schemas.openxmlformats.org/officeDocument/2006/relationships/hyperlink" Target="https://login.consultant.ru/link/?req=doc&amp;base=LAW&amp;n=466890&amp;dst=260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774&amp;dst=6387" TargetMode="External"/><Relationship Id="rId34" Type="http://schemas.openxmlformats.org/officeDocument/2006/relationships/hyperlink" Target="https://login.consultant.ru/link/?req=doc&amp;base=LAW&amp;n=466853&amp;dst=19941" TargetMode="External"/><Relationship Id="rId42" Type="http://schemas.openxmlformats.org/officeDocument/2006/relationships/hyperlink" Target="https://login.consultant.ru/link/?req=doc&amp;base=LAW&amp;n=466853&amp;dst=2540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6853&amp;dst=3019" TargetMode="External"/><Relationship Id="rId12" Type="http://schemas.openxmlformats.org/officeDocument/2006/relationships/hyperlink" Target="https://login.consultant.ru/link/?req=doc&amp;base=LAW&amp;n=466853&amp;dst=101491" TargetMode="External"/><Relationship Id="rId17" Type="http://schemas.openxmlformats.org/officeDocument/2006/relationships/hyperlink" Target="https://login.consultant.ru/link/?req=doc&amp;base=LAW&amp;n=466853&amp;dst=24083" TargetMode="External"/><Relationship Id="rId25" Type="http://schemas.openxmlformats.org/officeDocument/2006/relationships/hyperlink" Target="https://login.consultant.ru/link/?req=doc&amp;base=LAW&amp;n=466853&amp;dst=19941" TargetMode="External"/><Relationship Id="rId33" Type="http://schemas.openxmlformats.org/officeDocument/2006/relationships/hyperlink" Target="https://login.consultant.ru/link/?req=doc&amp;base=LAW&amp;n=466853&amp;dst=24083" TargetMode="External"/><Relationship Id="rId38" Type="http://schemas.openxmlformats.org/officeDocument/2006/relationships/hyperlink" Target="https://login.consultant.ru/link/?req=doc&amp;base=LAW&amp;n=466890&amp;dst=2606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6388" TargetMode="External"/><Relationship Id="rId20" Type="http://schemas.openxmlformats.org/officeDocument/2006/relationships/hyperlink" Target="https://login.consultant.ru/link/?req=doc&amp;base=LAW&amp;n=466853&amp;dst=19941" TargetMode="External"/><Relationship Id="rId29" Type="http://schemas.openxmlformats.org/officeDocument/2006/relationships/hyperlink" Target="https://login.consultant.ru/link/?req=doc&amp;base=LAW&amp;n=469774&amp;dst=6544" TargetMode="External"/><Relationship Id="rId41" Type="http://schemas.openxmlformats.org/officeDocument/2006/relationships/hyperlink" Target="https://login.consultant.ru/link/?req=doc&amp;base=LAW&amp;n=466890&amp;dst=26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3&amp;dst=101491" TargetMode="External"/><Relationship Id="rId11" Type="http://schemas.openxmlformats.org/officeDocument/2006/relationships/hyperlink" Target="https://login.consultant.ru/link/?req=doc&amp;base=LAW&amp;n=466853&amp;dst=3019" TargetMode="External"/><Relationship Id="rId24" Type="http://schemas.openxmlformats.org/officeDocument/2006/relationships/hyperlink" Target="https://login.consultant.ru/link/?req=doc&amp;base=LAW&amp;n=469774&amp;dst=6544" TargetMode="External"/><Relationship Id="rId32" Type="http://schemas.openxmlformats.org/officeDocument/2006/relationships/hyperlink" Target="https://login.consultant.ru/link/?req=doc&amp;base=LAW&amp;n=469774&amp;dst=6388" TargetMode="External"/><Relationship Id="rId37" Type="http://schemas.openxmlformats.org/officeDocument/2006/relationships/hyperlink" Target="https://login.consultant.ru/link/?req=doc&amp;base=LAW&amp;n=466853&amp;dst=24083" TargetMode="External"/><Relationship Id="rId40" Type="http://schemas.openxmlformats.org/officeDocument/2006/relationships/hyperlink" Target="https://login.consultant.ru/link/?req=doc&amp;base=LAW&amp;n=466890&amp;dst=26064" TargetMode="External"/><Relationship Id="rId45" Type="http://schemas.openxmlformats.org/officeDocument/2006/relationships/hyperlink" Target="https://login.consultant.ru/link/?req=doc&amp;base=LAW&amp;n=466853&amp;dst=25426" TargetMode="External"/><Relationship Id="rId5" Type="http://schemas.openxmlformats.org/officeDocument/2006/relationships/hyperlink" Target="https://login.consultant.ru/link/?req=doc&amp;base=LAW&amp;n=466853&amp;dst=10877" TargetMode="External"/><Relationship Id="rId15" Type="http://schemas.openxmlformats.org/officeDocument/2006/relationships/hyperlink" Target="https://login.consultant.ru/link/?req=doc&amp;base=LAW&amp;n=469774&amp;dst=6387" TargetMode="External"/><Relationship Id="rId23" Type="http://schemas.openxmlformats.org/officeDocument/2006/relationships/hyperlink" Target="https://login.consultant.ru/link/?req=doc&amp;base=LAW&amp;n=466853&amp;dst=24083" TargetMode="External"/><Relationship Id="rId28" Type="http://schemas.openxmlformats.org/officeDocument/2006/relationships/hyperlink" Target="https://login.consultant.ru/link/?req=doc&amp;base=LAW&amp;n=466853&amp;dst=24083" TargetMode="External"/><Relationship Id="rId36" Type="http://schemas.openxmlformats.org/officeDocument/2006/relationships/hyperlink" Target="https://login.consultant.ru/link/?req=doc&amp;base=LAW&amp;n=469774&amp;dst=6388" TargetMode="External"/><Relationship Id="rId10" Type="http://schemas.openxmlformats.org/officeDocument/2006/relationships/hyperlink" Target="https://login.consultant.ru/link/?req=doc&amp;base=LAW&amp;n=466853&amp;dst=3019" TargetMode="External"/><Relationship Id="rId19" Type="http://schemas.openxmlformats.org/officeDocument/2006/relationships/hyperlink" Target="https://login.consultant.ru/link/?req=doc&amp;base=LAW&amp;n=469774&amp;dst=6544" TargetMode="External"/><Relationship Id="rId31" Type="http://schemas.openxmlformats.org/officeDocument/2006/relationships/hyperlink" Target="https://login.consultant.ru/link/?req=doc&amp;base=LAW&amp;n=469774&amp;dst=6387" TargetMode="External"/><Relationship Id="rId44" Type="http://schemas.openxmlformats.org/officeDocument/2006/relationships/hyperlink" Target="https://login.consultant.ru/link/?req=doc&amp;base=LAW&amp;n=466853&amp;dst=9540" TargetMode="External"/><Relationship Id="rId4" Type="http://schemas.openxmlformats.org/officeDocument/2006/relationships/hyperlink" Target="https://login.consultant.ru/link/?req=doc&amp;base=LAW&amp;n=466853&amp;dst=3019" TargetMode="External"/><Relationship Id="rId9" Type="http://schemas.openxmlformats.org/officeDocument/2006/relationships/hyperlink" Target="https://login.consultant.ru/link/?req=doc&amp;base=LAW&amp;n=466853&amp;dst=3019" TargetMode="External"/><Relationship Id="rId14" Type="http://schemas.openxmlformats.org/officeDocument/2006/relationships/hyperlink" Target="https://login.consultant.ru/link/?req=doc&amp;base=LAW&amp;n=466853&amp;dst=19941" TargetMode="External"/><Relationship Id="rId22" Type="http://schemas.openxmlformats.org/officeDocument/2006/relationships/hyperlink" Target="https://login.consultant.ru/link/?req=doc&amp;base=LAW&amp;n=469774&amp;dst=6388" TargetMode="External"/><Relationship Id="rId27" Type="http://schemas.openxmlformats.org/officeDocument/2006/relationships/hyperlink" Target="https://login.consultant.ru/link/?req=doc&amp;base=LAW&amp;n=469774&amp;dst=6388" TargetMode="External"/><Relationship Id="rId30" Type="http://schemas.openxmlformats.org/officeDocument/2006/relationships/hyperlink" Target="https://login.consultant.ru/link/?req=doc&amp;base=LAW&amp;n=466853&amp;dst=19941" TargetMode="External"/><Relationship Id="rId35" Type="http://schemas.openxmlformats.org/officeDocument/2006/relationships/hyperlink" Target="https://login.consultant.ru/link/?req=doc&amp;base=LAW&amp;n=469774&amp;dst=6387" TargetMode="External"/><Relationship Id="rId43" Type="http://schemas.openxmlformats.org/officeDocument/2006/relationships/hyperlink" Target="https://login.consultant.ru/link/?req=doc&amp;base=LAW&amp;n=466853&amp;dst=101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2</cp:revision>
  <cp:lastPrinted>2024-11-08T07:42:00Z</cp:lastPrinted>
  <dcterms:created xsi:type="dcterms:W3CDTF">2024-11-15T06:42:00Z</dcterms:created>
  <dcterms:modified xsi:type="dcterms:W3CDTF">2024-11-15T06:42:00Z</dcterms:modified>
</cp:coreProperties>
</file>