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AB17" w14:textId="20FB8F05" w:rsidR="002A3619" w:rsidRDefault="00000000">
      <w:pPr>
        <w:jc w:val="center"/>
      </w:pPr>
      <w:r>
        <w:rPr>
          <w:rFonts w:ascii="PT Astra Serif" w:hAnsi="PT Astra Serif"/>
          <w:sz w:val="28"/>
        </w:rPr>
        <w:t xml:space="preserve">Реестр заглубленных объектов </w:t>
      </w:r>
      <w:r w:rsidR="00F32EE5">
        <w:rPr>
          <w:rFonts w:ascii="PT Astra Serif" w:hAnsi="PT Astra Serif"/>
          <w:sz w:val="28"/>
        </w:rPr>
        <w:t>подземного пространства,</w:t>
      </w:r>
      <w:r>
        <w:rPr>
          <w:rFonts w:ascii="PT Astra Serif" w:hAnsi="PT Astra Serif"/>
          <w:sz w:val="28"/>
        </w:rPr>
        <w:t xml:space="preserve"> соответствующих требованиям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 </w:t>
      </w:r>
      <w:r w:rsidR="00CB4B45">
        <w:rPr>
          <w:rFonts w:ascii="PT Astra Serif" w:hAnsi="PT Astra Serif"/>
          <w:sz w:val="28"/>
        </w:rPr>
        <w:t>Дубенский район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020"/>
        <w:gridCol w:w="1095"/>
        <w:gridCol w:w="885"/>
        <w:gridCol w:w="750"/>
        <w:gridCol w:w="1590"/>
        <w:gridCol w:w="1425"/>
        <w:gridCol w:w="1110"/>
        <w:gridCol w:w="1200"/>
        <w:gridCol w:w="1095"/>
        <w:gridCol w:w="1095"/>
        <w:gridCol w:w="1050"/>
        <w:gridCol w:w="1502"/>
        <w:gridCol w:w="1198"/>
      </w:tblGrid>
      <w:tr w:rsidR="002A3619" w14:paraId="64EBF2AF" w14:textId="77777777" w:rsidTr="00F32EE5">
        <w:trPr>
          <w:trHeight w:hRule="exact" w:val="1012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27B4F" w14:textId="77777777" w:rsidR="002A3619" w:rsidRDefault="00000000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w="3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1332F" w14:textId="77777777" w:rsidR="002A3619" w:rsidRDefault="00000000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местоположения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54F5F" w14:textId="77777777" w:rsidR="002A3619" w:rsidRDefault="00000000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</w:t>
            </w:r>
            <w:r>
              <w:rPr>
                <w:rFonts w:ascii="PT Astra Serif" w:hAnsi="PT Astra Serif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организации,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эксплуатирующей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29E75" w14:textId="77777777" w:rsidR="002A3619" w:rsidRDefault="00000000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включения в реестр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5AD68" w14:textId="77777777" w:rsidR="002A3619" w:rsidRDefault="00000000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Объекта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A4823" w14:textId="77777777" w:rsidR="002A3619" w:rsidRDefault="00000000" w:rsidP="00801CC4">
            <w:pPr>
              <w:jc w:val="center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 xml:space="preserve">Максимальная 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вместимость</w:t>
            </w:r>
            <w:proofErr w:type="gramEnd"/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E1E45" w14:textId="77777777" w:rsidR="002A3619" w:rsidRDefault="00000000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</w:t>
            </w:r>
            <w:r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площадь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кв.м.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C446D" w14:textId="77777777" w:rsidR="002A3619" w:rsidRDefault="00000000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Высота потолка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D581" w14:textId="77777777" w:rsidR="002A3619" w:rsidRDefault="00000000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входов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06969" w14:textId="77777777" w:rsidR="002A3619" w:rsidRDefault="00000000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Наличие </w:t>
            </w:r>
            <w:proofErr w:type="gramStart"/>
            <w:r>
              <w:rPr>
                <w:rFonts w:ascii="PT Astra Serif" w:hAnsi="PT Astra Serif"/>
                <w:sz w:val="20"/>
              </w:rPr>
              <w:t>системы  вентиляции</w:t>
            </w:r>
            <w:proofErr w:type="gramEnd"/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8E026" w14:textId="77777777" w:rsidR="002A3619" w:rsidRDefault="00000000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магнитных размыкателей дверей</w:t>
            </w:r>
          </w:p>
        </w:tc>
      </w:tr>
      <w:tr w:rsidR="002A3619" w14:paraId="4E442F39" w14:textId="77777777" w:rsidTr="00F32EE5">
        <w:trPr>
          <w:trHeight w:val="300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A1E75" w14:textId="77777777" w:rsidR="002A3619" w:rsidRDefault="002A3619" w:rsidP="00801CC4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F4426" w14:textId="77777777" w:rsidR="002A3619" w:rsidRDefault="00000000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населенного пункта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30E2" w14:textId="77777777" w:rsidR="002A3619" w:rsidRDefault="00000000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улица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E2818" w14:textId="77777777" w:rsidR="002A3619" w:rsidRDefault="00000000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4D9F7" w14:textId="77777777" w:rsidR="002A3619" w:rsidRDefault="00000000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корпус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AA9E1" w14:textId="77777777" w:rsidR="002A3619" w:rsidRDefault="002A3619" w:rsidP="00801CC4"/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3EBB7" w14:textId="77777777" w:rsidR="002A3619" w:rsidRDefault="002A3619" w:rsidP="00801CC4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69030" w14:textId="77777777" w:rsidR="002A3619" w:rsidRDefault="002A3619" w:rsidP="00801CC4"/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670EE" w14:textId="77777777" w:rsidR="002A3619" w:rsidRDefault="002A3619" w:rsidP="00801CC4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3F16" w14:textId="77777777" w:rsidR="002A3619" w:rsidRDefault="002A3619" w:rsidP="00801CC4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C2D06" w14:textId="77777777" w:rsidR="002A3619" w:rsidRDefault="002A3619" w:rsidP="00801CC4"/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806BD" w14:textId="77777777" w:rsidR="002A3619" w:rsidRDefault="002A3619" w:rsidP="00801CC4"/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7460B" w14:textId="77777777" w:rsidR="002A3619" w:rsidRDefault="002A3619" w:rsidP="00801CC4"/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6F57A" w14:textId="77777777" w:rsidR="002A3619" w:rsidRDefault="002A3619" w:rsidP="00801CC4"/>
        </w:tc>
      </w:tr>
      <w:tr w:rsidR="002A3619" w14:paraId="699BEE2A" w14:textId="77777777" w:rsidTr="00F32EE5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78BF" w14:textId="55C31F71" w:rsidR="002A3619" w:rsidRDefault="00CB4B45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90575" w14:textId="7D9412F4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3640D" w14:textId="43722B9E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Льва Толстого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1F4A7" w14:textId="0E001349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391C5" w14:textId="33F0848D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C0A01" w14:textId="2F013925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8C798" w14:textId="6B6A8477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D62E" w14:textId="40C23DDD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E72E3" w14:textId="2CA06002" w:rsidR="002A3619" w:rsidRDefault="00CB4B45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588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2F94" w14:textId="258E1DBB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1177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014B0" w14:textId="6AC62CB9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66833" w14:textId="157F0DAE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83235" w14:textId="23C22DB1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B189C" w14:textId="75A23CEA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801CC4" w14:paraId="02E4A721" w14:textId="77777777" w:rsidTr="00F32EE5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4E633" w14:textId="399A1A6D" w:rsidR="00801CC4" w:rsidRDefault="00CB4B45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0399F" w14:textId="41F1C707" w:rsidR="00801CC4" w:rsidRP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  <w:r w:rsidRPr="00801CC4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F75C8" w14:textId="66D8AD1D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Льва Толстого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65E82" w14:textId="21760E00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8DCD" w14:textId="6737F171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0AC85" w14:textId="09ED6B93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ООО "Союз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722E4" w14:textId="7E65B9FE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3DA0" w14:textId="42DF49DD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F0D4" w14:textId="0285ADEE" w:rsidR="00801CC4" w:rsidRDefault="00CB4B45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DB65B" w14:textId="393662CE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98385" w14:textId="68104EE9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76394" w14:textId="581759C9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EBB9" w14:textId="79442E96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F292" w14:textId="134BECC6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2AFCE2AA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8EC11" w14:textId="67F4A26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51580" w14:textId="1254FE99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6BABA" w14:textId="577E55BE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Льва Толстого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6225A" w14:textId="4290670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93B1" w14:textId="75D0AFF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E9B3B" w14:textId="363B9EE1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0D89" w14:textId="4BD56059" w:rsidR="00F32EE5" w:rsidRPr="00B6696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21836" w14:textId="4A7DD3C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7A87C" w14:textId="7BCB4A1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760DC" w14:textId="63FA116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B9A29" w14:textId="47FB534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5E040" w14:textId="0FB7CF0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CA6C" w14:textId="3A8EBCFB" w:rsidR="00F32EE5" w:rsidRPr="00551313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5C8B" w14:textId="10F4BEC1" w:rsidR="00F32EE5" w:rsidRPr="0097127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17215C42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B2C21" w14:textId="2F0775A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89840" w14:textId="736D3161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593CF" w14:textId="6E831A5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Тургенева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4DC2" w14:textId="4F141E7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D1FB" w14:textId="61FBE01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F8777" w14:textId="1B76960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CAEAF" w14:textId="1F9D512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29DE" w14:textId="77763EC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10FA0" w14:textId="352164D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14F22" w14:textId="5BB9444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5954D" w14:textId="6D7D674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DB5E5" w14:textId="7EF008E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BCAE" w14:textId="47BC2D2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1250" w14:textId="62C721D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13D2C35F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FADA8" w14:textId="4C3A5E6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5DED1" w14:textId="3F0C4E46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2017E" w14:textId="2FF8BCB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EB2853"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02B7F" w14:textId="7BCEE6C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7032" w14:textId="16CFA25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575" w14:textId="760BCEB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BBA7" w14:textId="713F96E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E323" w14:textId="0E5314D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99E05" w14:textId="1BB8F2F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FD34D" w14:textId="75D3E9B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9EE45" w14:textId="2D14942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67081" w14:textId="5AFCBE1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01D8" w14:textId="191DD46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AB68" w14:textId="0C6A6B5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7557AFFF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8E31D" w14:textId="7643F56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9CDC" w14:textId="5623ACF8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78F26" w14:textId="609AEFF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EB2853"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B5582" w14:textId="4B79533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389D" w14:textId="369416A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B774" w14:textId="1CE67ED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E9D80" w14:textId="2F8C927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38D3" w14:textId="2453269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9E420" w14:textId="5470E80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161A4" w14:textId="03B923A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B8508" w14:textId="098561C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B3D14" w14:textId="5D06056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F271" w14:textId="286AC1C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D283" w14:textId="69A46C2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450D7039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2D8A8" w14:textId="282B1AE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E7C66" w14:textId="31AF8242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726F3" w14:textId="0236650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EB2853"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E2693" w14:textId="38A39A0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9744" w14:textId="6A37160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D893" w14:textId="6EEE7DC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68D8B" w14:textId="3EDC30A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D701" w14:textId="24FC485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FC1C" w14:textId="5D3C2AB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8813C" w14:textId="212B4FF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2A414" w14:textId="68B907B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D5F79" w14:textId="4B0A645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4E05" w14:textId="2298858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DDFA" w14:textId="63D4F61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7623D4A5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DDDA2" w14:textId="18B50F7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C75AD" w14:textId="5F0283A0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B6849" w14:textId="2E70FB0F" w:rsidR="00F32EE5" w:rsidRPr="00EB2853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C6459" w14:textId="57A1BF5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B481" w14:textId="5E56192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75C8" w14:textId="4A22DB15" w:rsidR="00F32EE5" w:rsidRPr="000D4479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A46FD" w14:textId="7E78B254" w:rsidR="00F32EE5" w:rsidRPr="00B6696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0D6A" w14:textId="5E8AE3B4" w:rsidR="00F32EE5" w:rsidRPr="00DE5A3C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94326" w14:textId="4DCC757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BFA8" w14:textId="699F9BF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24D82" w14:textId="261DECF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462A2" w14:textId="7B0C68D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C050" w14:textId="610A19A5" w:rsidR="00F32EE5" w:rsidRPr="00551313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8045" w14:textId="2EAE9810" w:rsidR="00F32EE5" w:rsidRPr="0097127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27948854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62BA" w14:textId="751F8E3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3F41" w14:textId="52749A13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C779A" w14:textId="5E47B72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54ABA" w14:textId="5820ED2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09E1C" w14:textId="2810205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E582A" w14:textId="375E82FC" w:rsidR="00F32EE5" w:rsidRPr="000D4479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FB61" w14:textId="67C783D6" w:rsidR="00F32EE5" w:rsidRPr="00B6696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93F4" w14:textId="6C199217" w:rsidR="00F32EE5" w:rsidRPr="00DE5A3C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8B7B5" w14:textId="6CC51C9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59D7" w14:textId="2837EA5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571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F8B10" w14:textId="19FCB78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6A553" w14:textId="0F18C4C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14A0E" w14:textId="2D1F44E2" w:rsidR="00F32EE5" w:rsidRPr="00551313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B9F4" w14:textId="23A261E7" w:rsidR="00F32EE5" w:rsidRPr="0097127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070809AB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7CD59" w14:textId="23C2774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9FF5" w14:textId="01548E74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FE693E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FE693E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E3E90" w14:textId="1450062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Тургенева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2FBDF" w14:textId="4269679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6085" w14:textId="0DB4CF3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A53C" w14:textId="2471046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13B8F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BD3F" w14:textId="20436AC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FFA8B" w14:textId="7D6F46F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B8C78" w14:textId="12577A1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8DFF7" w14:textId="234B43D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349,8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4D0AF" w14:textId="1D6AFA9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6AE21" w14:textId="28C4548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F8AF" w14:textId="504823A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B4377" w14:textId="7BF0E05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74CB75C6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5500" w14:textId="0B98C0C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90F5" w14:textId="23E9BBBA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FE693E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FE693E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1C411" w14:textId="6B9A6B7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Тургенева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C1CD" w14:textId="37AF809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B89A" w14:textId="745F19D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D1C5" w14:textId="33478E9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13B8F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06CFF" w14:textId="55654F8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6B32" w14:textId="3102F92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740F9" w14:textId="2F376DF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441D7" w14:textId="4CEA32C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E7D1D" w14:textId="0EEB369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2C196" w14:textId="2C1B276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81AA" w14:textId="7A8D793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3F5C" w14:textId="62DB2E3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41FB32B0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A4057" w14:textId="3F80D22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0D45" w14:textId="58D3A244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FE693E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FE693E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0C45D" w14:textId="1E18B1C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Тургенева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A1BBF" w14:textId="0815D1F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40CF" w14:textId="7F6F3D7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178C" w14:textId="4BB4178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13B8F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213E" w14:textId="2AA7EC9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F0AA" w14:textId="5A1E261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25285" w14:textId="5ADEF3E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A1F6" w14:textId="1663153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6030D" w14:textId="0B48B28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FFBC4" w14:textId="7EF655E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535D" w14:textId="578CF41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E35D" w14:textId="513FDD6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1AAE76C9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25D94" w14:textId="33AA801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E00A" w14:textId="2F87DBD3" w:rsidR="00F32EE5" w:rsidRPr="00FE693E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FE693E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FE693E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BC16A" w14:textId="0EC505E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Тургенева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7DAEC" w14:textId="21936B8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5A4A" w14:textId="69971CA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9875" w14:textId="1B02D723" w:rsidR="00F32EE5" w:rsidRPr="007B5501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13B8F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969A" w14:textId="59D49EF0" w:rsidR="00F32EE5" w:rsidRPr="00B6696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3A1B" w14:textId="6F43D3F2" w:rsidR="00F32EE5" w:rsidRPr="00DE5A3C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F0570" w14:textId="20D74E8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05541" w14:textId="6C97962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387F7" w14:textId="0E6739F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3D10A" w14:textId="2F91AE0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6352" w14:textId="557DEA3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0FD6" w14:textId="1A1DEF3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10161078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65878" w14:textId="6A39D73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AFD7" w14:textId="6DCBE6FC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B60FF6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B60FF6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28014" w14:textId="0DFD4E0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Первомайская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86937" w14:textId="54D6E07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36AC" w14:textId="65334C0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36091" w14:textId="51B1800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13B8F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C6CB9" w14:textId="09EE766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CB13" w14:textId="55A37C9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277E3" w14:textId="0F25F46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E0D17" w14:textId="0555288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90C16" w14:textId="36B8C1A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194F1" w14:textId="02CD358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B9912" w14:textId="5A8FB04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383C" w14:textId="096FFF2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385B2B83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E8AA6" w14:textId="751F7EA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AD9E" w14:textId="426941B7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B60FF6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B60FF6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6396D" w14:textId="01D6E87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Первомайская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5D8D3" w14:textId="28D44D8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82а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E267" w14:textId="7BF93B3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7BC2" w14:textId="1D9CB96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13B8F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A25C" w14:textId="1C40DF7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77F1" w14:textId="7BF08DF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2E32" w14:textId="06D2FE8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FF3E" w14:textId="0A9BF9F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CC783" w14:textId="68EA1B4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ECC34" w14:textId="158B5BB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91AC" w14:textId="556A5B4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68D3" w14:textId="289C6F0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61A345EC" w14:textId="77777777" w:rsidTr="008D0E23">
        <w:trPr>
          <w:trHeight w:val="463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848B0" w14:textId="5F361EE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  <w:p w14:paraId="38DF3889" w14:textId="7777777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8BA6E" w14:textId="5B0AE02C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B60FF6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B60FF6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05EC" w14:textId="2CA10AA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Первомайская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10129" w14:textId="740648D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62DE1" w14:textId="23621C3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DC1E" w14:textId="2DB11E9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13B8F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3A67" w14:textId="7FCA1C8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2A2E" w14:textId="568425E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F95B" w14:textId="5A9CE6A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CFF4F" w14:textId="1159A26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B5F3A" w14:textId="7824628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112A2" w14:textId="1E4AC6B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8D2A" w14:textId="6C3C713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8CED" w14:textId="145B728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63BABF70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C4E6F" w14:textId="4C93FCD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9DD41" w14:textId="3D3DE50B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9D3CA" w14:textId="6365906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Школьная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EC9AA" w14:textId="4A61545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846E" w14:textId="05E1B62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4B9A" w14:textId="342D933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1B1900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0C0B" w14:textId="07B5D67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C535" w14:textId="26AE3C6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5978" w14:textId="209BAA9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A3AEC" w14:textId="7C8C87B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198C" w14:textId="1D815A6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7D0F9" w14:textId="08B9226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BFE1" w14:textId="65CFE3D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EDA6" w14:textId="13454D8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37372395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65953" w14:textId="228C6CB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D8B5D" w14:textId="0B74AC2C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829D4" w14:textId="4E34848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988F4" w14:textId="210772B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7B170" w14:textId="3F161B9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E363" w14:textId="6CB4C17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1B1900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34AB" w14:textId="65F06DB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4695" w14:textId="0550D59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3A063" w14:textId="6E9C6AC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CE322" w14:textId="3B3EF71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8225" w14:textId="0676574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78369" w14:textId="4168600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0EF0" w14:textId="73652E1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EE514" w14:textId="64BB2AF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1AC24BDE" w14:textId="77777777" w:rsidTr="00E978D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FCA19" w14:textId="2E8EDA6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8E710" w14:textId="15FDCECE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43AE" w14:textId="4798585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22F39" w14:textId="046618D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5C59" w14:textId="47FB723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0407B8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5967A" w14:textId="32681FB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792A25">
              <w:rPr>
                <w:rFonts w:ascii="PT Astra Serif" w:hAnsi="PT Astra Serif"/>
                <w:sz w:val="20"/>
              </w:rPr>
              <w:t>ООО "</w:t>
            </w:r>
            <w:proofErr w:type="spellStart"/>
            <w:r w:rsidRPr="00792A25">
              <w:rPr>
                <w:rFonts w:ascii="PT Astra Serif" w:hAnsi="PT Astra Serif"/>
                <w:sz w:val="20"/>
              </w:rPr>
              <w:t>Серебрянный</w:t>
            </w:r>
            <w:proofErr w:type="spellEnd"/>
            <w:r w:rsidRPr="00792A25">
              <w:rPr>
                <w:rFonts w:ascii="PT Astra Serif" w:hAnsi="PT Astra Serif"/>
                <w:sz w:val="20"/>
              </w:rPr>
              <w:t xml:space="preserve">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9F7C" w14:textId="53ADD5F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37BA" w14:textId="091F2AA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7D90D" w14:textId="3FA3C90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E9294" w14:textId="5424BCB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9FCD9" w14:textId="04FEC5D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5FCCD" w14:textId="5C385A8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3AEF" w14:textId="0BA5E08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C368" w14:textId="7B6D705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1243EECE" w14:textId="77777777" w:rsidTr="00E978D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994CF" w14:textId="6745219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E90D4" w14:textId="44F37EDD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707BB" w14:textId="3A8133E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06E4B" w14:textId="06F48A2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1986" w14:textId="1459AFF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0407B8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0131" w14:textId="3078CBB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36C00">
              <w:rPr>
                <w:rFonts w:ascii="PT Astra Serif" w:hAnsi="PT Astra Serif"/>
                <w:sz w:val="20"/>
              </w:rPr>
              <w:t>ООО "</w:t>
            </w:r>
            <w:proofErr w:type="spellStart"/>
            <w:r w:rsidRPr="00B36C00">
              <w:rPr>
                <w:rFonts w:ascii="PT Astra Serif" w:hAnsi="PT Astra Serif"/>
                <w:sz w:val="20"/>
              </w:rPr>
              <w:t>Серебрянный</w:t>
            </w:r>
            <w:proofErr w:type="spellEnd"/>
            <w:r w:rsidRPr="00B36C00">
              <w:rPr>
                <w:rFonts w:ascii="PT Astra Serif" w:hAnsi="PT Astra Serif"/>
                <w:sz w:val="20"/>
              </w:rPr>
              <w:t xml:space="preserve">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BAFF" w14:textId="4EF5CEA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AEC4" w14:textId="0BB4C50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55EC8" w14:textId="7E4C360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206BB" w14:textId="53AB815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193E" w14:textId="3CF87F6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A02D0" w14:textId="78F7095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D49C" w14:textId="75A4640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1F7E" w14:textId="76EF7AF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44D291DC" w14:textId="77777777" w:rsidTr="00E978D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30E72" w14:textId="6F0E897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E0913" w14:textId="4C56CFCF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F9B0" w14:textId="09B1174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DC255" w14:textId="15D3CF0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1835" w14:textId="4FC0D74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0407B8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A795" w14:textId="252C9ED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36C00">
              <w:rPr>
                <w:rFonts w:ascii="PT Astra Serif" w:hAnsi="PT Astra Serif"/>
                <w:sz w:val="20"/>
              </w:rPr>
              <w:t>ООО "</w:t>
            </w:r>
            <w:proofErr w:type="spellStart"/>
            <w:r w:rsidRPr="00B36C00">
              <w:rPr>
                <w:rFonts w:ascii="PT Astra Serif" w:hAnsi="PT Astra Serif"/>
                <w:sz w:val="20"/>
              </w:rPr>
              <w:t>Серебрянный</w:t>
            </w:r>
            <w:proofErr w:type="spellEnd"/>
            <w:r w:rsidRPr="00B36C00">
              <w:rPr>
                <w:rFonts w:ascii="PT Astra Serif" w:hAnsi="PT Astra Serif"/>
                <w:sz w:val="20"/>
              </w:rPr>
              <w:t xml:space="preserve">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E269" w14:textId="4704B9E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A379" w14:textId="30F76E6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51DD0" w14:textId="255400E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B1FD" w14:textId="35598E8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A39D0" w14:textId="243D6CE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A0A0" w14:textId="382F712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FF95" w14:textId="3E9F36F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A85B" w14:textId="5C4E784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254FAED9" w14:textId="77777777" w:rsidTr="00E978D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FEE85" w14:textId="22B3026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E56A8" w14:textId="396F04C7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4C11" w14:textId="69D61FD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5E446" w14:textId="57491A5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F878" w14:textId="3410516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0407B8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DF6C" w14:textId="3BD6C37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36C00">
              <w:rPr>
                <w:rFonts w:ascii="PT Astra Serif" w:hAnsi="PT Astra Serif"/>
                <w:sz w:val="20"/>
              </w:rPr>
              <w:t>ООО "</w:t>
            </w:r>
            <w:proofErr w:type="spellStart"/>
            <w:r w:rsidRPr="00B36C00">
              <w:rPr>
                <w:rFonts w:ascii="PT Astra Serif" w:hAnsi="PT Astra Serif"/>
                <w:sz w:val="20"/>
              </w:rPr>
              <w:t>Серебрянный</w:t>
            </w:r>
            <w:proofErr w:type="spellEnd"/>
            <w:r w:rsidRPr="00B36C00">
              <w:rPr>
                <w:rFonts w:ascii="PT Astra Serif" w:hAnsi="PT Astra Serif"/>
                <w:sz w:val="20"/>
              </w:rPr>
              <w:t xml:space="preserve">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052F" w14:textId="2D4CC5F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4740A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927A" w14:textId="64565CB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D197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00DA" w14:textId="6138AC4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27D52" w14:textId="1E932AD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6943" w14:textId="638716B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90B33" w14:textId="0F14D7E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F97E4" w14:textId="7D0C7F7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2E31D" w14:textId="49692E8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6B295B5D" w14:textId="77777777" w:rsidTr="002B4504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0F1F1" w14:textId="3213B8B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E7733" w14:textId="73171231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D8C4" w14:textId="56910F7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B86A3" w14:textId="55612E6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CDDE" w14:textId="696EF1D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153B55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8F65" w14:textId="3915CE3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36C00">
              <w:rPr>
                <w:rFonts w:ascii="PT Astra Serif" w:hAnsi="PT Astra Serif"/>
                <w:sz w:val="20"/>
              </w:rPr>
              <w:t>ООО "Серебрянный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F60C" w14:textId="7553061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4740A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1AFA" w14:textId="602ED46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D197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AC2F6" w14:textId="4838F45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61E8C" w14:textId="417A9E8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D020" w14:textId="507EFA3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351B6" w14:textId="2DAAD67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9726" w14:textId="6382DAF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D5317" w14:textId="632A0E9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61EF9786" w14:textId="77777777" w:rsidTr="002B4504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68D8E" w14:textId="7832F76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9EAF6" w14:textId="77777777" w:rsidR="00F32EE5" w:rsidRPr="00CB4B4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CB4B45">
              <w:rPr>
                <w:rFonts w:ascii="PT Astra Serif" w:hAnsi="PT Astra Serif"/>
                <w:sz w:val="20"/>
              </w:rPr>
              <w:t>п. Поречье</w:t>
            </w:r>
          </w:p>
          <w:p w14:paraId="2CE14D9D" w14:textId="7777777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B4F62" w14:textId="027F2FC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Мира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14A27" w14:textId="6457E13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950F" w14:textId="603FC0E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153B55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12097" w14:textId="7E479F6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36C00">
              <w:rPr>
                <w:rFonts w:ascii="PT Astra Serif" w:hAnsi="PT Astra Serif"/>
                <w:sz w:val="20"/>
              </w:rPr>
              <w:t>ООО "</w:t>
            </w:r>
            <w:proofErr w:type="spellStart"/>
            <w:r w:rsidRPr="00B36C00">
              <w:rPr>
                <w:rFonts w:ascii="PT Astra Serif" w:hAnsi="PT Astra Serif"/>
                <w:sz w:val="20"/>
              </w:rPr>
              <w:t>Серебрянный</w:t>
            </w:r>
            <w:proofErr w:type="spellEnd"/>
            <w:r w:rsidRPr="00B36C00">
              <w:rPr>
                <w:rFonts w:ascii="PT Astra Serif" w:hAnsi="PT Astra Serif"/>
                <w:sz w:val="20"/>
              </w:rPr>
              <w:t xml:space="preserve">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C06EA" w14:textId="0D1E9CF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4740A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127A" w14:textId="7F96848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D197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BB980" w14:textId="395DD2A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81B8C" w14:textId="4052CCB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9E9A" w14:textId="3251EF5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2647F" w14:textId="4384B93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1B00" w14:textId="2E17DEF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B80D" w14:textId="5F7E76C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07ADD097" w14:textId="77777777" w:rsidTr="002B4504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49026" w14:textId="02E276D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ACE4E" w14:textId="6B4E914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0"/>
              </w:rPr>
              <w:t>Лужное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971A3" w14:textId="4FB3C80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Чирикова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931E4" w14:textId="3F0E30E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A9BB" w14:textId="08D95AC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153B55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B43B9" w14:textId="6D70284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1F36A" w14:textId="6A798BE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4740A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EFDD" w14:textId="4C66E91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D197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5E0A2" w14:textId="4F0229D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75755" w14:textId="4E6ED9D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1F5C" w14:textId="0C58A56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5F134" w14:textId="0DA8BC6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1721" w14:textId="64D1BFB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3285" w14:textId="119F3B1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</w:tbl>
    <w:p w14:paraId="4305A63A" w14:textId="77777777" w:rsidR="00F32EE5" w:rsidRDefault="00F32EE5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14:paraId="359947C9" w14:textId="77777777" w:rsidR="00F32EE5" w:rsidRDefault="00F32EE5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tbl>
      <w:tblPr>
        <w:tblStyle w:val="ac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940"/>
      </w:tblGrid>
      <w:tr w:rsidR="00F32EE5" w14:paraId="0E4147E4" w14:textId="77777777" w:rsidTr="00F32EE5">
        <w:tc>
          <w:tcPr>
            <w:tcW w:w="2693" w:type="dxa"/>
          </w:tcPr>
          <w:p w14:paraId="16F08B59" w14:textId="77777777" w:rsidR="00F32EE5" w:rsidRDefault="00F32EE5" w:rsidP="00F32EE5">
            <w:pPr>
              <w:widowControl w:val="0"/>
              <w:spacing w:line="240" w:lineRule="auto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Члены комиссии:</w:t>
            </w:r>
          </w:p>
          <w:p w14:paraId="5FEE64A8" w14:textId="7FBC8752" w:rsidR="00F32EE5" w:rsidRDefault="00F32EE5" w:rsidP="00F32EE5">
            <w:pPr>
              <w:widowControl w:val="0"/>
              <w:spacing w:line="240" w:lineRule="auto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w="3253" w:type="dxa"/>
          </w:tcPr>
          <w:p w14:paraId="57987159" w14:textId="77777777" w:rsidR="00F32EE5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8"/>
              </w:rPr>
            </w:pPr>
          </w:p>
        </w:tc>
      </w:tr>
      <w:tr w:rsidR="00F32EE5" w14:paraId="68229A74" w14:textId="77777777" w:rsidTr="00F32EE5">
        <w:tc>
          <w:tcPr>
            <w:tcW w:w="2693" w:type="dxa"/>
          </w:tcPr>
          <w:p w14:paraId="796FA029" w14:textId="466EBBF8" w:rsidR="00F32EE5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</w:t>
            </w:r>
          </w:p>
        </w:tc>
        <w:tc>
          <w:tcPr>
            <w:tcW w:w="3253" w:type="dxa"/>
          </w:tcPr>
          <w:p w14:paraId="4A6036C9" w14:textId="6EEDE8C8" w:rsidR="00F32EE5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Князькова Е.В.</w:t>
            </w:r>
          </w:p>
        </w:tc>
      </w:tr>
      <w:tr w:rsidR="00F32EE5" w14:paraId="2A5917A2" w14:textId="77777777" w:rsidTr="00F32EE5">
        <w:tc>
          <w:tcPr>
            <w:tcW w:w="2693" w:type="dxa"/>
          </w:tcPr>
          <w:p w14:paraId="128C4164" w14:textId="27175190" w:rsidR="00F32EE5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</w:t>
            </w:r>
          </w:p>
        </w:tc>
        <w:tc>
          <w:tcPr>
            <w:tcW w:w="3253" w:type="dxa"/>
          </w:tcPr>
          <w:p w14:paraId="29B5465D" w14:textId="4D590FFB" w:rsidR="00F32EE5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Бартенева Л.Г.</w:t>
            </w:r>
          </w:p>
        </w:tc>
      </w:tr>
      <w:tr w:rsidR="00F32EE5" w14:paraId="35F68B25" w14:textId="77777777" w:rsidTr="00F32EE5">
        <w:tc>
          <w:tcPr>
            <w:tcW w:w="2693" w:type="dxa"/>
          </w:tcPr>
          <w:p w14:paraId="36EC5E05" w14:textId="08F62AB8" w:rsidR="00F32EE5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</w:t>
            </w:r>
          </w:p>
        </w:tc>
        <w:tc>
          <w:tcPr>
            <w:tcW w:w="3253" w:type="dxa"/>
          </w:tcPr>
          <w:p w14:paraId="24DFBA30" w14:textId="22026201" w:rsidR="00F32EE5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Тимонина С.А.</w:t>
            </w:r>
          </w:p>
        </w:tc>
      </w:tr>
      <w:tr w:rsidR="00F32EE5" w14:paraId="3B1DC4FC" w14:textId="77777777" w:rsidTr="00F32EE5">
        <w:tc>
          <w:tcPr>
            <w:tcW w:w="2693" w:type="dxa"/>
          </w:tcPr>
          <w:p w14:paraId="0674A010" w14:textId="66B9A11D" w:rsidR="00F32EE5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</w:t>
            </w:r>
          </w:p>
        </w:tc>
        <w:tc>
          <w:tcPr>
            <w:tcW w:w="3253" w:type="dxa"/>
          </w:tcPr>
          <w:p w14:paraId="432D4786" w14:textId="1C5311CA" w:rsidR="00F32EE5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Тынянова Н.В.</w:t>
            </w:r>
          </w:p>
        </w:tc>
      </w:tr>
      <w:tr w:rsidR="00F32EE5" w14:paraId="516693FC" w14:textId="77777777" w:rsidTr="00F32EE5">
        <w:tc>
          <w:tcPr>
            <w:tcW w:w="2693" w:type="dxa"/>
          </w:tcPr>
          <w:p w14:paraId="5A86F3B0" w14:textId="36340C2C" w:rsidR="00F32EE5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</w:t>
            </w:r>
          </w:p>
        </w:tc>
        <w:tc>
          <w:tcPr>
            <w:tcW w:w="3253" w:type="dxa"/>
          </w:tcPr>
          <w:p w14:paraId="063F9C94" w14:textId="08E07A77" w:rsidR="00F32EE5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Дроздов К.А.</w:t>
            </w:r>
          </w:p>
        </w:tc>
      </w:tr>
      <w:tr w:rsidR="00F32EE5" w14:paraId="40D4F881" w14:textId="77777777" w:rsidTr="00F32EE5">
        <w:tc>
          <w:tcPr>
            <w:tcW w:w="2693" w:type="dxa"/>
          </w:tcPr>
          <w:p w14:paraId="2C0BBAF1" w14:textId="7BF378CE" w:rsidR="00F32EE5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</w:t>
            </w:r>
          </w:p>
        </w:tc>
        <w:tc>
          <w:tcPr>
            <w:tcW w:w="3253" w:type="dxa"/>
          </w:tcPr>
          <w:p w14:paraId="590F73A9" w14:textId="75C2BF7D" w:rsidR="00F32EE5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Трубачев С.Н.</w:t>
            </w:r>
          </w:p>
        </w:tc>
      </w:tr>
    </w:tbl>
    <w:p w14:paraId="4C002E5A" w14:textId="77777777" w:rsidR="00F32EE5" w:rsidRDefault="00F32EE5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14:paraId="7AC7AA00" w14:textId="77777777" w:rsidR="00F32EE5" w:rsidRDefault="00F32EE5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14:paraId="1E0CA4C4" w14:textId="3DFF009F" w:rsidR="002A3619" w:rsidRDefault="00801CC4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textWrapping" w:clear="all"/>
      </w:r>
    </w:p>
    <w:sectPr w:rsidR="002A3619">
      <w:pgSz w:w="16848" w:h="11908" w:orient="landscape"/>
      <w:pgMar w:top="731" w:right="265" w:bottom="54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19"/>
    <w:rsid w:val="00044796"/>
    <w:rsid w:val="00137307"/>
    <w:rsid w:val="002A3619"/>
    <w:rsid w:val="004A0D55"/>
    <w:rsid w:val="00792A25"/>
    <w:rsid w:val="00801CC4"/>
    <w:rsid w:val="00B36C00"/>
    <w:rsid w:val="00B70379"/>
    <w:rsid w:val="00CB4B45"/>
    <w:rsid w:val="00EB2853"/>
    <w:rsid w:val="00F3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B529"/>
  <w15:docId w15:val="{01B97C04-1514-4BCD-AEC4-D6FBD778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a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39"/>
    <w:rsid w:val="00F32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Бартенева Людмила Георгиевна</dc:creator>
  <cp:lastModifiedBy>Бартенева Людмила Георгиевна</cp:lastModifiedBy>
  <cp:revision>2</cp:revision>
  <dcterms:created xsi:type="dcterms:W3CDTF">2025-01-15T07:16:00Z</dcterms:created>
  <dcterms:modified xsi:type="dcterms:W3CDTF">2025-01-15T07:16:00Z</dcterms:modified>
</cp:coreProperties>
</file>